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6D558A8" w14:textId="77777777" w:rsidR="000D0F17" w:rsidRPr="004A3D3F" w:rsidRDefault="000D0F17" w:rsidP="004A3D3F">
      <w:pPr>
        <w:spacing w:line="360" w:lineRule="auto"/>
        <w:rPr>
          <w:rFonts w:cs="Arial"/>
          <w:sz w:val="24"/>
          <w:lang w:val="x-none" w:eastAsia="en-US"/>
        </w:rPr>
      </w:pPr>
    </w:p>
    <w:p w14:paraId="06D558A9" w14:textId="77777777" w:rsidR="00BF16E5" w:rsidRPr="004A3D3F" w:rsidRDefault="00BF16E5" w:rsidP="004A3D3F">
      <w:pPr>
        <w:spacing w:line="360" w:lineRule="auto"/>
        <w:rPr>
          <w:rFonts w:cs="Arial"/>
          <w:sz w:val="24"/>
          <w:lang w:eastAsia="en-US"/>
        </w:rPr>
      </w:pPr>
    </w:p>
    <w:p w14:paraId="06D558AA" w14:textId="2C920C43" w:rsidR="00DB206B" w:rsidRPr="004A3D3F" w:rsidRDefault="00DB206B" w:rsidP="004A3D3F">
      <w:pPr>
        <w:spacing w:line="360" w:lineRule="auto"/>
        <w:jc w:val="center"/>
        <w:rPr>
          <w:rFonts w:cs="Arial"/>
          <w:bCs/>
          <w:color w:val="000000"/>
          <w:sz w:val="24"/>
        </w:rPr>
      </w:pPr>
      <w:r w:rsidRPr="004A3D3F">
        <w:rPr>
          <w:rFonts w:cs="Arial"/>
          <w:bCs/>
          <w:color w:val="000000"/>
          <w:sz w:val="24"/>
        </w:rPr>
        <w:t>TERMO DE REFERÊNCIA</w:t>
      </w:r>
    </w:p>
    <w:p w14:paraId="06D558AB" w14:textId="79ED3071" w:rsidR="00B433B1" w:rsidRPr="004A3D3F" w:rsidRDefault="00DB206B" w:rsidP="004A3D3F">
      <w:pPr>
        <w:spacing w:line="360" w:lineRule="auto"/>
        <w:jc w:val="center"/>
        <w:rPr>
          <w:rFonts w:cs="Arial"/>
          <w:bCs/>
          <w:color w:val="000000"/>
          <w:sz w:val="24"/>
        </w:rPr>
      </w:pPr>
      <w:r w:rsidRPr="004A3D3F">
        <w:rPr>
          <w:rFonts w:cs="Arial"/>
          <w:bCs/>
          <w:color w:val="000000"/>
          <w:sz w:val="24"/>
        </w:rPr>
        <w:t xml:space="preserve">PREGÃO ELETRÔNICO </w:t>
      </w:r>
    </w:p>
    <w:p w14:paraId="06D558AC" w14:textId="77777777" w:rsidR="00DB206B" w:rsidRPr="004A3D3F" w:rsidRDefault="00B433B1" w:rsidP="004A3D3F">
      <w:pPr>
        <w:spacing w:line="360" w:lineRule="auto"/>
        <w:jc w:val="center"/>
        <w:rPr>
          <w:rFonts w:cs="Arial"/>
          <w:bCs/>
          <w:iCs/>
          <w:sz w:val="24"/>
        </w:rPr>
      </w:pPr>
      <w:r w:rsidRPr="004A3D3F">
        <w:rPr>
          <w:rFonts w:cs="Arial"/>
          <w:bCs/>
          <w:iCs/>
          <w:sz w:val="24"/>
        </w:rPr>
        <w:t xml:space="preserve">PRESTAÇÃO DE </w:t>
      </w:r>
      <w:r w:rsidR="00DB206B" w:rsidRPr="004A3D3F">
        <w:rPr>
          <w:rFonts w:cs="Arial"/>
          <w:bCs/>
          <w:iCs/>
          <w:sz w:val="24"/>
        </w:rPr>
        <w:t xml:space="preserve">SERVIÇO </w:t>
      </w:r>
      <w:r w:rsidR="00F60441" w:rsidRPr="004A3D3F">
        <w:rPr>
          <w:rFonts w:cs="Arial"/>
          <w:bCs/>
          <w:iCs/>
          <w:sz w:val="24"/>
        </w:rPr>
        <w:t>NÃO CONTÍNUO</w:t>
      </w:r>
    </w:p>
    <w:p w14:paraId="06D558AD" w14:textId="77777777" w:rsidR="000D0F17" w:rsidRPr="004A3D3F" w:rsidRDefault="000D0F17" w:rsidP="004A3D3F">
      <w:pPr>
        <w:spacing w:line="360" w:lineRule="auto"/>
        <w:jc w:val="center"/>
        <w:rPr>
          <w:rFonts w:cs="Arial"/>
          <w:bCs/>
          <w:iCs/>
          <w:sz w:val="24"/>
        </w:rPr>
      </w:pPr>
    </w:p>
    <w:p w14:paraId="06D558B1" w14:textId="3F9BCDA1" w:rsidR="00DB206B" w:rsidRPr="004A3D3F" w:rsidRDefault="00DB206B" w:rsidP="004A3D3F">
      <w:pPr>
        <w:spacing w:line="360" w:lineRule="auto"/>
        <w:jc w:val="center"/>
        <w:rPr>
          <w:rFonts w:cs="Arial"/>
          <w:bCs/>
          <w:color w:val="000000"/>
          <w:sz w:val="24"/>
        </w:rPr>
      </w:pPr>
      <w:r w:rsidRPr="004A3D3F">
        <w:rPr>
          <w:rFonts w:cs="Arial"/>
          <w:bCs/>
          <w:color w:val="000000"/>
          <w:sz w:val="24"/>
        </w:rPr>
        <w:t xml:space="preserve">PREGÃO Nº </w:t>
      </w:r>
      <w:r w:rsidR="0006619E" w:rsidRPr="004A3D3F">
        <w:rPr>
          <w:rFonts w:cs="Arial"/>
          <w:bCs/>
          <w:color w:val="000000"/>
          <w:sz w:val="24"/>
        </w:rPr>
        <w:t>0</w:t>
      </w:r>
      <w:r w:rsidR="00511ABB">
        <w:rPr>
          <w:rFonts w:cs="Arial"/>
          <w:bCs/>
          <w:color w:val="000000"/>
          <w:sz w:val="24"/>
        </w:rPr>
        <w:t>9/2018</w:t>
      </w:r>
    </w:p>
    <w:p w14:paraId="06D558B2" w14:textId="3B33A78D" w:rsidR="00DB206B" w:rsidRPr="004A3D3F" w:rsidRDefault="00DB206B" w:rsidP="004A3D3F">
      <w:pPr>
        <w:spacing w:line="360" w:lineRule="auto"/>
        <w:jc w:val="center"/>
        <w:rPr>
          <w:rFonts w:cs="Arial"/>
          <w:bCs/>
          <w:color w:val="000000"/>
          <w:sz w:val="24"/>
        </w:rPr>
      </w:pPr>
      <w:r w:rsidRPr="004A3D3F">
        <w:rPr>
          <w:rFonts w:cs="Arial"/>
          <w:bCs/>
          <w:color w:val="000000"/>
          <w:sz w:val="24"/>
        </w:rPr>
        <w:t>(Processo Administrativo n.°</w:t>
      </w:r>
      <w:r w:rsidR="0006619E" w:rsidRPr="004A3D3F">
        <w:rPr>
          <w:rFonts w:cs="Arial"/>
          <w:bCs/>
          <w:color w:val="000000"/>
          <w:sz w:val="24"/>
        </w:rPr>
        <w:t>23.239.</w:t>
      </w:r>
      <w:r w:rsidR="0099603D">
        <w:rPr>
          <w:rFonts w:cs="Arial"/>
          <w:bCs/>
          <w:color w:val="000000"/>
          <w:sz w:val="24"/>
        </w:rPr>
        <w:t>000358/2018-81</w:t>
      </w:r>
      <w:r w:rsidRPr="004A3D3F">
        <w:rPr>
          <w:rFonts w:cs="Arial"/>
          <w:bCs/>
          <w:color w:val="000000"/>
          <w:sz w:val="24"/>
        </w:rPr>
        <w:t>)</w:t>
      </w:r>
    </w:p>
    <w:p w14:paraId="06D558B3" w14:textId="77777777" w:rsidR="00DB206B" w:rsidRPr="004A3D3F" w:rsidRDefault="00DB206B" w:rsidP="004A3D3F">
      <w:pPr>
        <w:pStyle w:val="Nivel1"/>
        <w:spacing w:line="360" w:lineRule="auto"/>
        <w:rPr>
          <w:rFonts w:cs="Arial"/>
          <w:b w:val="0"/>
          <w:sz w:val="24"/>
          <w:szCs w:val="24"/>
        </w:rPr>
      </w:pPr>
      <w:r w:rsidRPr="004A3D3F">
        <w:rPr>
          <w:rFonts w:cs="Arial"/>
          <w:b w:val="0"/>
          <w:sz w:val="24"/>
          <w:szCs w:val="24"/>
        </w:rPr>
        <w:t>DO OBJETO</w:t>
      </w:r>
    </w:p>
    <w:p w14:paraId="19F20566" w14:textId="210DDA06" w:rsidR="0006619E" w:rsidRPr="004A3D3F" w:rsidRDefault="0006619E" w:rsidP="004A3D3F">
      <w:pPr>
        <w:numPr>
          <w:ilvl w:val="1"/>
          <w:numId w:val="1"/>
        </w:numPr>
        <w:spacing w:before="120" w:after="120" w:line="360" w:lineRule="auto"/>
        <w:ind w:left="425" w:firstLine="0"/>
        <w:jc w:val="both"/>
        <w:rPr>
          <w:rFonts w:cs="Arial"/>
          <w:sz w:val="24"/>
        </w:rPr>
      </w:pPr>
      <w:r w:rsidRPr="004A3D3F">
        <w:rPr>
          <w:rFonts w:cs="Arial"/>
          <w:i/>
          <w:color w:val="FF0000"/>
          <w:sz w:val="24"/>
        </w:rPr>
        <w:t xml:space="preserve"> </w:t>
      </w:r>
      <w:r w:rsidRPr="004A3D3F">
        <w:rPr>
          <w:rFonts w:cs="Arial"/>
          <w:sz w:val="24"/>
        </w:rPr>
        <w:t>Contratação de empresa especializada para prestação de serviços para eventos e formaturas, conforme condições, quantidades, exigências e estimativas, estabelecidas neste instrumento:</w:t>
      </w:r>
    </w:p>
    <w:p w14:paraId="06D558B5" w14:textId="77777777" w:rsidR="00532603" w:rsidRPr="004A3D3F" w:rsidRDefault="00532603" w:rsidP="004A3D3F">
      <w:pPr>
        <w:spacing w:after="120" w:line="360" w:lineRule="auto"/>
        <w:ind w:left="360" w:right="-15"/>
        <w:jc w:val="both"/>
        <w:rPr>
          <w:rFonts w:cs="Arial"/>
          <w:i/>
          <w:color w:val="FF0000"/>
          <w:sz w:val="24"/>
        </w:rPr>
      </w:pPr>
    </w:p>
    <w:p w14:paraId="06D558CD" w14:textId="55774483" w:rsidR="00DB206B" w:rsidRPr="004A3D3F" w:rsidRDefault="00DB206B" w:rsidP="004A3D3F">
      <w:pPr>
        <w:autoSpaceDE w:val="0"/>
        <w:spacing w:before="120" w:after="120" w:line="360" w:lineRule="auto"/>
        <w:ind w:left="425"/>
        <w:jc w:val="both"/>
        <w:rPr>
          <w:rFonts w:cs="Arial"/>
          <w:i/>
          <w:color w:val="000000"/>
          <w:sz w:val="24"/>
        </w:rPr>
      </w:pPr>
    </w:p>
    <w:p w14:paraId="06D558E9" w14:textId="05B730DD" w:rsidR="00DB206B" w:rsidRPr="004A3D3F" w:rsidRDefault="0099412F" w:rsidP="004A3D3F">
      <w:pPr>
        <w:autoSpaceDE w:val="0"/>
        <w:spacing w:after="120" w:line="360" w:lineRule="auto"/>
        <w:jc w:val="both"/>
        <w:rPr>
          <w:rFonts w:cs="Arial"/>
          <w:color w:val="000000"/>
          <w:sz w:val="24"/>
        </w:rPr>
      </w:pPr>
      <w:r w:rsidRPr="004A3D3F">
        <w:rPr>
          <w:rFonts w:cs="Arial"/>
          <w:color w:val="000000"/>
          <w:sz w:val="24"/>
        </w:rPr>
        <w:t xml:space="preserve">Modelos item </w:t>
      </w:r>
      <w:r w:rsidR="0099603D">
        <w:rPr>
          <w:rFonts w:cs="Arial"/>
          <w:color w:val="000000"/>
          <w:sz w:val="24"/>
        </w:rPr>
        <w:t>21</w:t>
      </w:r>
      <w:r w:rsidRPr="004A3D3F">
        <w:rPr>
          <w:rFonts w:cs="Arial"/>
          <w:color w:val="000000"/>
          <w:sz w:val="24"/>
        </w:rPr>
        <w:t>:</w:t>
      </w:r>
    </w:p>
    <w:p w14:paraId="5B8C2EFA" w14:textId="5A4412EA" w:rsidR="0099412F" w:rsidRPr="004A3D3F" w:rsidRDefault="0099412F" w:rsidP="004A3D3F">
      <w:pPr>
        <w:autoSpaceDE w:val="0"/>
        <w:spacing w:after="120" w:line="360" w:lineRule="auto"/>
        <w:jc w:val="both"/>
        <w:rPr>
          <w:rFonts w:cs="Arial"/>
          <w:color w:val="000000"/>
          <w:sz w:val="24"/>
        </w:rPr>
      </w:pPr>
      <w:r w:rsidRPr="004A3D3F">
        <w:rPr>
          <w:rFonts w:cs="Arial"/>
          <w:noProof/>
          <w:color w:val="000000"/>
          <w:sz w:val="24"/>
        </w:rPr>
        <w:lastRenderedPageBreak/>
        <w:drawing>
          <wp:inline distT="0" distB="0" distL="0" distR="0" wp14:anchorId="11D73D4B" wp14:editId="19A911C2">
            <wp:extent cx="5760085" cy="3840057"/>
            <wp:effectExtent l="0" t="0" r="0" b="8255"/>
            <wp:docPr id="2" name="Imagem 2" descr="R:\Licitações 2017\PE 062017 Eventos2018\exemplo decoração encontro de invernadas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Licitações 2017\PE 062017 Eventos2018\exemplo decoração encontro de invernadas (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085" cy="3840057"/>
                    </a:xfrm>
                    <a:prstGeom prst="rect">
                      <a:avLst/>
                    </a:prstGeom>
                    <a:noFill/>
                    <a:ln>
                      <a:noFill/>
                    </a:ln>
                  </pic:spPr>
                </pic:pic>
              </a:graphicData>
            </a:graphic>
          </wp:inline>
        </w:drawing>
      </w:r>
    </w:p>
    <w:p w14:paraId="061AFF78" w14:textId="2CC25D19" w:rsidR="0099412F" w:rsidRPr="004A3D3F" w:rsidRDefault="0099412F" w:rsidP="004A3D3F">
      <w:pPr>
        <w:autoSpaceDE w:val="0"/>
        <w:spacing w:after="120" w:line="360" w:lineRule="auto"/>
        <w:jc w:val="both"/>
        <w:rPr>
          <w:rFonts w:cs="Arial"/>
          <w:color w:val="000000"/>
          <w:sz w:val="24"/>
        </w:rPr>
      </w:pPr>
      <w:r w:rsidRPr="004A3D3F">
        <w:rPr>
          <w:rFonts w:cs="Arial"/>
          <w:noProof/>
          <w:color w:val="000000"/>
          <w:sz w:val="24"/>
        </w:rPr>
        <w:lastRenderedPageBreak/>
        <w:drawing>
          <wp:inline distT="0" distB="0" distL="0" distR="0" wp14:anchorId="7F815298" wp14:editId="6B9AC85C">
            <wp:extent cx="5760085" cy="3840057"/>
            <wp:effectExtent l="0" t="0" r="0" b="8255"/>
            <wp:docPr id="3" name="Imagem 3" descr="R:\Licitações 2017\PE 062017 Eventos2018\exemplo decoração encontro de invernadas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Licitações 2017\PE 062017 Eventos2018\exemplo decoração encontro de invernadas (3).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60085" cy="3840057"/>
                    </a:xfrm>
                    <a:prstGeom prst="rect">
                      <a:avLst/>
                    </a:prstGeom>
                    <a:noFill/>
                    <a:ln>
                      <a:noFill/>
                    </a:ln>
                  </pic:spPr>
                </pic:pic>
              </a:graphicData>
            </a:graphic>
          </wp:inline>
        </w:drawing>
      </w:r>
    </w:p>
    <w:p w14:paraId="2C055B86" w14:textId="408E34A7" w:rsidR="0099412F" w:rsidRPr="004A3D3F" w:rsidRDefault="0099412F" w:rsidP="004A3D3F">
      <w:pPr>
        <w:autoSpaceDE w:val="0"/>
        <w:spacing w:after="120" w:line="360" w:lineRule="auto"/>
        <w:jc w:val="both"/>
        <w:rPr>
          <w:rFonts w:cs="Arial"/>
          <w:color w:val="000000"/>
          <w:sz w:val="24"/>
        </w:rPr>
      </w:pPr>
      <w:r w:rsidRPr="004A3D3F">
        <w:rPr>
          <w:rFonts w:cs="Arial"/>
          <w:noProof/>
          <w:color w:val="000000"/>
          <w:sz w:val="24"/>
        </w:rPr>
        <w:lastRenderedPageBreak/>
        <w:drawing>
          <wp:inline distT="0" distB="0" distL="0" distR="0" wp14:anchorId="22254479" wp14:editId="100BAB0C">
            <wp:extent cx="5760085" cy="3840057"/>
            <wp:effectExtent l="0" t="0" r="0" b="8255"/>
            <wp:docPr id="4" name="Imagem 4" descr="R:\Licitações 2017\PE 062017 Eventos2018\exemplo decoração encontro de invernad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Licitações 2017\PE 062017 Eventos2018\exemplo decoração encontro de invernadas.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0085" cy="3840057"/>
                    </a:xfrm>
                    <a:prstGeom prst="rect">
                      <a:avLst/>
                    </a:prstGeom>
                    <a:noFill/>
                    <a:ln>
                      <a:noFill/>
                    </a:ln>
                  </pic:spPr>
                </pic:pic>
              </a:graphicData>
            </a:graphic>
          </wp:inline>
        </w:drawing>
      </w:r>
    </w:p>
    <w:p w14:paraId="2AAD98EB" w14:textId="6EC6625E" w:rsidR="0099412F" w:rsidRPr="004A3D3F" w:rsidRDefault="0099412F" w:rsidP="004A3D3F">
      <w:pPr>
        <w:autoSpaceDE w:val="0"/>
        <w:spacing w:after="120" w:line="360" w:lineRule="auto"/>
        <w:jc w:val="both"/>
        <w:rPr>
          <w:rFonts w:cs="Arial"/>
          <w:color w:val="000000"/>
          <w:sz w:val="24"/>
        </w:rPr>
      </w:pPr>
    </w:p>
    <w:p w14:paraId="000574DD" w14:textId="4BB8A5A3" w:rsidR="0099412F" w:rsidRPr="004A3D3F" w:rsidRDefault="0099412F" w:rsidP="004A3D3F">
      <w:pPr>
        <w:autoSpaceDE w:val="0"/>
        <w:spacing w:after="120" w:line="360" w:lineRule="auto"/>
        <w:jc w:val="both"/>
        <w:rPr>
          <w:rFonts w:cs="Arial"/>
          <w:color w:val="000000"/>
          <w:sz w:val="24"/>
        </w:rPr>
      </w:pPr>
    </w:p>
    <w:p w14:paraId="06D558F1" w14:textId="77777777" w:rsidR="00F159BB" w:rsidRPr="004A3D3F" w:rsidRDefault="00F159BB" w:rsidP="004A3D3F">
      <w:pPr>
        <w:pStyle w:val="Nivel1"/>
        <w:spacing w:line="360" w:lineRule="auto"/>
        <w:rPr>
          <w:rFonts w:cs="Arial"/>
          <w:b w:val="0"/>
          <w:sz w:val="24"/>
          <w:szCs w:val="24"/>
        </w:rPr>
      </w:pPr>
      <w:r w:rsidRPr="004A3D3F">
        <w:rPr>
          <w:rFonts w:cs="Arial"/>
          <w:b w:val="0"/>
          <w:sz w:val="24"/>
          <w:szCs w:val="24"/>
        </w:rPr>
        <w:lastRenderedPageBreak/>
        <w:t>JUSTIFICATIVA E OBJETIVO DA CONTRATAÇÃO</w:t>
      </w:r>
    </w:p>
    <w:p w14:paraId="796738C1" w14:textId="77777777" w:rsidR="0006619E" w:rsidRPr="004A3D3F" w:rsidRDefault="0006619E" w:rsidP="004A3D3F">
      <w:pPr>
        <w:spacing w:line="360" w:lineRule="auto"/>
        <w:ind w:left="57" w:firstLine="57"/>
        <w:jc w:val="both"/>
        <w:rPr>
          <w:rFonts w:cs="Arial"/>
          <w:sz w:val="24"/>
        </w:rPr>
      </w:pPr>
      <w:r w:rsidRPr="004A3D3F">
        <w:rPr>
          <w:rFonts w:cs="Arial"/>
          <w:sz w:val="24"/>
        </w:rPr>
        <w:t xml:space="preserve">Os eventos do campus Júlio de Castilhos/ </w:t>
      </w:r>
      <w:proofErr w:type="spellStart"/>
      <w:proofErr w:type="gramStart"/>
      <w:r w:rsidRPr="004A3D3F">
        <w:rPr>
          <w:rFonts w:cs="Arial"/>
          <w:sz w:val="24"/>
        </w:rPr>
        <w:t>IFFar</w:t>
      </w:r>
      <w:proofErr w:type="spellEnd"/>
      <w:proofErr w:type="gramEnd"/>
      <w:r w:rsidRPr="004A3D3F">
        <w:rPr>
          <w:rFonts w:cs="Arial"/>
          <w:sz w:val="24"/>
        </w:rPr>
        <w:t xml:space="preserve"> tem extrema importância para a comunidade acadêmica e para a região que estamos inseridos. Além de proporcionar integração das áreas do conhecimento para nossos alunos, divulgar nossas atividades, reitera nosso compromisso como desenvolvimento regional, uma das nossas prerrogativas enquanto Instituto Federal.</w:t>
      </w:r>
    </w:p>
    <w:p w14:paraId="30E84597" w14:textId="32CC1147" w:rsidR="005D71D8" w:rsidRPr="004A3D3F" w:rsidRDefault="005D71D8" w:rsidP="004A3D3F">
      <w:pPr>
        <w:spacing w:line="360" w:lineRule="auto"/>
        <w:ind w:left="57" w:firstLine="57"/>
        <w:jc w:val="both"/>
        <w:rPr>
          <w:rFonts w:cs="Arial"/>
          <w:sz w:val="24"/>
        </w:rPr>
      </w:pPr>
      <w:r w:rsidRPr="004A3D3F">
        <w:rPr>
          <w:rFonts w:cs="Arial"/>
          <w:sz w:val="24"/>
        </w:rPr>
        <w:t xml:space="preserve">A expressão coffee break significa pausa para o café, onde são servidos lanches rápidos e práticos em encontros, seminários, cursos, palestra, etc. O objetivo do coffee break não é apenas comer, e sim que os participantes destes eventos possam </w:t>
      </w:r>
      <w:proofErr w:type="gramStart"/>
      <w:r w:rsidRPr="004A3D3F">
        <w:rPr>
          <w:rFonts w:cs="Arial"/>
          <w:sz w:val="24"/>
        </w:rPr>
        <w:t>socializar,</w:t>
      </w:r>
      <w:proofErr w:type="gramEnd"/>
      <w:r w:rsidRPr="004A3D3F">
        <w:rPr>
          <w:rFonts w:cs="Arial"/>
          <w:sz w:val="24"/>
        </w:rPr>
        <w:t xml:space="preserve"> relaxar, voltando para as suas atividades com mais disposição e concentração.</w:t>
      </w:r>
    </w:p>
    <w:p w14:paraId="0144FB12" w14:textId="77777777" w:rsidR="00624398" w:rsidRDefault="005D71D8" w:rsidP="00624398">
      <w:pPr>
        <w:spacing w:line="360" w:lineRule="auto"/>
        <w:ind w:firstLine="57"/>
        <w:jc w:val="both"/>
        <w:rPr>
          <w:rFonts w:cs="Arial"/>
          <w:sz w:val="24"/>
        </w:rPr>
      </w:pPr>
      <w:r w:rsidRPr="004A3D3F">
        <w:rPr>
          <w:rFonts w:cs="Arial"/>
          <w:sz w:val="24"/>
        </w:rPr>
        <w:t xml:space="preserve">A escolha dos produtos a serem oferecidos </w:t>
      </w:r>
      <w:proofErr w:type="gramStart"/>
      <w:r w:rsidRPr="004A3D3F">
        <w:rPr>
          <w:rFonts w:cs="Arial"/>
          <w:sz w:val="24"/>
        </w:rPr>
        <w:t>foram baseadas</w:t>
      </w:r>
      <w:proofErr w:type="gramEnd"/>
      <w:r w:rsidRPr="004A3D3F">
        <w:rPr>
          <w:rFonts w:cs="Arial"/>
          <w:sz w:val="24"/>
        </w:rPr>
        <w:t xml:space="preserve"> na praticidade, para serem servidas no local sem uma demanda onerosa dos serviços, onde não possuem preparações tão elaboradas com o intuito de socialização. Os produtos escolhidos não compreendem preparações muito calóricas, com poucas preparações que envolvam frituras, sendo estes mais leves, para assim não causar nenhum tipo de desconforto gastrointestinal nos participantes dos eventos, o que muitas vezes poderá causar sonolência.</w:t>
      </w:r>
    </w:p>
    <w:p w14:paraId="6C0A9790" w14:textId="77777777" w:rsidR="00624398" w:rsidRDefault="00624398" w:rsidP="00624398">
      <w:pPr>
        <w:spacing w:line="360" w:lineRule="auto"/>
        <w:ind w:firstLine="57"/>
        <w:jc w:val="both"/>
        <w:rPr>
          <w:rFonts w:cs="Arial"/>
          <w:sz w:val="24"/>
        </w:rPr>
      </w:pPr>
    </w:p>
    <w:p w14:paraId="00D2C832" w14:textId="4E60A0EE" w:rsidR="0006619E" w:rsidRPr="004A3D3F" w:rsidRDefault="0006619E" w:rsidP="00624398">
      <w:pPr>
        <w:spacing w:line="360" w:lineRule="auto"/>
        <w:ind w:firstLine="57"/>
        <w:jc w:val="both"/>
        <w:rPr>
          <w:rFonts w:cs="Arial"/>
          <w:b/>
          <w:sz w:val="24"/>
        </w:rPr>
      </w:pPr>
      <w:r w:rsidRPr="004A3D3F">
        <w:rPr>
          <w:rFonts w:cs="Arial"/>
          <w:b/>
          <w:sz w:val="24"/>
        </w:rPr>
        <w:t>Objetivos Gerais:</w:t>
      </w:r>
    </w:p>
    <w:p w14:paraId="3156E2B5" w14:textId="50AA0DE9" w:rsidR="0006619E" w:rsidRPr="004A3D3F" w:rsidRDefault="0006619E" w:rsidP="004A3D3F">
      <w:pPr>
        <w:pStyle w:val="Nivel1"/>
        <w:numPr>
          <w:ilvl w:val="0"/>
          <w:numId w:val="0"/>
        </w:numPr>
        <w:spacing w:line="360" w:lineRule="auto"/>
        <w:ind w:left="360"/>
        <w:rPr>
          <w:rFonts w:cs="Arial"/>
          <w:b w:val="0"/>
          <w:sz w:val="24"/>
          <w:szCs w:val="24"/>
        </w:rPr>
      </w:pPr>
      <w:r w:rsidRPr="004A3D3F">
        <w:rPr>
          <w:rFonts w:cs="Arial"/>
          <w:b w:val="0"/>
          <w:sz w:val="24"/>
          <w:szCs w:val="24"/>
        </w:rPr>
        <w:lastRenderedPageBreak/>
        <w:t xml:space="preserve">Oportunizar um espaço de divulgação, reflexão e integração dos pesquisadores, extensionistas e estudantes, das instituições de ensino da rede pública e privada, nas diversas áreas do conhecimento, tecnologia e inovação. </w:t>
      </w:r>
    </w:p>
    <w:p w14:paraId="6D440A9A" w14:textId="4EA97D7F" w:rsidR="0006619E" w:rsidRPr="004A3D3F" w:rsidRDefault="0006619E" w:rsidP="004A3D3F">
      <w:pPr>
        <w:pStyle w:val="Nivel1"/>
        <w:numPr>
          <w:ilvl w:val="0"/>
          <w:numId w:val="0"/>
        </w:numPr>
        <w:spacing w:line="360" w:lineRule="auto"/>
        <w:ind w:left="360"/>
        <w:rPr>
          <w:rFonts w:cs="Arial"/>
          <w:b w:val="0"/>
          <w:sz w:val="24"/>
          <w:szCs w:val="24"/>
        </w:rPr>
      </w:pPr>
      <w:r w:rsidRPr="004A3D3F">
        <w:rPr>
          <w:rFonts w:cs="Arial"/>
          <w:b w:val="0"/>
          <w:sz w:val="24"/>
          <w:szCs w:val="24"/>
        </w:rPr>
        <w:t>Propiciar aos servidores do Campus Júlio de Castilhos momentos de troca de ideias e experiências num ambiente macro, fora dos seus setores.</w:t>
      </w:r>
    </w:p>
    <w:p w14:paraId="66579AE9" w14:textId="69BEFF73" w:rsidR="0006619E" w:rsidRPr="004A3D3F" w:rsidRDefault="0006619E" w:rsidP="004A3D3F">
      <w:pPr>
        <w:pStyle w:val="Nivel1"/>
        <w:numPr>
          <w:ilvl w:val="0"/>
          <w:numId w:val="0"/>
        </w:numPr>
        <w:spacing w:line="360" w:lineRule="auto"/>
        <w:ind w:left="360"/>
        <w:rPr>
          <w:rFonts w:cs="Arial"/>
          <w:b w:val="0"/>
          <w:sz w:val="24"/>
          <w:szCs w:val="24"/>
        </w:rPr>
      </w:pPr>
      <w:r w:rsidRPr="004A3D3F">
        <w:rPr>
          <w:rFonts w:cs="Arial"/>
          <w:b w:val="0"/>
          <w:sz w:val="24"/>
          <w:szCs w:val="24"/>
        </w:rPr>
        <w:t>Viabilizar cerimonia de conclusão de cursos padronizadas a todos os alunos dos cursos técnicos integrados, subsequentes e PROEJA e dos cursos superiores.</w:t>
      </w:r>
    </w:p>
    <w:p w14:paraId="018CB365" w14:textId="77777777" w:rsidR="0006619E" w:rsidRPr="004A3D3F" w:rsidRDefault="0006619E" w:rsidP="004A3D3F">
      <w:pPr>
        <w:pStyle w:val="Nivel1"/>
        <w:numPr>
          <w:ilvl w:val="1"/>
          <w:numId w:val="7"/>
        </w:numPr>
        <w:spacing w:line="360" w:lineRule="auto"/>
        <w:rPr>
          <w:rFonts w:cs="Arial"/>
          <w:b w:val="0"/>
          <w:sz w:val="24"/>
          <w:szCs w:val="24"/>
        </w:rPr>
      </w:pPr>
      <w:r w:rsidRPr="004A3D3F">
        <w:rPr>
          <w:rFonts w:cs="Arial"/>
          <w:b w:val="0"/>
          <w:sz w:val="24"/>
          <w:szCs w:val="24"/>
        </w:rPr>
        <w:t>Objetivos Específicos:</w:t>
      </w:r>
    </w:p>
    <w:p w14:paraId="0DCACD96" w14:textId="1B934D4C" w:rsidR="0006619E" w:rsidRPr="004A3D3F" w:rsidRDefault="0006619E" w:rsidP="004A3D3F">
      <w:pPr>
        <w:pStyle w:val="Nivel1"/>
        <w:numPr>
          <w:ilvl w:val="0"/>
          <w:numId w:val="0"/>
        </w:numPr>
        <w:spacing w:line="360" w:lineRule="auto"/>
        <w:ind w:left="360"/>
        <w:rPr>
          <w:rFonts w:cs="Arial"/>
          <w:b w:val="0"/>
          <w:sz w:val="24"/>
          <w:szCs w:val="24"/>
        </w:rPr>
      </w:pPr>
      <w:r w:rsidRPr="004A3D3F">
        <w:rPr>
          <w:rFonts w:cs="Arial"/>
          <w:b w:val="0"/>
          <w:sz w:val="24"/>
          <w:szCs w:val="24"/>
        </w:rPr>
        <w:t>Despertar nos estudantes o gosto e o hábito pela pesquisa, inovação e extensão nas diversas áreas do conhecimento.</w:t>
      </w:r>
    </w:p>
    <w:p w14:paraId="383DA732" w14:textId="4E7046E6" w:rsidR="0006619E" w:rsidRPr="004A3D3F" w:rsidRDefault="0006619E" w:rsidP="004A3D3F">
      <w:pPr>
        <w:pStyle w:val="Nivel1"/>
        <w:numPr>
          <w:ilvl w:val="0"/>
          <w:numId w:val="0"/>
        </w:numPr>
        <w:spacing w:line="360" w:lineRule="auto"/>
        <w:ind w:left="360"/>
        <w:rPr>
          <w:rFonts w:cs="Arial"/>
          <w:b w:val="0"/>
          <w:sz w:val="24"/>
          <w:szCs w:val="24"/>
        </w:rPr>
      </w:pPr>
      <w:r w:rsidRPr="004A3D3F">
        <w:rPr>
          <w:rFonts w:cs="Arial"/>
          <w:b w:val="0"/>
          <w:sz w:val="24"/>
          <w:szCs w:val="24"/>
        </w:rPr>
        <w:t>Estimular a troca de informações e experiências de ensino, pesquisa, inovação e extensão entre professores e estudantes das diversas instituições.</w:t>
      </w:r>
    </w:p>
    <w:p w14:paraId="3043F4E1" w14:textId="5EB08CE1" w:rsidR="0006619E" w:rsidRPr="004A3D3F" w:rsidRDefault="0006619E" w:rsidP="004A3D3F">
      <w:pPr>
        <w:pStyle w:val="Nivel1"/>
        <w:numPr>
          <w:ilvl w:val="0"/>
          <w:numId w:val="0"/>
        </w:numPr>
        <w:spacing w:line="360" w:lineRule="auto"/>
        <w:ind w:left="360"/>
        <w:rPr>
          <w:rFonts w:cs="Arial"/>
          <w:b w:val="0"/>
          <w:sz w:val="24"/>
          <w:szCs w:val="24"/>
        </w:rPr>
      </w:pPr>
      <w:r w:rsidRPr="004A3D3F">
        <w:rPr>
          <w:rFonts w:cs="Arial"/>
          <w:b w:val="0"/>
          <w:sz w:val="24"/>
          <w:szCs w:val="24"/>
        </w:rPr>
        <w:t>Contribuir para a expansão do conhecimento científico e tecnológico, através do ensino, pesquisa, produção e extensão.</w:t>
      </w:r>
    </w:p>
    <w:p w14:paraId="3A163774" w14:textId="361981CF" w:rsidR="0006619E" w:rsidRPr="004A3D3F" w:rsidRDefault="0006619E" w:rsidP="004A3D3F">
      <w:pPr>
        <w:pStyle w:val="Nivel1"/>
        <w:numPr>
          <w:ilvl w:val="0"/>
          <w:numId w:val="0"/>
        </w:numPr>
        <w:spacing w:line="360" w:lineRule="auto"/>
        <w:ind w:left="360"/>
        <w:rPr>
          <w:rFonts w:cs="Arial"/>
          <w:b w:val="0"/>
          <w:sz w:val="24"/>
          <w:szCs w:val="24"/>
        </w:rPr>
      </w:pPr>
      <w:r w:rsidRPr="004A3D3F">
        <w:rPr>
          <w:rFonts w:cs="Arial"/>
          <w:b w:val="0"/>
          <w:sz w:val="24"/>
          <w:szCs w:val="24"/>
        </w:rPr>
        <w:t xml:space="preserve"> Integrar estudantes e profissionais de todos os níveis da região.</w:t>
      </w:r>
    </w:p>
    <w:p w14:paraId="015A1D35" w14:textId="7DC0963C" w:rsidR="0006619E" w:rsidRPr="004A3D3F" w:rsidRDefault="0006619E" w:rsidP="004A3D3F">
      <w:pPr>
        <w:pStyle w:val="Nivel1"/>
        <w:numPr>
          <w:ilvl w:val="0"/>
          <w:numId w:val="0"/>
        </w:numPr>
        <w:spacing w:line="360" w:lineRule="auto"/>
        <w:ind w:left="360"/>
        <w:rPr>
          <w:rFonts w:cs="Arial"/>
          <w:b w:val="0"/>
          <w:sz w:val="24"/>
          <w:szCs w:val="24"/>
        </w:rPr>
      </w:pPr>
      <w:r w:rsidRPr="004A3D3F">
        <w:rPr>
          <w:rFonts w:cs="Arial"/>
          <w:b w:val="0"/>
          <w:sz w:val="24"/>
          <w:szCs w:val="24"/>
        </w:rPr>
        <w:lastRenderedPageBreak/>
        <w:t>Proporcionar aos servidores encontros de reflexão, avaliação e integração entre todos os setores.</w:t>
      </w:r>
    </w:p>
    <w:tbl>
      <w:tblPr>
        <w:tblW w:w="12703" w:type="dxa"/>
        <w:tblInd w:w="55" w:type="dxa"/>
        <w:tblCellMar>
          <w:left w:w="70" w:type="dxa"/>
          <w:right w:w="70" w:type="dxa"/>
        </w:tblCellMar>
        <w:tblLook w:val="04A0" w:firstRow="1" w:lastRow="0" w:firstColumn="1" w:lastColumn="0" w:noHBand="0" w:noVBand="1"/>
      </w:tblPr>
      <w:tblGrid>
        <w:gridCol w:w="696"/>
        <w:gridCol w:w="529"/>
        <w:gridCol w:w="8688"/>
        <w:gridCol w:w="1175"/>
        <w:gridCol w:w="863"/>
        <w:gridCol w:w="919"/>
      </w:tblGrid>
      <w:tr w:rsidR="001226F5" w:rsidRPr="0099603D" w14:paraId="306CB808" w14:textId="77777777" w:rsidTr="001226F5">
        <w:trPr>
          <w:trHeight w:val="510"/>
        </w:trPr>
        <w:tc>
          <w:tcPr>
            <w:tcW w:w="529" w:type="dxa"/>
            <w:tcBorders>
              <w:top w:val="single" w:sz="4" w:space="0" w:color="auto"/>
              <w:left w:val="single" w:sz="4" w:space="0" w:color="auto"/>
              <w:bottom w:val="single" w:sz="4" w:space="0" w:color="auto"/>
              <w:right w:val="single" w:sz="4" w:space="0" w:color="auto"/>
            </w:tcBorders>
          </w:tcPr>
          <w:p w14:paraId="261E850B" w14:textId="35E3D7D3" w:rsidR="001226F5" w:rsidRPr="0099603D" w:rsidRDefault="001226F5" w:rsidP="0099603D">
            <w:pPr>
              <w:jc w:val="center"/>
              <w:rPr>
                <w:rFonts w:cs="Arial"/>
                <w:color w:val="000000"/>
                <w:szCs w:val="20"/>
              </w:rPr>
            </w:pPr>
            <w:r>
              <w:rPr>
                <w:rFonts w:cs="Arial"/>
                <w:color w:val="000000"/>
                <w:szCs w:val="20"/>
              </w:rPr>
              <w:t>Grupo</w:t>
            </w:r>
          </w:p>
        </w:tc>
        <w:tc>
          <w:tcPr>
            <w:tcW w:w="52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168B385" w14:textId="021CCE2F" w:rsidR="001226F5" w:rsidRPr="0099603D" w:rsidRDefault="001226F5" w:rsidP="0099603D">
            <w:pPr>
              <w:jc w:val="center"/>
              <w:rPr>
                <w:rFonts w:cs="Arial"/>
                <w:color w:val="000000"/>
                <w:szCs w:val="20"/>
              </w:rPr>
            </w:pPr>
            <w:r w:rsidRPr="0099603D">
              <w:rPr>
                <w:rFonts w:cs="Arial"/>
                <w:color w:val="000000"/>
                <w:szCs w:val="20"/>
              </w:rPr>
              <w:t>Item</w:t>
            </w:r>
          </w:p>
        </w:tc>
        <w:tc>
          <w:tcPr>
            <w:tcW w:w="8688" w:type="dxa"/>
            <w:tcBorders>
              <w:top w:val="single" w:sz="4" w:space="0" w:color="auto"/>
              <w:left w:val="nil"/>
              <w:bottom w:val="single" w:sz="4" w:space="0" w:color="auto"/>
              <w:right w:val="single" w:sz="4" w:space="0" w:color="auto"/>
            </w:tcBorders>
            <w:shd w:val="clear" w:color="auto" w:fill="auto"/>
            <w:vAlign w:val="center"/>
            <w:hideMark/>
          </w:tcPr>
          <w:p w14:paraId="38BBC9C3" w14:textId="77777777" w:rsidR="001226F5" w:rsidRPr="0099603D" w:rsidRDefault="001226F5" w:rsidP="0099603D">
            <w:pPr>
              <w:rPr>
                <w:rFonts w:cs="Arial"/>
                <w:color w:val="000000"/>
                <w:szCs w:val="20"/>
              </w:rPr>
            </w:pPr>
            <w:r w:rsidRPr="0099603D">
              <w:rPr>
                <w:rFonts w:cs="Arial"/>
                <w:color w:val="000000"/>
                <w:szCs w:val="20"/>
              </w:rPr>
              <w:t>Descrição</w:t>
            </w:r>
          </w:p>
        </w:tc>
        <w:tc>
          <w:tcPr>
            <w:tcW w:w="1175" w:type="dxa"/>
            <w:tcBorders>
              <w:top w:val="single" w:sz="4" w:space="0" w:color="auto"/>
              <w:left w:val="nil"/>
              <w:bottom w:val="single" w:sz="4" w:space="0" w:color="auto"/>
              <w:right w:val="single" w:sz="4" w:space="0" w:color="auto"/>
            </w:tcBorders>
            <w:shd w:val="clear" w:color="auto" w:fill="auto"/>
            <w:vAlign w:val="center"/>
            <w:hideMark/>
          </w:tcPr>
          <w:p w14:paraId="17380C84" w14:textId="77777777" w:rsidR="001226F5" w:rsidRPr="0099603D" w:rsidRDefault="001226F5" w:rsidP="0099603D">
            <w:pPr>
              <w:jc w:val="center"/>
              <w:rPr>
                <w:rFonts w:cs="Arial"/>
                <w:color w:val="000000"/>
                <w:szCs w:val="20"/>
              </w:rPr>
            </w:pPr>
            <w:r w:rsidRPr="0099603D">
              <w:rPr>
                <w:rFonts w:cs="Arial"/>
                <w:color w:val="000000"/>
                <w:szCs w:val="20"/>
              </w:rPr>
              <w:t>Quantidade</w:t>
            </w:r>
          </w:p>
        </w:tc>
        <w:tc>
          <w:tcPr>
            <w:tcW w:w="863" w:type="dxa"/>
            <w:tcBorders>
              <w:top w:val="single" w:sz="4" w:space="0" w:color="auto"/>
              <w:left w:val="nil"/>
              <w:bottom w:val="single" w:sz="4" w:space="0" w:color="auto"/>
              <w:right w:val="single" w:sz="4" w:space="0" w:color="auto"/>
            </w:tcBorders>
            <w:shd w:val="clear" w:color="auto" w:fill="auto"/>
            <w:vAlign w:val="center"/>
            <w:hideMark/>
          </w:tcPr>
          <w:p w14:paraId="5DC4F3C9" w14:textId="77777777" w:rsidR="001226F5" w:rsidRPr="0099603D" w:rsidRDefault="001226F5" w:rsidP="0099603D">
            <w:pPr>
              <w:jc w:val="center"/>
              <w:rPr>
                <w:rFonts w:cs="Arial"/>
                <w:color w:val="000000"/>
                <w:szCs w:val="20"/>
              </w:rPr>
            </w:pPr>
            <w:r w:rsidRPr="0099603D">
              <w:rPr>
                <w:rFonts w:cs="Arial"/>
                <w:color w:val="000000"/>
                <w:szCs w:val="20"/>
              </w:rPr>
              <w:t>Media</w:t>
            </w:r>
          </w:p>
        </w:tc>
        <w:tc>
          <w:tcPr>
            <w:tcW w:w="919" w:type="dxa"/>
            <w:tcBorders>
              <w:top w:val="single" w:sz="4" w:space="0" w:color="auto"/>
              <w:left w:val="nil"/>
              <w:bottom w:val="single" w:sz="4" w:space="0" w:color="auto"/>
              <w:right w:val="single" w:sz="4" w:space="0" w:color="auto"/>
            </w:tcBorders>
            <w:shd w:val="clear" w:color="auto" w:fill="auto"/>
            <w:vAlign w:val="center"/>
            <w:hideMark/>
          </w:tcPr>
          <w:p w14:paraId="67C94BC5" w14:textId="77777777" w:rsidR="001226F5" w:rsidRPr="0099603D" w:rsidRDefault="001226F5" w:rsidP="0099603D">
            <w:pPr>
              <w:rPr>
                <w:rFonts w:cs="Arial"/>
                <w:color w:val="000000"/>
                <w:szCs w:val="20"/>
              </w:rPr>
            </w:pPr>
            <w:r w:rsidRPr="0099603D">
              <w:rPr>
                <w:rFonts w:cs="Arial"/>
                <w:color w:val="000000"/>
                <w:szCs w:val="20"/>
              </w:rPr>
              <w:t>Total item</w:t>
            </w:r>
          </w:p>
        </w:tc>
      </w:tr>
      <w:tr w:rsidR="001226F5" w:rsidRPr="0099603D" w14:paraId="2FD7DCC8" w14:textId="77777777" w:rsidTr="001226F5">
        <w:trPr>
          <w:trHeight w:val="4335"/>
        </w:trPr>
        <w:tc>
          <w:tcPr>
            <w:tcW w:w="529" w:type="dxa"/>
            <w:tcBorders>
              <w:top w:val="nil"/>
              <w:left w:val="single" w:sz="4" w:space="0" w:color="auto"/>
              <w:bottom w:val="single" w:sz="4" w:space="0" w:color="auto"/>
              <w:right w:val="single" w:sz="4" w:space="0" w:color="auto"/>
            </w:tcBorders>
          </w:tcPr>
          <w:p w14:paraId="42C6C037" w14:textId="00DB84E2" w:rsidR="001226F5" w:rsidRPr="0099603D" w:rsidRDefault="001226F5" w:rsidP="0099603D">
            <w:pPr>
              <w:jc w:val="center"/>
              <w:rPr>
                <w:rFonts w:cs="Arial"/>
                <w:color w:val="000000"/>
                <w:szCs w:val="20"/>
              </w:rPr>
            </w:pPr>
            <w:proofErr w:type="gramStart"/>
            <w:r>
              <w:rPr>
                <w:rFonts w:cs="Arial"/>
                <w:color w:val="000000"/>
                <w:szCs w:val="20"/>
              </w:rPr>
              <w:t>1</w:t>
            </w:r>
            <w:proofErr w:type="gramEnd"/>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55DCE139" w14:textId="7BE2B1AA"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88" w:type="dxa"/>
            <w:tcBorders>
              <w:top w:val="nil"/>
              <w:left w:val="nil"/>
              <w:bottom w:val="single" w:sz="4" w:space="0" w:color="auto"/>
              <w:right w:val="single" w:sz="4" w:space="0" w:color="auto"/>
            </w:tcBorders>
            <w:shd w:val="clear" w:color="auto" w:fill="auto"/>
            <w:vAlign w:val="center"/>
            <w:hideMark/>
          </w:tcPr>
          <w:p w14:paraId="15B92B24" w14:textId="77777777" w:rsidR="001226F5" w:rsidRPr="0099603D" w:rsidRDefault="001226F5" w:rsidP="0099603D">
            <w:pPr>
              <w:rPr>
                <w:rFonts w:cs="Arial"/>
                <w:color w:val="000000"/>
                <w:szCs w:val="20"/>
              </w:rPr>
            </w:pPr>
            <w:r w:rsidRPr="0099603D">
              <w:rPr>
                <w:rFonts w:cs="Arial"/>
                <w:color w:val="000000"/>
                <w:szCs w:val="20"/>
              </w:rPr>
              <w:t xml:space="preserve">Coffee break 9º ciclo de palestras do Curso Técnico em Alimentos e Núcleo de estudos em agroecologia: maio/2019: A porção per capita mínima de cada produto a ser ofertado no </w:t>
            </w:r>
            <w:proofErr w:type="spellStart"/>
            <w:r w:rsidRPr="0099603D">
              <w:rPr>
                <w:rFonts w:cs="Arial"/>
                <w:color w:val="000000"/>
                <w:szCs w:val="20"/>
              </w:rPr>
              <w:t>coffee</w:t>
            </w:r>
            <w:proofErr w:type="spellEnd"/>
            <w:r w:rsidRPr="0099603D">
              <w:rPr>
                <w:rFonts w:cs="Arial"/>
                <w:color w:val="000000"/>
                <w:szCs w:val="20"/>
              </w:rPr>
              <w:t xml:space="preserve"> break durante o evento será a estabelecida no Termo de </w:t>
            </w:r>
            <w:proofErr w:type="spellStart"/>
            <w:proofErr w:type="gramStart"/>
            <w:r w:rsidRPr="0099603D">
              <w:rPr>
                <w:rFonts w:cs="Arial"/>
                <w:color w:val="000000"/>
                <w:szCs w:val="20"/>
              </w:rPr>
              <w:t>Referência;</w:t>
            </w:r>
            <w:proofErr w:type="gramEnd"/>
            <w:r w:rsidRPr="0099603D">
              <w:rPr>
                <w:rFonts w:cs="Arial"/>
                <w:color w:val="000000"/>
                <w:szCs w:val="20"/>
              </w:rPr>
              <w:t>Copos</w:t>
            </w:r>
            <w:proofErr w:type="spellEnd"/>
            <w:r w:rsidRPr="0099603D">
              <w:rPr>
                <w:rFonts w:cs="Arial"/>
                <w:color w:val="000000"/>
                <w:szCs w:val="20"/>
              </w:rPr>
              <w:t xml:space="preserve"> descartáveis para chá e café 80 a 100ml; sucos e água 200ml;Papel descartável deverá ser de cor branca, de boa qualidade com dimensões mínimas de 22cm X 22cm;Eventos com mais de 100(cem) participantes: garrafas térmicas de até 12(doze) litros, com torneira e tripé, com reposição conforme necessidade, para três ilhas; O fornecimento do </w:t>
            </w:r>
            <w:proofErr w:type="spellStart"/>
            <w:r w:rsidRPr="0099603D">
              <w:rPr>
                <w:rFonts w:cs="Arial"/>
                <w:color w:val="000000"/>
                <w:szCs w:val="20"/>
              </w:rPr>
              <w:t>coffee</w:t>
            </w:r>
            <w:proofErr w:type="spellEnd"/>
            <w:r w:rsidRPr="0099603D">
              <w:rPr>
                <w:rFonts w:cs="Arial"/>
                <w:color w:val="000000"/>
                <w:szCs w:val="20"/>
              </w:rPr>
              <w:t xml:space="preserve"> break será realizado no local do evento, informado com 07(sete) dias de antecedência pela CONTRATANTE, na hora marcada e com duração mínima de 45(quarenta e cinco) minutos e máxima de 60(sessenta) minutos, será na mesma data informado a quantidade exata de pessoas participantes do evento; A CONTRATADA fica responsável pelo fornecimento de copos descartáveis, guardanapos descartáveis e palitos dentais durante a realização do evento;</w:t>
            </w:r>
          </w:p>
        </w:tc>
        <w:tc>
          <w:tcPr>
            <w:tcW w:w="1175" w:type="dxa"/>
            <w:tcBorders>
              <w:top w:val="nil"/>
              <w:left w:val="nil"/>
              <w:bottom w:val="single" w:sz="4" w:space="0" w:color="auto"/>
              <w:right w:val="single" w:sz="4" w:space="0" w:color="auto"/>
            </w:tcBorders>
            <w:shd w:val="clear" w:color="auto" w:fill="auto"/>
            <w:vAlign w:val="center"/>
            <w:hideMark/>
          </w:tcPr>
          <w:p w14:paraId="7BB8B8F9" w14:textId="77777777" w:rsidR="001226F5" w:rsidRPr="0099603D" w:rsidRDefault="001226F5" w:rsidP="0099603D">
            <w:pPr>
              <w:jc w:val="center"/>
              <w:rPr>
                <w:rFonts w:cs="Arial"/>
                <w:color w:val="000000"/>
                <w:szCs w:val="20"/>
              </w:rPr>
            </w:pPr>
            <w:r w:rsidRPr="0099603D">
              <w:rPr>
                <w:rFonts w:cs="Arial"/>
                <w:color w:val="000000"/>
                <w:szCs w:val="20"/>
              </w:rPr>
              <w:t>150</w:t>
            </w:r>
          </w:p>
        </w:tc>
        <w:tc>
          <w:tcPr>
            <w:tcW w:w="863" w:type="dxa"/>
            <w:tcBorders>
              <w:top w:val="nil"/>
              <w:left w:val="nil"/>
              <w:bottom w:val="single" w:sz="4" w:space="0" w:color="auto"/>
              <w:right w:val="single" w:sz="4" w:space="0" w:color="auto"/>
            </w:tcBorders>
            <w:shd w:val="clear" w:color="auto" w:fill="auto"/>
            <w:vAlign w:val="center"/>
            <w:hideMark/>
          </w:tcPr>
          <w:p w14:paraId="40E6952C" w14:textId="77777777" w:rsidR="001226F5" w:rsidRPr="0099603D" w:rsidRDefault="001226F5" w:rsidP="0099603D">
            <w:pPr>
              <w:jc w:val="center"/>
              <w:rPr>
                <w:rFonts w:cs="Arial"/>
                <w:color w:val="000000"/>
                <w:szCs w:val="20"/>
              </w:rPr>
            </w:pPr>
            <w:r w:rsidRPr="0099603D">
              <w:rPr>
                <w:rFonts w:cs="Arial"/>
                <w:color w:val="000000"/>
                <w:szCs w:val="20"/>
              </w:rPr>
              <w:t>18</w:t>
            </w:r>
          </w:p>
        </w:tc>
        <w:tc>
          <w:tcPr>
            <w:tcW w:w="919" w:type="dxa"/>
            <w:tcBorders>
              <w:top w:val="nil"/>
              <w:left w:val="nil"/>
              <w:bottom w:val="single" w:sz="4" w:space="0" w:color="auto"/>
              <w:right w:val="single" w:sz="4" w:space="0" w:color="auto"/>
            </w:tcBorders>
            <w:shd w:val="clear" w:color="auto" w:fill="auto"/>
            <w:vAlign w:val="center"/>
            <w:hideMark/>
          </w:tcPr>
          <w:p w14:paraId="68F59166" w14:textId="77777777" w:rsidR="001226F5" w:rsidRPr="0099603D" w:rsidRDefault="001226F5" w:rsidP="0099603D">
            <w:pPr>
              <w:jc w:val="right"/>
              <w:rPr>
                <w:rFonts w:cs="Arial"/>
                <w:color w:val="000000"/>
                <w:szCs w:val="20"/>
              </w:rPr>
            </w:pPr>
            <w:r w:rsidRPr="0099603D">
              <w:rPr>
                <w:rFonts w:cs="Arial"/>
                <w:color w:val="000000"/>
                <w:szCs w:val="20"/>
              </w:rPr>
              <w:t>2.700,00</w:t>
            </w:r>
          </w:p>
        </w:tc>
      </w:tr>
      <w:tr w:rsidR="001226F5" w:rsidRPr="0099603D" w14:paraId="7C3520AB" w14:textId="77777777" w:rsidTr="001226F5">
        <w:trPr>
          <w:trHeight w:val="4080"/>
        </w:trPr>
        <w:tc>
          <w:tcPr>
            <w:tcW w:w="529" w:type="dxa"/>
            <w:tcBorders>
              <w:top w:val="nil"/>
              <w:left w:val="single" w:sz="4" w:space="0" w:color="auto"/>
              <w:bottom w:val="single" w:sz="4" w:space="0" w:color="auto"/>
              <w:right w:val="single" w:sz="4" w:space="0" w:color="auto"/>
            </w:tcBorders>
          </w:tcPr>
          <w:p w14:paraId="7F9607BB" w14:textId="6EB4CC0C" w:rsidR="001226F5" w:rsidRPr="0099603D" w:rsidRDefault="001226F5" w:rsidP="0099603D">
            <w:pPr>
              <w:jc w:val="center"/>
              <w:rPr>
                <w:rFonts w:cs="Arial"/>
                <w:color w:val="000000"/>
                <w:szCs w:val="20"/>
              </w:rPr>
            </w:pPr>
            <w:proofErr w:type="gramStart"/>
            <w:r>
              <w:rPr>
                <w:rFonts w:cs="Arial"/>
                <w:color w:val="000000"/>
                <w:szCs w:val="20"/>
              </w:rPr>
              <w:lastRenderedPageBreak/>
              <w:t>1</w:t>
            </w:r>
            <w:proofErr w:type="gramEnd"/>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073DBF9F" w14:textId="5DC8E8C0" w:rsidR="001226F5" w:rsidRPr="0099603D" w:rsidRDefault="001226F5" w:rsidP="0099603D">
            <w:pPr>
              <w:jc w:val="center"/>
              <w:rPr>
                <w:rFonts w:cs="Arial"/>
                <w:color w:val="000000"/>
                <w:szCs w:val="20"/>
              </w:rPr>
            </w:pPr>
            <w:proofErr w:type="gramStart"/>
            <w:r w:rsidRPr="0099603D">
              <w:rPr>
                <w:rFonts w:cs="Arial"/>
                <w:color w:val="000000"/>
                <w:szCs w:val="20"/>
              </w:rPr>
              <w:t>2</w:t>
            </w:r>
            <w:proofErr w:type="gramEnd"/>
          </w:p>
        </w:tc>
        <w:tc>
          <w:tcPr>
            <w:tcW w:w="8688" w:type="dxa"/>
            <w:tcBorders>
              <w:top w:val="nil"/>
              <w:left w:val="nil"/>
              <w:bottom w:val="single" w:sz="4" w:space="0" w:color="auto"/>
              <w:right w:val="single" w:sz="4" w:space="0" w:color="auto"/>
            </w:tcBorders>
            <w:shd w:val="clear" w:color="auto" w:fill="auto"/>
            <w:vAlign w:val="center"/>
            <w:hideMark/>
          </w:tcPr>
          <w:p w14:paraId="66ECFDDE" w14:textId="77777777" w:rsidR="001226F5" w:rsidRPr="0099603D" w:rsidRDefault="001226F5" w:rsidP="0099603D">
            <w:pPr>
              <w:rPr>
                <w:rFonts w:cs="Arial"/>
                <w:color w:val="000000"/>
                <w:szCs w:val="20"/>
              </w:rPr>
            </w:pPr>
            <w:r w:rsidRPr="0099603D">
              <w:rPr>
                <w:rFonts w:cs="Arial"/>
                <w:color w:val="000000"/>
                <w:szCs w:val="20"/>
              </w:rPr>
              <w:t xml:space="preserve">Coffee break Semana Eixo de Recursos Naturais: agosto/2019: A porção per capita mínima de cada produto a ser ofertado no </w:t>
            </w:r>
            <w:proofErr w:type="spellStart"/>
            <w:r w:rsidRPr="0099603D">
              <w:rPr>
                <w:rFonts w:cs="Arial"/>
                <w:color w:val="000000"/>
                <w:szCs w:val="20"/>
              </w:rPr>
              <w:t>coffee</w:t>
            </w:r>
            <w:proofErr w:type="spellEnd"/>
            <w:r w:rsidRPr="0099603D">
              <w:rPr>
                <w:rFonts w:cs="Arial"/>
                <w:color w:val="000000"/>
                <w:szCs w:val="20"/>
              </w:rPr>
              <w:t xml:space="preserve"> break durante o evento será a estabelecida no Termo de </w:t>
            </w:r>
            <w:proofErr w:type="spellStart"/>
            <w:proofErr w:type="gramStart"/>
            <w:r w:rsidRPr="0099603D">
              <w:rPr>
                <w:rFonts w:cs="Arial"/>
                <w:color w:val="000000"/>
                <w:szCs w:val="20"/>
              </w:rPr>
              <w:t>Referência;</w:t>
            </w:r>
            <w:proofErr w:type="gramEnd"/>
            <w:r w:rsidRPr="0099603D">
              <w:rPr>
                <w:rFonts w:cs="Arial"/>
                <w:color w:val="000000"/>
                <w:szCs w:val="20"/>
              </w:rPr>
              <w:t>Copos</w:t>
            </w:r>
            <w:proofErr w:type="spellEnd"/>
            <w:r w:rsidRPr="0099603D">
              <w:rPr>
                <w:rFonts w:cs="Arial"/>
                <w:color w:val="000000"/>
                <w:szCs w:val="20"/>
              </w:rPr>
              <w:t xml:space="preserve"> descartáveis para chá e café 80 a 100ml; sucos e água 200ml;Papel descartável deverá ser de cor branca, de boa qualidade com dimensões mínimas de 22cm X 22cm;Eventos com mais de 100(cem) participantes: garrafas térmicas de até 12(doze) litros, com torneira e tripé, com reposição conforme necessidade, para três ilhas; O fornecimento do </w:t>
            </w:r>
            <w:proofErr w:type="spellStart"/>
            <w:r w:rsidRPr="0099603D">
              <w:rPr>
                <w:rFonts w:cs="Arial"/>
                <w:color w:val="000000"/>
                <w:szCs w:val="20"/>
              </w:rPr>
              <w:t>coffee</w:t>
            </w:r>
            <w:proofErr w:type="spellEnd"/>
            <w:r w:rsidRPr="0099603D">
              <w:rPr>
                <w:rFonts w:cs="Arial"/>
                <w:color w:val="000000"/>
                <w:szCs w:val="20"/>
              </w:rPr>
              <w:t xml:space="preserve"> break será realizado no local do evento, informado com 07(sete) dias de antecedência pela CONTRATANTE, na hora marcada e com duração mínima de 45(quarenta e cinco) minutos e máxima de 60(sessenta) minutos, será na mesma data informado a quantidade exata de pessoas participantes do evento; A CONTRATADA fica responsável pelo fornecimento de copos descartáveis, guardanapos descartáveis e palitos dentais durante a realização do evento;</w:t>
            </w:r>
          </w:p>
        </w:tc>
        <w:tc>
          <w:tcPr>
            <w:tcW w:w="1175" w:type="dxa"/>
            <w:tcBorders>
              <w:top w:val="nil"/>
              <w:left w:val="nil"/>
              <w:bottom w:val="single" w:sz="4" w:space="0" w:color="auto"/>
              <w:right w:val="single" w:sz="4" w:space="0" w:color="auto"/>
            </w:tcBorders>
            <w:shd w:val="clear" w:color="auto" w:fill="auto"/>
            <w:vAlign w:val="center"/>
            <w:hideMark/>
          </w:tcPr>
          <w:p w14:paraId="2CD415F3" w14:textId="77777777" w:rsidR="001226F5" w:rsidRPr="0099603D" w:rsidRDefault="001226F5" w:rsidP="0099603D">
            <w:pPr>
              <w:jc w:val="center"/>
              <w:rPr>
                <w:rFonts w:cs="Arial"/>
                <w:color w:val="000000"/>
                <w:szCs w:val="20"/>
              </w:rPr>
            </w:pPr>
            <w:r w:rsidRPr="0099603D">
              <w:rPr>
                <w:rFonts w:cs="Arial"/>
                <w:color w:val="000000"/>
                <w:szCs w:val="20"/>
              </w:rPr>
              <w:t>200</w:t>
            </w:r>
          </w:p>
        </w:tc>
        <w:tc>
          <w:tcPr>
            <w:tcW w:w="863" w:type="dxa"/>
            <w:tcBorders>
              <w:top w:val="nil"/>
              <w:left w:val="nil"/>
              <w:bottom w:val="single" w:sz="4" w:space="0" w:color="auto"/>
              <w:right w:val="single" w:sz="4" w:space="0" w:color="auto"/>
            </w:tcBorders>
            <w:shd w:val="clear" w:color="auto" w:fill="auto"/>
            <w:vAlign w:val="center"/>
            <w:hideMark/>
          </w:tcPr>
          <w:p w14:paraId="60BA802C" w14:textId="77777777" w:rsidR="001226F5" w:rsidRPr="0099603D" w:rsidRDefault="001226F5" w:rsidP="0099603D">
            <w:pPr>
              <w:jc w:val="center"/>
              <w:rPr>
                <w:rFonts w:cs="Arial"/>
                <w:color w:val="000000"/>
                <w:szCs w:val="20"/>
              </w:rPr>
            </w:pPr>
            <w:r w:rsidRPr="0099603D">
              <w:rPr>
                <w:rFonts w:cs="Arial"/>
                <w:color w:val="000000"/>
                <w:szCs w:val="20"/>
              </w:rPr>
              <w:t>18</w:t>
            </w:r>
          </w:p>
        </w:tc>
        <w:tc>
          <w:tcPr>
            <w:tcW w:w="919" w:type="dxa"/>
            <w:tcBorders>
              <w:top w:val="nil"/>
              <w:left w:val="nil"/>
              <w:bottom w:val="single" w:sz="4" w:space="0" w:color="auto"/>
              <w:right w:val="single" w:sz="4" w:space="0" w:color="auto"/>
            </w:tcBorders>
            <w:shd w:val="clear" w:color="auto" w:fill="auto"/>
            <w:vAlign w:val="center"/>
            <w:hideMark/>
          </w:tcPr>
          <w:p w14:paraId="6DD414F6" w14:textId="77777777" w:rsidR="001226F5" w:rsidRPr="0099603D" w:rsidRDefault="001226F5" w:rsidP="0099603D">
            <w:pPr>
              <w:jc w:val="right"/>
              <w:rPr>
                <w:rFonts w:cs="Arial"/>
                <w:color w:val="000000"/>
                <w:szCs w:val="20"/>
              </w:rPr>
            </w:pPr>
            <w:r w:rsidRPr="0099603D">
              <w:rPr>
                <w:rFonts w:cs="Arial"/>
                <w:color w:val="000000"/>
                <w:szCs w:val="20"/>
              </w:rPr>
              <w:t>3.600,00</w:t>
            </w:r>
          </w:p>
        </w:tc>
      </w:tr>
      <w:tr w:rsidR="001226F5" w:rsidRPr="0099603D" w14:paraId="5B53B8BF" w14:textId="77777777" w:rsidTr="001226F5">
        <w:trPr>
          <w:trHeight w:val="4080"/>
        </w:trPr>
        <w:tc>
          <w:tcPr>
            <w:tcW w:w="529" w:type="dxa"/>
            <w:tcBorders>
              <w:top w:val="nil"/>
              <w:left w:val="single" w:sz="4" w:space="0" w:color="auto"/>
              <w:bottom w:val="single" w:sz="4" w:space="0" w:color="auto"/>
              <w:right w:val="single" w:sz="4" w:space="0" w:color="auto"/>
            </w:tcBorders>
          </w:tcPr>
          <w:p w14:paraId="372A509A" w14:textId="2904CF9D" w:rsidR="001226F5" w:rsidRPr="0099603D" w:rsidRDefault="001226F5" w:rsidP="0099603D">
            <w:pPr>
              <w:jc w:val="center"/>
              <w:rPr>
                <w:rFonts w:cs="Arial"/>
                <w:color w:val="000000"/>
                <w:szCs w:val="20"/>
              </w:rPr>
            </w:pPr>
            <w:proofErr w:type="gramStart"/>
            <w:r>
              <w:rPr>
                <w:rFonts w:cs="Arial"/>
                <w:color w:val="000000"/>
                <w:szCs w:val="20"/>
              </w:rPr>
              <w:t>1</w:t>
            </w:r>
            <w:proofErr w:type="gramEnd"/>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1D333157" w14:textId="39B3860C" w:rsidR="001226F5" w:rsidRPr="0099603D" w:rsidRDefault="001226F5" w:rsidP="0099603D">
            <w:pPr>
              <w:jc w:val="center"/>
              <w:rPr>
                <w:rFonts w:cs="Arial"/>
                <w:color w:val="000000"/>
                <w:szCs w:val="20"/>
              </w:rPr>
            </w:pPr>
            <w:proofErr w:type="gramStart"/>
            <w:r w:rsidRPr="0099603D">
              <w:rPr>
                <w:rFonts w:cs="Arial"/>
                <w:color w:val="000000"/>
                <w:szCs w:val="20"/>
              </w:rPr>
              <w:t>3</w:t>
            </w:r>
            <w:proofErr w:type="gramEnd"/>
          </w:p>
        </w:tc>
        <w:tc>
          <w:tcPr>
            <w:tcW w:w="8688" w:type="dxa"/>
            <w:tcBorders>
              <w:top w:val="nil"/>
              <w:left w:val="nil"/>
              <w:bottom w:val="single" w:sz="4" w:space="0" w:color="auto"/>
              <w:right w:val="single" w:sz="4" w:space="0" w:color="auto"/>
            </w:tcBorders>
            <w:shd w:val="clear" w:color="auto" w:fill="auto"/>
            <w:vAlign w:val="center"/>
            <w:hideMark/>
          </w:tcPr>
          <w:p w14:paraId="4FF89BC3" w14:textId="77777777" w:rsidR="001226F5" w:rsidRPr="0099603D" w:rsidRDefault="001226F5" w:rsidP="0099603D">
            <w:pPr>
              <w:rPr>
                <w:rFonts w:cs="Arial"/>
                <w:color w:val="000000"/>
                <w:szCs w:val="20"/>
              </w:rPr>
            </w:pPr>
            <w:r w:rsidRPr="0099603D">
              <w:rPr>
                <w:rFonts w:cs="Arial"/>
                <w:color w:val="000000"/>
                <w:szCs w:val="20"/>
              </w:rPr>
              <w:t xml:space="preserve">Coffee break Formação Continuada </w:t>
            </w:r>
            <w:proofErr w:type="spellStart"/>
            <w:r w:rsidRPr="0099603D">
              <w:rPr>
                <w:rFonts w:cs="Arial"/>
                <w:color w:val="000000"/>
                <w:szCs w:val="20"/>
              </w:rPr>
              <w:t>Neabi</w:t>
            </w:r>
            <w:proofErr w:type="spellEnd"/>
            <w:r w:rsidRPr="0099603D">
              <w:rPr>
                <w:rFonts w:cs="Arial"/>
                <w:color w:val="000000"/>
                <w:szCs w:val="20"/>
              </w:rPr>
              <w:t xml:space="preserve">: agosto/2019: A porção per capita mínima de cada produto a ser ofertado no </w:t>
            </w:r>
            <w:proofErr w:type="spellStart"/>
            <w:r w:rsidRPr="0099603D">
              <w:rPr>
                <w:rFonts w:cs="Arial"/>
                <w:color w:val="000000"/>
                <w:szCs w:val="20"/>
              </w:rPr>
              <w:t>coffee</w:t>
            </w:r>
            <w:proofErr w:type="spellEnd"/>
            <w:r w:rsidRPr="0099603D">
              <w:rPr>
                <w:rFonts w:cs="Arial"/>
                <w:color w:val="000000"/>
                <w:szCs w:val="20"/>
              </w:rPr>
              <w:t xml:space="preserve"> break durante o evento será a estabelecida no Termo de </w:t>
            </w:r>
            <w:proofErr w:type="spellStart"/>
            <w:proofErr w:type="gramStart"/>
            <w:r w:rsidRPr="0099603D">
              <w:rPr>
                <w:rFonts w:cs="Arial"/>
                <w:color w:val="000000"/>
                <w:szCs w:val="20"/>
              </w:rPr>
              <w:t>Referência;</w:t>
            </w:r>
            <w:proofErr w:type="gramEnd"/>
            <w:r w:rsidRPr="0099603D">
              <w:rPr>
                <w:rFonts w:cs="Arial"/>
                <w:color w:val="000000"/>
                <w:szCs w:val="20"/>
              </w:rPr>
              <w:t>Copos</w:t>
            </w:r>
            <w:proofErr w:type="spellEnd"/>
            <w:r w:rsidRPr="0099603D">
              <w:rPr>
                <w:rFonts w:cs="Arial"/>
                <w:color w:val="000000"/>
                <w:szCs w:val="20"/>
              </w:rPr>
              <w:t xml:space="preserve"> descartáveis para chá e café 80 a 100ml; sucos e água 200ml;Papel descartável deverá ser de cor branca, de boa qualidade com dimensões mínimas de 22cm X 22cm;Eventos com mais de 100(cem) participantes: garrafas térmicas de até 12(doze) litros, com torneira e tripé, com reposição conforme necessidade, para três ilhas; O fornecimento do </w:t>
            </w:r>
            <w:proofErr w:type="spellStart"/>
            <w:r w:rsidRPr="0099603D">
              <w:rPr>
                <w:rFonts w:cs="Arial"/>
                <w:color w:val="000000"/>
                <w:szCs w:val="20"/>
              </w:rPr>
              <w:t>coffee</w:t>
            </w:r>
            <w:proofErr w:type="spellEnd"/>
            <w:r w:rsidRPr="0099603D">
              <w:rPr>
                <w:rFonts w:cs="Arial"/>
                <w:color w:val="000000"/>
                <w:szCs w:val="20"/>
              </w:rPr>
              <w:t xml:space="preserve"> break será realizado no local do evento, informado com 07(sete) dias de antecedência pela CONTRATANTE, na hora marcada e com duração mínima de 45(quarenta e cinco) minutos e máxima de 60(sessenta) minutos, será na mesma data informado a quantidade exata de pessoas participantes do evento; A CONTRATADA fica responsável pelo fornecimento de copos descartáveis, guardanapos descartáveis e palitos dentais durante a realização do evento;</w:t>
            </w:r>
          </w:p>
        </w:tc>
        <w:tc>
          <w:tcPr>
            <w:tcW w:w="1175" w:type="dxa"/>
            <w:tcBorders>
              <w:top w:val="nil"/>
              <w:left w:val="nil"/>
              <w:bottom w:val="single" w:sz="4" w:space="0" w:color="auto"/>
              <w:right w:val="single" w:sz="4" w:space="0" w:color="auto"/>
            </w:tcBorders>
            <w:shd w:val="clear" w:color="auto" w:fill="auto"/>
            <w:vAlign w:val="center"/>
            <w:hideMark/>
          </w:tcPr>
          <w:p w14:paraId="0F7C7AC8" w14:textId="77777777" w:rsidR="001226F5" w:rsidRPr="0099603D" w:rsidRDefault="001226F5" w:rsidP="0099603D">
            <w:pPr>
              <w:jc w:val="center"/>
              <w:rPr>
                <w:rFonts w:cs="Arial"/>
                <w:color w:val="000000"/>
                <w:szCs w:val="20"/>
              </w:rPr>
            </w:pPr>
            <w:r w:rsidRPr="0099603D">
              <w:rPr>
                <w:rFonts w:cs="Arial"/>
                <w:color w:val="000000"/>
                <w:szCs w:val="20"/>
              </w:rPr>
              <w:t>200</w:t>
            </w:r>
          </w:p>
        </w:tc>
        <w:tc>
          <w:tcPr>
            <w:tcW w:w="863" w:type="dxa"/>
            <w:tcBorders>
              <w:top w:val="nil"/>
              <w:left w:val="nil"/>
              <w:bottom w:val="single" w:sz="4" w:space="0" w:color="auto"/>
              <w:right w:val="single" w:sz="4" w:space="0" w:color="auto"/>
            </w:tcBorders>
            <w:shd w:val="clear" w:color="auto" w:fill="auto"/>
            <w:vAlign w:val="center"/>
            <w:hideMark/>
          </w:tcPr>
          <w:p w14:paraId="4B3207ED" w14:textId="77777777" w:rsidR="001226F5" w:rsidRPr="0099603D" w:rsidRDefault="001226F5" w:rsidP="0099603D">
            <w:pPr>
              <w:jc w:val="center"/>
              <w:rPr>
                <w:rFonts w:cs="Arial"/>
                <w:color w:val="000000"/>
                <w:szCs w:val="20"/>
              </w:rPr>
            </w:pPr>
            <w:r w:rsidRPr="0099603D">
              <w:rPr>
                <w:rFonts w:cs="Arial"/>
                <w:color w:val="000000"/>
                <w:szCs w:val="20"/>
              </w:rPr>
              <w:t>18</w:t>
            </w:r>
          </w:p>
        </w:tc>
        <w:tc>
          <w:tcPr>
            <w:tcW w:w="919" w:type="dxa"/>
            <w:tcBorders>
              <w:top w:val="nil"/>
              <w:left w:val="nil"/>
              <w:bottom w:val="single" w:sz="4" w:space="0" w:color="auto"/>
              <w:right w:val="single" w:sz="4" w:space="0" w:color="auto"/>
            </w:tcBorders>
            <w:shd w:val="clear" w:color="auto" w:fill="auto"/>
            <w:vAlign w:val="center"/>
            <w:hideMark/>
          </w:tcPr>
          <w:p w14:paraId="5966E45D" w14:textId="77777777" w:rsidR="001226F5" w:rsidRPr="0099603D" w:rsidRDefault="001226F5" w:rsidP="0099603D">
            <w:pPr>
              <w:jc w:val="right"/>
              <w:rPr>
                <w:rFonts w:cs="Arial"/>
                <w:color w:val="000000"/>
                <w:szCs w:val="20"/>
              </w:rPr>
            </w:pPr>
            <w:r w:rsidRPr="0099603D">
              <w:rPr>
                <w:rFonts w:cs="Arial"/>
                <w:color w:val="000000"/>
                <w:szCs w:val="20"/>
              </w:rPr>
              <w:t>3.600,00</w:t>
            </w:r>
          </w:p>
        </w:tc>
      </w:tr>
      <w:tr w:rsidR="001226F5" w:rsidRPr="0099603D" w14:paraId="17E1677A" w14:textId="77777777" w:rsidTr="001226F5">
        <w:trPr>
          <w:trHeight w:val="4080"/>
        </w:trPr>
        <w:tc>
          <w:tcPr>
            <w:tcW w:w="529" w:type="dxa"/>
            <w:tcBorders>
              <w:top w:val="nil"/>
              <w:left w:val="single" w:sz="4" w:space="0" w:color="auto"/>
              <w:bottom w:val="single" w:sz="4" w:space="0" w:color="auto"/>
              <w:right w:val="single" w:sz="4" w:space="0" w:color="auto"/>
            </w:tcBorders>
          </w:tcPr>
          <w:p w14:paraId="0A13752B" w14:textId="65E14248" w:rsidR="001226F5" w:rsidRPr="0099603D" w:rsidRDefault="001226F5" w:rsidP="0099603D">
            <w:pPr>
              <w:jc w:val="center"/>
              <w:rPr>
                <w:rFonts w:cs="Arial"/>
                <w:color w:val="000000"/>
                <w:szCs w:val="20"/>
              </w:rPr>
            </w:pPr>
            <w:proofErr w:type="gramStart"/>
            <w:r>
              <w:rPr>
                <w:rFonts w:cs="Arial"/>
                <w:color w:val="000000"/>
                <w:szCs w:val="20"/>
              </w:rPr>
              <w:lastRenderedPageBreak/>
              <w:t>1</w:t>
            </w:r>
            <w:proofErr w:type="gramEnd"/>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35E365FB" w14:textId="6D630068" w:rsidR="001226F5" w:rsidRPr="0099603D" w:rsidRDefault="001226F5" w:rsidP="0099603D">
            <w:pPr>
              <w:jc w:val="center"/>
              <w:rPr>
                <w:rFonts w:cs="Arial"/>
                <w:color w:val="000000"/>
                <w:szCs w:val="20"/>
              </w:rPr>
            </w:pPr>
            <w:proofErr w:type="gramStart"/>
            <w:r w:rsidRPr="0099603D">
              <w:rPr>
                <w:rFonts w:cs="Arial"/>
                <w:color w:val="000000"/>
                <w:szCs w:val="20"/>
              </w:rPr>
              <w:t>4</w:t>
            </w:r>
            <w:proofErr w:type="gramEnd"/>
          </w:p>
        </w:tc>
        <w:tc>
          <w:tcPr>
            <w:tcW w:w="8688" w:type="dxa"/>
            <w:tcBorders>
              <w:top w:val="nil"/>
              <w:left w:val="nil"/>
              <w:bottom w:val="single" w:sz="4" w:space="0" w:color="auto"/>
              <w:right w:val="single" w:sz="4" w:space="0" w:color="auto"/>
            </w:tcBorders>
            <w:shd w:val="clear" w:color="auto" w:fill="auto"/>
            <w:vAlign w:val="center"/>
            <w:hideMark/>
          </w:tcPr>
          <w:p w14:paraId="6FCC2BEB" w14:textId="77777777" w:rsidR="001226F5" w:rsidRPr="0099603D" w:rsidRDefault="001226F5" w:rsidP="0099603D">
            <w:pPr>
              <w:rPr>
                <w:rFonts w:cs="Arial"/>
                <w:color w:val="000000"/>
                <w:szCs w:val="20"/>
              </w:rPr>
            </w:pPr>
            <w:r w:rsidRPr="0099603D">
              <w:rPr>
                <w:rFonts w:cs="Arial"/>
                <w:color w:val="000000"/>
                <w:szCs w:val="20"/>
              </w:rPr>
              <w:t xml:space="preserve">Coffee break Semana das Licenciaturas: maio/2019: A porção per capita mínima de cada produto a ser ofertado no </w:t>
            </w:r>
            <w:proofErr w:type="spellStart"/>
            <w:r w:rsidRPr="0099603D">
              <w:rPr>
                <w:rFonts w:cs="Arial"/>
                <w:color w:val="000000"/>
                <w:szCs w:val="20"/>
              </w:rPr>
              <w:t>coffee</w:t>
            </w:r>
            <w:proofErr w:type="spellEnd"/>
            <w:r w:rsidRPr="0099603D">
              <w:rPr>
                <w:rFonts w:cs="Arial"/>
                <w:color w:val="000000"/>
                <w:szCs w:val="20"/>
              </w:rPr>
              <w:t xml:space="preserve"> break durante o </w:t>
            </w:r>
            <w:proofErr w:type="spellStart"/>
            <w:r w:rsidRPr="0099603D">
              <w:rPr>
                <w:rFonts w:cs="Arial"/>
                <w:color w:val="000000"/>
                <w:szCs w:val="20"/>
              </w:rPr>
              <w:t>eventoserá</w:t>
            </w:r>
            <w:proofErr w:type="spellEnd"/>
            <w:r w:rsidRPr="0099603D">
              <w:rPr>
                <w:rFonts w:cs="Arial"/>
                <w:color w:val="000000"/>
                <w:szCs w:val="20"/>
              </w:rPr>
              <w:t xml:space="preserve"> a estabelecida no Termo de </w:t>
            </w:r>
            <w:proofErr w:type="spellStart"/>
            <w:proofErr w:type="gramStart"/>
            <w:r w:rsidRPr="0099603D">
              <w:rPr>
                <w:rFonts w:cs="Arial"/>
                <w:color w:val="000000"/>
                <w:szCs w:val="20"/>
              </w:rPr>
              <w:t>Referência;</w:t>
            </w:r>
            <w:proofErr w:type="gramEnd"/>
            <w:r w:rsidRPr="0099603D">
              <w:rPr>
                <w:rFonts w:cs="Arial"/>
                <w:color w:val="000000"/>
                <w:szCs w:val="20"/>
              </w:rPr>
              <w:t>Copos</w:t>
            </w:r>
            <w:proofErr w:type="spellEnd"/>
            <w:r w:rsidRPr="0099603D">
              <w:rPr>
                <w:rFonts w:cs="Arial"/>
                <w:color w:val="000000"/>
                <w:szCs w:val="20"/>
              </w:rPr>
              <w:t xml:space="preserve"> descartáveis para chá e café 80 a 100ml; sucos e água 200ml;Papel descartável deverá ser de cor branca, de boa qualidade com dimensões mínimas de 22cm X 22cm;Eventos com mais de 100(cem) participantes: garrafas térmicas de até 12(doze) litros, com torneira e tripé, com reposição conforme necessidade, para três ilhas; O fornecimento do </w:t>
            </w:r>
            <w:proofErr w:type="spellStart"/>
            <w:r w:rsidRPr="0099603D">
              <w:rPr>
                <w:rFonts w:cs="Arial"/>
                <w:color w:val="000000"/>
                <w:szCs w:val="20"/>
              </w:rPr>
              <w:t>coffee</w:t>
            </w:r>
            <w:proofErr w:type="spellEnd"/>
            <w:r w:rsidRPr="0099603D">
              <w:rPr>
                <w:rFonts w:cs="Arial"/>
                <w:color w:val="000000"/>
                <w:szCs w:val="20"/>
              </w:rPr>
              <w:t xml:space="preserve"> break será realizado no local do evento, informado com 07(sete) dias de antecedência pela CONTRATANTE, na hora marcada e com duração mínima de 45(quarenta e cinco) minutos e máxima de 60(sessenta) minutos, será na mesma data informado a quantidade exata de pessoas participantes do evento; A CONTRATADA fica responsável pelo fornecimento de copos descartáveis, guardanapos descartáveis e palitos dentais durante a realização do evento;</w:t>
            </w:r>
          </w:p>
        </w:tc>
        <w:tc>
          <w:tcPr>
            <w:tcW w:w="1175" w:type="dxa"/>
            <w:tcBorders>
              <w:top w:val="nil"/>
              <w:left w:val="nil"/>
              <w:bottom w:val="single" w:sz="4" w:space="0" w:color="auto"/>
              <w:right w:val="single" w:sz="4" w:space="0" w:color="auto"/>
            </w:tcBorders>
            <w:shd w:val="clear" w:color="auto" w:fill="auto"/>
            <w:vAlign w:val="center"/>
            <w:hideMark/>
          </w:tcPr>
          <w:p w14:paraId="06BDB921" w14:textId="77777777" w:rsidR="001226F5" w:rsidRPr="0099603D" w:rsidRDefault="001226F5" w:rsidP="0099603D">
            <w:pPr>
              <w:jc w:val="center"/>
              <w:rPr>
                <w:rFonts w:cs="Arial"/>
                <w:color w:val="000000"/>
                <w:szCs w:val="20"/>
              </w:rPr>
            </w:pPr>
            <w:r w:rsidRPr="0099603D">
              <w:rPr>
                <w:rFonts w:cs="Arial"/>
                <w:color w:val="000000"/>
                <w:szCs w:val="20"/>
              </w:rPr>
              <w:t>150</w:t>
            </w:r>
          </w:p>
        </w:tc>
        <w:tc>
          <w:tcPr>
            <w:tcW w:w="863" w:type="dxa"/>
            <w:tcBorders>
              <w:top w:val="nil"/>
              <w:left w:val="nil"/>
              <w:bottom w:val="single" w:sz="4" w:space="0" w:color="auto"/>
              <w:right w:val="single" w:sz="4" w:space="0" w:color="auto"/>
            </w:tcBorders>
            <w:shd w:val="clear" w:color="auto" w:fill="auto"/>
            <w:vAlign w:val="center"/>
            <w:hideMark/>
          </w:tcPr>
          <w:p w14:paraId="5313F891" w14:textId="77777777" w:rsidR="001226F5" w:rsidRPr="0099603D" w:rsidRDefault="001226F5" w:rsidP="0099603D">
            <w:pPr>
              <w:jc w:val="center"/>
              <w:rPr>
                <w:rFonts w:cs="Arial"/>
                <w:color w:val="000000"/>
                <w:szCs w:val="20"/>
              </w:rPr>
            </w:pPr>
            <w:r w:rsidRPr="0099603D">
              <w:rPr>
                <w:rFonts w:cs="Arial"/>
                <w:color w:val="000000"/>
                <w:szCs w:val="20"/>
              </w:rPr>
              <w:t>18</w:t>
            </w:r>
          </w:p>
        </w:tc>
        <w:tc>
          <w:tcPr>
            <w:tcW w:w="919" w:type="dxa"/>
            <w:tcBorders>
              <w:top w:val="nil"/>
              <w:left w:val="nil"/>
              <w:bottom w:val="single" w:sz="4" w:space="0" w:color="auto"/>
              <w:right w:val="single" w:sz="4" w:space="0" w:color="auto"/>
            </w:tcBorders>
            <w:shd w:val="clear" w:color="auto" w:fill="auto"/>
            <w:vAlign w:val="center"/>
            <w:hideMark/>
          </w:tcPr>
          <w:p w14:paraId="4033A22D" w14:textId="77777777" w:rsidR="001226F5" w:rsidRPr="0099603D" w:rsidRDefault="001226F5" w:rsidP="0099603D">
            <w:pPr>
              <w:jc w:val="right"/>
              <w:rPr>
                <w:rFonts w:cs="Arial"/>
                <w:color w:val="000000"/>
                <w:szCs w:val="20"/>
              </w:rPr>
            </w:pPr>
            <w:r w:rsidRPr="0099603D">
              <w:rPr>
                <w:rFonts w:cs="Arial"/>
                <w:color w:val="000000"/>
                <w:szCs w:val="20"/>
              </w:rPr>
              <w:t>2.700,00</w:t>
            </w:r>
          </w:p>
        </w:tc>
      </w:tr>
      <w:tr w:rsidR="001226F5" w:rsidRPr="0099603D" w14:paraId="003E2191" w14:textId="77777777" w:rsidTr="001226F5">
        <w:trPr>
          <w:trHeight w:val="4080"/>
        </w:trPr>
        <w:tc>
          <w:tcPr>
            <w:tcW w:w="529" w:type="dxa"/>
            <w:tcBorders>
              <w:top w:val="nil"/>
              <w:left w:val="single" w:sz="4" w:space="0" w:color="auto"/>
              <w:bottom w:val="single" w:sz="4" w:space="0" w:color="auto"/>
              <w:right w:val="single" w:sz="4" w:space="0" w:color="auto"/>
            </w:tcBorders>
          </w:tcPr>
          <w:p w14:paraId="5B7E0F7E" w14:textId="1F7C7A45" w:rsidR="001226F5" w:rsidRPr="0099603D" w:rsidRDefault="001226F5" w:rsidP="0099603D">
            <w:pPr>
              <w:jc w:val="center"/>
              <w:rPr>
                <w:rFonts w:cs="Arial"/>
                <w:color w:val="000000"/>
                <w:szCs w:val="20"/>
              </w:rPr>
            </w:pPr>
            <w:proofErr w:type="gramStart"/>
            <w:r>
              <w:rPr>
                <w:rFonts w:cs="Arial"/>
                <w:color w:val="000000"/>
                <w:szCs w:val="20"/>
              </w:rPr>
              <w:t>1</w:t>
            </w:r>
            <w:proofErr w:type="gramEnd"/>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3D4B5F9A" w14:textId="2782AEF1" w:rsidR="001226F5" w:rsidRPr="0099603D" w:rsidRDefault="001226F5" w:rsidP="0099603D">
            <w:pPr>
              <w:jc w:val="center"/>
              <w:rPr>
                <w:rFonts w:cs="Arial"/>
                <w:color w:val="000000"/>
                <w:szCs w:val="20"/>
              </w:rPr>
            </w:pPr>
            <w:proofErr w:type="gramStart"/>
            <w:r w:rsidRPr="0099603D">
              <w:rPr>
                <w:rFonts w:cs="Arial"/>
                <w:color w:val="000000"/>
                <w:szCs w:val="20"/>
              </w:rPr>
              <w:t>5</w:t>
            </w:r>
            <w:proofErr w:type="gramEnd"/>
          </w:p>
        </w:tc>
        <w:tc>
          <w:tcPr>
            <w:tcW w:w="8688" w:type="dxa"/>
            <w:tcBorders>
              <w:top w:val="nil"/>
              <w:left w:val="nil"/>
              <w:bottom w:val="single" w:sz="4" w:space="0" w:color="auto"/>
              <w:right w:val="single" w:sz="4" w:space="0" w:color="auto"/>
            </w:tcBorders>
            <w:shd w:val="clear" w:color="auto" w:fill="auto"/>
            <w:vAlign w:val="center"/>
            <w:hideMark/>
          </w:tcPr>
          <w:p w14:paraId="0F9F7E33" w14:textId="77777777" w:rsidR="001226F5" w:rsidRPr="0099603D" w:rsidRDefault="001226F5" w:rsidP="0099603D">
            <w:pPr>
              <w:rPr>
                <w:rFonts w:cs="Arial"/>
                <w:color w:val="000000"/>
                <w:szCs w:val="20"/>
              </w:rPr>
            </w:pPr>
            <w:r w:rsidRPr="0099603D">
              <w:rPr>
                <w:rFonts w:cs="Arial"/>
                <w:color w:val="000000"/>
                <w:szCs w:val="20"/>
              </w:rPr>
              <w:t xml:space="preserve">Coffee break Semana Eixo de Informação e Comunicação: setembro/2019: A porção per capita mínima de cada produto a ser ofertado no Coffee break durante o evento será a estabelecida no Termo de Referência; Copos descartáveis para chá e café 80 a </w:t>
            </w:r>
            <w:proofErr w:type="gramStart"/>
            <w:r w:rsidRPr="0099603D">
              <w:rPr>
                <w:rFonts w:cs="Arial"/>
                <w:color w:val="000000"/>
                <w:szCs w:val="20"/>
              </w:rPr>
              <w:t>100ml</w:t>
            </w:r>
            <w:proofErr w:type="gramEnd"/>
            <w:r w:rsidRPr="0099603D">
              <w:rPr>
                <w:rFonts w:cs="Arial"/>
                <w:color w:val="000000"/>
                <w:szCs w:val="20"/>
              </w:rPr>
              <w:t>; sucos e água 200ml;Papel descartável deverá ser de cor branca, de boa qualidade com dimensões mínimas de 22cm X 22cm;Eventos com mais de 100(cem) participantes: garrafas térmicas de até 12(doze) litros, com torneira e tripé, com reposição conforme necessidade, para três ilhas; O fornecimento do Coffee break será realizado no local do evento, informado com 07(sete) dias de antecedência pela CONTRATANTE, na hora marcada e com duração mínima de 45(quarenta e cinco) minutos e máxima de 60(sessenta) minutos, será na mesma data informado a quantidade exata de pessoas participantes do evento; A CONTRATADA fica responsável pelo fornecimento de copos descartáveis, guardanapos descartáveis e palitos dentais durante a realização do evento;</w:t>
            </w:r>
          </w:p>
        </w:tc>
        <w:tc>
          <w:tcPr>
            <w:tcW w:w="1175" w:type="dxa"/>
            <w:tcBorders>
              <w:top w:val="nil"/>
              <w:left w:val="nil"/>
              <w:bottom w:val="single" w:sz="4" w:space="0" w:color="auto"/>
              <w:right w:val="single" w:sz="4" w:space="0" w:color="auto"/>
            </w:tcBorders>
            <w:shd w:val="clear" w:color="auto" w:fill="auto"/>
            <w:vAlign w:val="center"/>
            <w:hideMark/>
          </w:tcPr>
          <w:p w14:paraId="74B9298A" w14:textId="77777777" w:rsidR="001226F5" w:rsidRPr="0099603D" w:rsidRDefault="001226F5" w:rsidP="0099603D">
            <w:pPr>
              <w:jc w:val="center"/>
              <w:rPr>
                <w:rFonts w:cs="Arial"/>
                <w:color w:val="000000"/>
                <w:szCs w:val="20"/>
              </w:rPr>
            </w:pPr>
            <w:r w:rsidRPr="0099603D">
              <w:rPr>
                <w:rFonts w:cs="Arial"/>
                <w:color w:val="000000"/>
                <w:szCs w:val="20"/>
              </w:rPr>
              <w:t>70</w:t>
            </w:r>
          </w:p>
        </w:tc>
        <w:tc>
          <w:tcPr>
            <w:tcW w:w="863" w:type="dxa"/>
            <w:tcBorders>
              <w:top w:val="nil"/>
              <w:left w:val="nil"/>
              <w:bottom w:val="single" w:sz="4" w:space="0" w:color="auto"/>
              <w:right w:val="single" w:sz="4" w:space="0" w:color="auto"/>
            </w:tcBorders>
            <w:shd w:val="clear" w:color="auto" w:fill="auto"/>
            <w:vAlign w:val="center"/>
            <w:hideMark/>
          </w:tcPr>
          <w:p w14:paraId="7FF6D8EB" w14:textId="77777777" w:rsidR="001226F5" w:rsidRPr="0099603D" w:rsidRDefault="001226F5" w:rsidP="0099603D">
            <w:pPr>
              <w:jc w:val="center"/>
              <w:rPr>
                <w:rFonts w:cs="Arial"/>
                <w:color w:val="000000"/>
                <w:szCs w:val="20"/>
              </w:rPr>
            </w:pPr>
            <w:r w:rsidRPr="0099603D">
              <w:rPr>
                <w:rFonts w:cs="Arial"/>
                <w:color w:val="000000"/>
                <w:szCs w:val="20"/>
              </w:rPr>
              <w:t>18</w:t>
            </w:r>
          </w:p>
        </w:tc>
        <w:tc>
          <w:tcPr>
            <w:tcW w:w="919" w:type="dxa"/>
            <w:tcBorders>
              <w:top w:val="nil"/>
              <w:left w:val="nil"/>
              <w:bottom w:val="single" w:sz="4" w:space="0" w:color="auto"/>
              <w:right w:val="single" w:sz="4" w:space="0" w:color="auto"/>
            </w:tcBorders>
            <w:shd w:val="clear" w:color="auto" w:fill="auto"/>
            <w:vAlign w:val="center"/>
            <w:hideMark/>
          </w:tcPr>
          <w:p w14:paraId="3BECA336" w14:textId="77777777" w:rsidR="001226F5" w:rsidRPr="0099603D" w:rsidRDefault="001226F5" w:rsidP="0099603D">
            <w:pPr>
              <w:jc w:val="right"/>
              <w:rPr>
                <w:rFonts w:cs="Arial"/>
                <w:color w:val="000000"/>
                <w:szCs w:val="20"/>
              </w:rPr>
            </w:pPr>
            <w:r w:rsidRPr="0099603D">
              <w:rPr>
                <w:rFonts w:cs="Arial"/>
                <w:color w:val="000000"/>
                <w:szCs w:val="20"/>
              </w:rPr>
              <w:t>1.260,00</w:t>
            </w:r>
          </w:p>
        </w:tc>
      </w:tr>
      <w:tr w:rsidR="001226F5" w:rsidRPr="0099603D" w14:paraId="4E4186A4" w14:textId="77777777" w:rsidTr="001226F5">
        <w:trPr>
          <w:trHeight w:val="4080"/>
        </w:trPr>
        <w:tc>
          <w:tcPr>
            <w:tcW w:w="529" w:type="dxa"/>
            <w:tcBorders>
              <w:top w:val="nil"/>
              <w:left w:val="single" w:sz="4" w:space="0" w:color="auto"/>
              <w:bottom w:val="single" w:sz="4" w:space="0" w:color="auto"/>
              <w:right w:val="single" w:sz="4" w:space="0" w:color="auto"/>
            </w:tcBorders>
          </w:tcPr>
          <w:p w14:paraId="4545FA04" w14:textId="46637D0C" w:rsidR="001226F5" w:rsidRPr="0099603D" w:rsidRDefault="001226F5" w:rsidP="0099603D">
            <w:pPr>
              <w:jc w:val="center"/>
              <w:rPr>
                <w:rFonts w:cs="Arial"/>
                <w:color w:val="000000"/>
                <w:szCs w:val="20"/>
              </w:rPr>
            </w:pPr>
            <w:proofErr w:type="gramStart"/>
            <w:r>
              <w:rPr>
                <w:rFonts w:cs="Arial"/>
                <w:color w:val="000000"/>
                <w:szCs w:val="20"/>
              </w:rPr>
              <w:lastRenderedPageBreak/>
              <w:t>1</w:t>
            </w:r>
            <w:proofErr w:type="gramEnd"/>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6A9A6E12" w14:textId="0E253A9B" w:rsidR="001226F5" w:rsidRPr="0099603D" w:rsidRDefault="001226F5" w:rsidP="0099603D">
            <w:pPr>
              <w:jc w:val="center"/>
              <w:rPr>
                <w:rFonts w:cs="Arial"/>
                <w:color w:val="000000"/>
                <w:szCs w:val="20"/>
              </w:rPr>
            </w:pPr>
            <w:proofErr w:type="gramStart"/>
            <w:r w:rsidRPr="0099603D">
              <w:rPr>
                <w:rFonts w:cs="Arial"/>
                <w:color w:val="000000"/>
                <w:szCs w:val="20"/>
              </w:rPr>
              <w:t>6</w:t>
            </w:r>
            <w:proofErr w:type="gramEnd"/>
          </w:p>
        </w:tc>
        <w:tc>
          <w:tcPr>
            <w:tcW w:w="8688" w:type="dxa"/>
            <w:tcBorders>
              <w:top w:val="nil"/>
              <w:left w:val="nil"/>
              <w:bottom w:val="single" w:sz="4" w:space="0" w:color="auto"/>
              <w:right w:val="single" w:sz="4" w:space="0" w:color="auto"/>
            </w:tcBorders>
            <w:shd w:val="clear" w:color="auto" w:fill="auto"/>
            <w:vAlign w:val="center"/>
            <w:hideMark/>
          </w:tcPr>
          <w:p w14:paraId="417DA3CC" w14:textId="77777777" w:rsidR="001226F5" w:rsidRPr="0099603D" w:rsidRDefault="001226F5" w:rsidP="0099603D">
            <w:pPr>
              <w:rPr>
                <w:rFonts w:cs="Arial"/>
                <w:color w:val="000000"/>
                <w:szCs w:val="20"/>
              </w:rPr>
            </w:pPr>
            <w:r w:rsidRPr="0099603D">
              <w:rPr>
                <w:rFonts w:cs="Arial"/>
                <w:color w:val="000000"/>
                <w:szCs w:val="20"/>
              </w:rPr>
              <w:t xml:space="preserve">Coffee break Semana do Eixo Gestão e Negócio: setembro/2019: A porção per capita mínima de cada produto a ser ofertado no Coffee break durante o evento será a estabelecida no Termo de Referência Copos descartáveis para chá e café 80 a </w:t>
            </w:r>
            <w:proofErr w:type="gramStart"/>
            <w:r w:rsidRPr="0099603D">
              <w:rPr>
                <w:rFonts w:cs="Arial"/>
                <w:color w:val="000000"/>
                <w:szCs w:val="20"/>
              </w:rPr>
              <w:t>100ml</w:t>
            </w:r>
            <w:proofErr w:type="gramEnd"/>
            <w:r w:rsidRPr="0099603D">
              <w:rPr>
                <w:rFonts w:cs="Arial"/>
                <w:color w:val="000000"/>
                <w:szCs w:val="20"/>
              </w:rPr>
              <w:t>; sucos e água 200ml;Papel descartável deverá ser de cor branca, de boa qualidade com dimensões mínimas de 22cm X 22cm;Eventos com mais de 100(cem) participantes: garrafas térmicas de até 12(doze) litros, com torneira e tripé, com reposição conforme necessidade, para três ilhas; O fornecimento do Coffee break será realizado no local do evento, informado com 07(sete) dias de antecedência pela CONTRATANTE, na hora marcada e com duração mínima de 45(quarenta e cinco) minutos e máxima de 60(sessenta) minutos, será na mesma data informado a quantidade exata de pessoas participantes do evento; A CONTRATADA fica responsável pelo fornecimento de copos descartáveis, guardanapos descartáveis e palitos dentais durante a realização do evento;</w:t>
            </w:r>
          </w:p>
        </w:tc>
        <w:tc>
          <w:tcPr>
            <w:tcW w:w="1175" w:type="dxa"/>
            <w:tcBorders>
              <w:top w:val="nil"/>
              <w:left w:val="nil"/>
              <w:bottom w:val="single" w:sz="4" w:space="0" w:color="auto"/>
              <w:right w:val="single" w:sz="4" w:space="0" w:color="auto"/>
            </w:tcBorders>
            <w:shd w:val="clear" w:color="auto" w:fill="auto"/>
            <w:vAlign w:val="center"/>
            <w:hideMark/>
          </w:tcPr>
          <w:p w14:paraId="0C01A99F" w14:textId="77777777" w:rsidR="001226F5" w:rsidRPr="0099603D" w:rsidRDefault="001226F5" w:rsidP="0099603D">
            <w:pPr>
              <w:jc w:val="center"/>
              <w:rPr>
                <w:rFonts w:cs="Arial"/>
                <w:color w:val="000000"/>
                <w:szCs w:val="20"/>
              </w:rPr>
            </w:pPr>
            <w:r w:rsidRPr="0099603D">
              <w:rPr>
                <w:rFonts w:cs="Arial"/>
                <w:color w:val="000000"/>
                <w:szCs w:val="20"/>
              </w:rPr>
              <w:t>150</w:t>
            </w:r>
          </w:p>
        </w:tc>
        <w:tc>
          <w:tcPr>
            <w:tcW w:w="863" w:type="dxa"/>
            <w:tcBorders>
              <w:top w:val="nil"/>
              <w:left w:val="nil"/>
              <w:bottom w:val="single" w:sz="4" w:space="0" w:color="auto"/>
              <w:right w:val="single" w:sz="4" w:space="0" w:color="auto"/>
            </w:tcBorders>
            <w:shd w:val="clear" w:color="auto" w:fill="auto"/>
            <w:vAlign w:val="center"/>
            <w:hideMark/>
          </w:tcPr>
          <w:p w14:paraId="31542465" w14:textId="77777777" w:rsidR="001226F5" w:rsidRPr="0099603D" w:rsidRDefault="001226F5" w:rsidP="0099603D">
            <w:pPr>
              <w:jc w:val="center"/>
              <w:rPr>
                <w:rFonts w:cs="Arial"/>
                <w:color w:val="000000"/>
                <w:szCs w:val="20"/>
              </w:rPr>
            </w:pPr>
            <w:r w:rsidRPr="0099603D">
              <w:rPr>
                <w:rFonts w:cs="Arial"/>
                <w:color w:val="000000"/>
                <w:szCs w:val="20"/>
              </w:rPr>
              <w:t>18</w:t>
            </w:r>
          </w:p>
        </w:tc>
        <w:tc>
          <w:tcPr>
            <w:tcW w:w="919" w:type="dxa"/>
            <w:tcBorders>
              <w:top w:val="nil"/>
              <w:left w:val="nil"/>
              <w:bottom w:val="single" w:sz="4" w:space="0" w:color="auto"/>
              <w:right w:val="single" w:sz="4" w:space="0" w:color="auto"/>
            </w:tcBorders>
            <w:shd w:val="clear" w:color="auto" w:fill="auto"/>
            <w:vAlign w:val="center"/>
            <w:hideMark/>
          </w:tcPr>
          <w:p w14:paraId="0404FBEE" w14:textId="77777777" w:rsidR="001226F5" w:rsidRPr="0099603D" w:rsidRDefault="001226F5" w:rsidP="0099603D">
            <w:pPr>
              <w:jc w:val="right"/>
              <w:rPr>
                <w:rFonts w:cs="Arial"/>
                <w:color w:val="000000"/>
                <w:szCs w:val="20"/>
              </w:rPr>
            </w:pPr>
            <w:r w:rsidRPr="0099603D">
              <w:rPr>
                <w:rFonts w:cs="Arial"/>
                <w:color w:val="000000"/>
                <w:szCs w:val="20"/>
              </w:rPr>
              <w:t>2.700,00</w:t>
            </w:r>
          </w:p>
        </w:tc>
      </w:tr>
      <w:tr w:rsidR="001226F5" w:rsidRPr="0099603D" w14:paraId="05266038" w14:textId="77777777" w:rsidTr="001226F5">
        <w:trPr>
          <w:trHeight w:val="4080"/>
        </w:trPr>
        <w:tc>
          <w:tcPr>
            <w:tcW w:w="529" w:type="dxa"/>
            <w:tcBorders>
              <w:top w:val="nil"/>
              <w:left w:val="single" w:sz="4" w:space="0" w:color="auto"/>
              <w:bottom w:val="single" w:sz="4" w:space="0" w:color="auto"/>
              <w:right w:val="single" w:sz="4" w:space="0" w:color="auto"/>
            </w:tcBorders>
          </w:tcPr>
          <w:p w14:paraId="006AED1D" w14:textId="4ABD27ED" w:rsidR="001226F5" w:rsidRPr="0099603D" w:rsidRDefault="001226F5" w:rsidP="0099603D">
            <w:pPr>
              <w:jc w:val="center"/>
              <w:rPr>
                <w:rFonts w:cs="Arial"/>
                <w:color w:val="000000"/>
                <w:szCs w:val="20"/>
              </w:rPr>
            </w:pPr>
            <w:proofErr w:type="gramStart"/>
            <w:r>
              <w:rPr>
                <w:rFonts w:cs="Arial"/>
                <w:color w:val="000000"/>
                <w:szCs w:val="20"/>
              </w:rPr>
              <w:t>1</w:t>
            </w:r>
            <w:proofErr w:type="gramEnd"/>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42D72FB9" w14:textId="28953DA7" w:rsidR="001226F5" w:rsidRPr="0099603D" w:rsidRDefault="001226F5" w:rsidP="0099603D">
            <w:pPr>
              <w:jc w:val="center"/>
              <w:rPr>
                <w:rFonts w:cs="Arial"/>
                <w:color w:val="000000"/>
                <w:szCs w:val="20"/>
              </w:rPr>
            </w:pPr>
            <w:proofErr w:type="gramStart"/>
            <w:r w:rsidRPr="0099603D">
              <w:rPr>
                <w:rFonts w:cs="Arial"/>
                <w:color w:val="000000"/>
                <w:szCs w:val="20"/>
              </w:rPr>
              <w:t>7</w:t>
            </w:r>
            <w:proofErr w:type="gramEnd"/>
          </w:p>
        </w:tc>
        <w:tc>
          <w:tcPr>
            <w:tcW w:w="8688" w:type="dxa"/>
            <w:tcBorders>
              <w:top w:val="nil"/>
              <w:left w:val="nil"/>
              <w:bottom w:val="single" w:sz="4" w:space="0" w:color="auto"/>
              <w:right w:val="single" w:sz="4" w:space="0" w:color="auto"/>
            </w:tcBorders>
            <w:shd w:val="clear" w:color="auto" w:fill="auto"/>
            <w:vAlign w:val="center"/>
            <w:hideMark/>
          </w:tcPr>
          <w:p w14:paraId="544EA67F" w14:textId="77777777" w:rsidR="001226F5" w:rsidRPr="0099603D" w:rsidRDefault="001226F5" w:rsidP="0099603D">
            <w:pPr>
              <w:rPr>
                <w:rFonts w:cs="Arial"/>
                <w:color w:val="000000"/>
                <w:szCs w:val="20"/>
              </w:rPr>
            </w:pPr>
            <w:r w:rsidRPr="0099603D">
              <w:rPr>
                <w:rFonts w:cs="Arial"/>
                <w:color w:val="000000"/>
                <w:szCs w:val="20"/>
              </w:rPr>
              <w:t xml:space="preserve">Coffee break IV Curso de Educação Inclusiva e Diversidade: setembro/2019: A porção per capita mínima de cada produto a ser ofertado no Coffee break durante o evento será a estabelecida no Termo de Referência; Copos descartáveis para chá e café 80 a </w:t>
            </w:r>
            <w:proofErr w:type="gramStart"/>
            <w:r w:rsidRPr="0099603D">
              <w:rPr>
                <w:rFonts w:cs="Arial"/>
                <w:color w:val="000000"/>
                <w:szCs w:val="20"/>
              </w:rPr>
              <w:t>100ml</w:t>
            </w:r>
            <w:proofErr w:type="gramEnd"/>
            <w:r w:rsidRPr="0099603D">
              <w:rPr>
                <w:rFonts w:cs="Arial"/>
                <w:color w:val="000000"/>
                <w:szCs w:val="20"/>
              </w:rPr>
              <w:t>; sucos e água 200ml;Papel descartável deverá ser de cor branca, de boa qualidade com dimensões mínimas de 22cm X 22cm;Eventos com mais de 100(cem) participantes: garrafas térmicas de até 12(doze) litros, com torneira e tripé, com reposição conforme necessidade, para três ilhas; O fornecimento do Coffee break será realizado no local do evento, informado com 07(sete) dias de antecedência pela CONTRATANTE, na hora marcada e com duração mínima de 45(quarenta e cinco) minutos e máxima de 60(sessenta) minutos, será na mesma data informado a quantidade exata de pessoas participantes do evento; A CONTRATADA fica responsável pelo fornecimento de copos descartáveis, guardanapos descartáveis e palitos dentais durante a realização do evento;</w:t>
            </w:r>
          </w:p>
        </w:tc>
        <w:tc>
          <w:tcPr>
            <w:tcW w:w="1175" w:type="dxa"/>
            <w:tcBorders>
              <w:top w:val="nil"/>
              <w:left w:val="nil"/>
              <w:bottom w:val="single" w:sz="4" w:space="0" w:color="auto"/>
              <w:right w:val="single" w:sz="4" w:space="0" w:color="auto"/>
            </w:tcBorders>
            <w:shd w:val="clear" w:color="auto" w:fill="auto"/>
            <w:vAlign w:val="center"/>
            <w:hideMark/>
          </w:tcPr>
          <w:p w14:paraId="68562B41" w14:textId="77777777" w:rsidR="001226F5" w:rsidRPr="0099603D" w:rsidRDefault="001226F5" w:rsidP="0099603D">
            <w:pPr>
              <w:jc w:val="center"/>
              <w:rPr>
                <w:rFonts w:cs="Arial"/>
                <w:color w:val="000000"/>
                <w:szCs w:val="20"/>
              </w:rPr>
            </w:pPr>
            <w:r w:rsidRPr="0099603D">
              <w:rPr>
                <w:rFonts w:cs="Arial"/>
                <w:color w:val="000000"/>
                <w:szCs w:val="20"/>
              </w:rPr>
              <w:t>170</w:t>
            </w:r>
          </w:p>
        </w:tc>
        <w:tc>
          <w:tcPr>
            <w:tcW w:w="863" w:type="dxa"/>
            <w:tcBorders>
              <w:top w:val="nil"/>
              <w:left w:val="nil"/>
              <w:bottom w:val="single" w:sz="4" w:space="0" w:color="auto"/>
              <w:right w:val="single" w:sz="4" w:space="0" w:color="auto"/>
            </w:tcBorders>
            <w:shd w:val="clear" w:color="auto" w:fill="auto"/>
            <w:vAlign w:val="center"/>
            <w:hideMark/>
          </w:tcPr>
          <w:p w14:paraId="289DBEB6" w14:textId="77777777" w:rsidR="001226F5" w:rsidRPr="0099603D" w:rsidRDefault="001226F5" w:rsidP="0099603D">
            <w:pPr>
              <w:jc w:val="center"/>
              <w:rPr>
                <w:rFonts w:cs="Arial"/>
                <w:color w:val="000000"/>
                <w:szCs w:val="20"/>
              </w:rPr>
            </w:pPr>
            <w:r w:rsidRPr="0099603D">
              <w:rPr>
                <w:rFonts w:cs="Arial"/>
                <w:color w:val="000000"/>
                <w:szCs w:val="20"/>
              </w:rPr>
              <w:t>18</w:t>
            </w:r>
          </w:p>
        </w:tc>
        <w:tc>
          <w:tcPr>
            <w:tcW w:w="919" w:type="dxa"/>
            <w:tcBorders>
              <w:top w:val="nil"/>
              <w:left w:val="nil"/>
              <w:bottom w:val="single" w:sz="4" w:space="0" w:color="auto"/>
              <w:right w:val="single" w:sz="4" w:space="0" w:color="auto"/>
            </w:tcBorders>
            <w:shd w:val="clear" w:color="auto" w:fill="auto"/>
            <w:vAlign w:val="center"/>
            <w:hideMark/>
          </w:tcPr>
          <w:p w14:paraId="46AA0FA1" w14:textId="77777777" w:rsidR="001226F5" w:rsidRPr="0099603D" w:rsidRDefault="001226F5" w:rsidP="0099603D">
            <w:pPr>
              <w:jc w:val="right"/>
              <w:rPr>
                <w:rFonts w:cs="Arial"/>
                <w:color w:val="000000"/>
                <w:szCs w:val="20"/>
              </w:rPr>
            </w:pPr>
            <w:r w:rsidRPr="0099603D">
              <w:rPr>
                <w:rFonts w:cs="Arial"/>
                <w:color w:val="000000"/>
                <w:szCs w:val="20"/>
              </w:rPr>
              <w:t>3.060,00</w:t>
            </w:r>
          </w:p>
        </w:tc>
      </w:tr>
      <w:tr w:rsidR="001226F5" w:rsidRPr="0099603D" w14:paraId="0C709979" w14:textId="77777777" w:rsidTr="001226F5">
        <w:trPr>
          <w:trHeight w:val="3825"/>
        </w:trPr>
        <w:tc>
          <w:tcPr>
            <w:tcW w:w="529" w:type="dxa"/>
            <w:tcBorders>
              <w:top w:val="nil"/>
              <w:left w:val="single" w:sz="4" w:space="0" w:color="auto"/>
              <w:bottom w:val="single" w:sz="4" w:space="0" w:color="auto"/>
              <w:right w:val="single" w:sz="4" w:space="0" w:color="auto"/>
            </w:tcBorders>
          </w:tcPr>
          <w:p w14:paraId="0FA33963" w14:textId="226CB47E" w:rsidR="001226F5" w:rsidRPr="0099603D" w:rsidRDefault="001226F5" w:rsidP="0099603D">
            <w:pPr>
              <w:jc w:val="center"/>
              <w:rPr>
                <w:rFonts w:cs="Arial"/>
                <w:color w:val="000000"/>
                <w:szCs w:val="20"/>
              </w:rPr>
            </w:pPr>
            <w:proofErr w:type="gramStart"/>
            <w:r>
              <w:rPr>
                <w:rFonts w:cs="Arial"/>
                <w:color w:val="000000"/>
                <w:szCs w:val="20"/>
              </w:rPr>
              <w:lastRenderedPageBreak/>
              <w:t>2</w:t>
            </w:r>
            <w:proofErr w:type="gramEnd"/>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2C45F7D2" w14:textId="211722EA" w:rsidR="001226F5" w:rsidRPr="0099603D" w:rsidRDefault="001226F5" w:rsidP="0099603D">
            <w:pPr>
              <w:jc w:val="center"/>
              <w:rPr>
                <w:rFonts w:cs="Arial"/>
                <w:color w:val="000000"/>
                <w:szCs w:val="20"/>
              </w:rPr>
            </w:pPr>
            <w:proofErr w:type="gramStart"/>
            <w:r w:rsidRPr="0099603D">
              <w:rPr>
                <w:rFonts w:cs="Arial"/>
                <w:color w:val="000000"/>
                <w:szCs w:val="20"/>
              </w:rPr>
              <w:t>8</w:t>
            </w:r>
            <w:proofErr w:type="gramEnd"/>
          </w:p>
        </w:tc>
        <w:tc>
          <w:tcPr>
            <w:tcW w:w="8688" w:type="dxa"/>
            <w:tcBorders>
              <w:top w:val="nil"/>
              <w:left w:val="nil"/>
              <w:bottom w:val="single" w:sz="4" w:space="0" w:color="auto"/>
              <w:right w:val="single" w:sz="4" w:space="0" w:color="auto"/>
            </w:tcBorders>
            <w:shd w:val="clear" w:color="auto" w:fill="auto"/>
            <w:vAlign w:val="center"/>
            <w:hideMark/>
          </w:tcPr>
          <w:p w14:paraId="134104F7" w14:textId="77777777" w:rsidR="001226F5" w:rsidRPr="0099603D" w:rsidRDefault="001226F5" w:rsidP="0099603D">
            <w:pPr>
              <w:rPr>
                <w:rFonts w:cs="Arial"/>
                <w:color w:val="000000"/>
                <w:szCs w:val="20"/>
              </w:rPr>
            </w:pPr>
            <w:r w:rsidRPr="0099603D">
              <w:rPr>
                <w:rFonts w:cs="Arial"/>
                <w:color w:val="000000"/>
                <w:szCs w:val="20"/>
              </w:rPr>
              <w:t xml:space="preserve">Sonorização e iluminação mateada: maio/2019: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99603D">
              <w:rPr>
                <w:rFonts w:cs="Arial"/>
                <w:color w:val="000000"/>
                <w:szCs w:val="20"/>
              </w:rPr>
              <w:t>2</w:t>
            </w:r>
            <w:proofErr w:type="gramEnd"/>
            <w:r w:rsidRPr="0099603D">
              <w:rPr>
                <w:rFonts w:cs="Arial"/>
                <w:color w:val="000000"/>
                <w:szCs w:val="20"/>
              </w:rPr>
              <w:t xml:space="preserve"> x 12” com caixas, cabos e amplificadores, 30 microfones com cabos pedestais e acessórios, 10 </w:t>
            </w:r>
            <w:proofErr w:type="spellStart"/>
            <w:r w:rsidRPr="0099603D">
              <w:rPr>
                <w:rFonts w:cs="Arial"/>
                <w:color w:val="000000"/>
                <w:szCs w:val="20"/>
              </w:rPr>
              <w:t>direct</w:t>
            </w:r>
            <w:proofErr w:type="spellEnd"/>
            <w:r w:rsidRPr="0099603D">
              <w:rPr>
                <w:rFonts w:cs="Arial"/>
                <w:color w:val="000000"/>
                <w:szCs w:val="20"/>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tc>
        <w:tc>
          <w:tcPr>
            <w:tcW w:w="1175" w:type="dxa"/>
            <w:tcBorders>
              <w:top w:val="nil"/>
              <w:left w:val="nil"/>
              <w:bottom w:val="single" w:sz="4" w:space="0" w:color="auto"/>
              <w:right w:val="single" w:sz="4" w:space="0" w:color="auto"/>
            </w:tcBorders>
            <w:shd w:val="clear" w:color="auto" w:fill="auto"/>
            <w:vAlign w:val="center"/>
            <w:hideMark/>
          </w:tcPr>
          <w:p w14:paraId="40682AC2"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7EDC9A7D" w14:textId="77777777" w:rsidR="001226F5" w:rsidRPr="0099603D" w:rsidRDefault="001226F5" w:rsidP="0099603D">
            <w:pPr>
              <w:jc w:val="center"/>
              <w:rPr>
                <w:rFonts w:cs="Arial"/>
                <w:color w:val="000000"/>
                <w:szCs w:val="20"/>
              </w:rPr>
            </w:pPr>
            <w:r w:rsidRPr="0099603D">
              <w:rPr>
                <w:rFonts w:cs="Arial"/>
                <w:color w:val="000000"/>
                <w:szCs w:val="20"/>
              </w:rPr>
              <w:t>2690,59</w:t>
            </w:r>
          </w:p>
        </w:tc>
        <w:tc>
          <w:tcPr>
            <w:tcW w:w="919" w:type="dxa"/>
            <w:tcBorders>
              <w:top w:val="nil"/>
              <w:left w:val="nil"/>
              <w:bottom w:val="single" w:sz="4" w:space="0" w:color="auto"/>
              <w:right w:val="single" w:sz="4" w:space="0" w:color="auto"/>
            </w:tcBorders>
            <w:shd w:val="clear" w:color="auto" w:fill="auto"/>
            <w:vAlign w:val="center"/>
            <w:hideMark/>
          </w:tcPr>
          <w:p w14:paraId="701FBBB2" w14:textId="77777777" w:rsidR="001226F5" w:rsidRPr="0099603D" w:rsidRDefault="001226F5" w:rsidP="0099603D">
            <w:pPr>
              <w:jc w:val="right"/>
              <w:rPr>
                <w:rFonts w:cs="Arial"/>
                <w:color w:val="000000"/>
                <w:szCs w:val="20"/>
              </w:rPr>
            </w:pPr>
            <w:r w:rsidRPr="0099603D">
              <w:rPr>
                <w:rFonts w:cs="Arial"/>
                <w:color w:val="000000"/>
                <w:szCs w:val="20"/>
              </w:rPr>
              <w:t>2.690,59</w:t>
            </w:r>
          </w:p>
        </w:tc>
      </w:tr>
      <w:tr w:rsidR="001226F5" w:rsidRPr="0099603D" w14:paraId="17B8DAA6" w14:textId="77777777" w:rsidTr="001226F5">
        <w:trPr>
          <w:trHeight w:val="3825"/>
        </w:trPr>
        <w:tc>
          <w:tcPr>
            <w:tcW w:w="529" w:type="dxa"/>
            <w:tcBorders>
              <w:top w:val="nil"/>
              <w:left w:val="single" w:sz="4" w:space="0" w:color="auto"/>
              <w:bottom w:val="single" w:sz="4" w:space="0" w:color="auto"/>
              <w:right w:val="single" w:sz="4" w:space="0" w:color="auto"/>
            </w:tcBorders>
          </w:tcPr>
          <w:p w14:paraId="5B64C321" w14:textId="04B45ABD" w:rsidR="001226F5" w:rsidRPr="0099603D" w:rsidRDefault="001226F5" w:rsidP="0099603D">
            <w:pPr>
              <w:jc w:val="center"/>
              <w:rPr>
                <w:rFonts w:cs="Arial"/>
                <w:color w:val="000000"/>
                <w:szCs w:val="20"/>
              </w:rPr>
            </w:pPr>
            <w:proofErr w:type="gramStart"/>
            <w:r>
              <w:rPr>
                <w:rFonts w:cs="Arial"/>
                <w:color w:val="000000"/>
                <w:szCs w:val="20"/>
              </w:rPr>
              <w:t>2</w:t>
            </w:r>
            <w:proofErr w:type="gramEnd"/>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56BC6988" w14:textId="03DD49CC" w:rsidR="001226F5" w:rsidRPr="0099603D" w:rsidRDefault="001226F5" w:rsidP="0099603D">
            <w:pPr>
              <w:jc w:val="center"/>
              <w:rPr>
                <w:rFonts w:cs="Arial"/>
                <w:color w:val="000000"/>
                <w:szCs w:val="20"/>
              </w:rPr>
            </w:pPr>
            <w:proofErr w:type="gramStart"/>
            <w:r w:rsidRPr="0099603D">
              <w:rPr>
                <w:rFonts w:cs="Arial"/>
                <w:color w:val="000000"/>
                <w:szCs w:val="20"/>
              </w:rPr>
              <w:t>9</w:t>
            </w:r>
            <w:proofErr w:type="gramEnd"/>
          </w:p>
        </w:tc>
        <w:tc>
          <w:tcPr>
            <w:tcW w:w="8688" w:type="dxa"/>
            <w:tcBorders>
              <w:top w:val="nil"/>
              <w:left w:val="nil"/>
              <w:bottom w:val="single" w:sz="4" w:space="0" w:color="auto"/>
              <w:right w:val="single" w:sz="4" w:space="0" w:color="auto"/>
            </w:tcBorders>
            <w:shd w:val="clear" w:color="auto" w:fill="auto"/>
            <w:vAlign w:val="center"/>
            <w:hideMark/>
          </w:tcPr>
          <w:p w14:paraId="1529778D" w14:textId="77777777" w:rsidR="001226F5" w:rsidRPr="0099603D" w:rsidRDefault="001226F5" w:rsidP="0099603D">
            <w:pPr>
              <w:rPr>
                <w:rFonts w:cs="Arial"/>
                <w:color w:val="000000"/>
                <w:szCs w:val="20"/>
              </w:rPr>
            </w:pPr>
            <w:r w:rsidRPr="0099603D">
              <w:rPr>
                <w:rFonts w:cs="Arial"/>
                <w:color w:val="000000"/>
                <w:szCs w:val="20"/>
              </w:rPr>
              <w:t xml:space="preserve">Sonorização e iluminação festa junina: junho/2019: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99603D">
              <w:rPr>
                <w:rFonts w:cs="Arial"/>
                <w:color w:val="000000"/>
                <w:szCs w:val="20"/>
              </w:rPr>
              <w:t>2</w:t>
            </w:r>
            <w:proofErr w:type="gramEnd"/>
            <w:r w:rsidRPr="0099603D">
              <w:rPr>
                <w:rFonts w:cs="Arial"/>
                <w:color w:val="000000"/>
                <w:szCs w:val="20"/>
              </w:rPr>
              <w:t xml:space="preserve"> x 12” com caixas, cabos e amplificadores, 30 microfones com cabos pedestais e acessórios, 10 </w:t>
            </w:r>
            <w:proofErr w:type="spellStart"/>
            <w:r w:rsidRPr="0099603D">
              <w:rPr>
                <w:rFonts w:cs="Arial"/>
                <w:color w:val="000000"/>
                <w:szCs w:val="20"/>
              </w:rPr>
              <w:t>direct</w:t>
            </w:r>
            <w:proofErr w:type="spellEnd"/>
            <w:r w:rsidRPr="0099603D">
              <w:rPr>
                <w:rFonts w:cs="Arial"/>
                <w:color w:val="000000"/>
                <w:szCs w:val="20"/>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tc>
        <w:tc>
          <w:tcPr>
            <w:tcW w:w="1175" w:type="dxa"/>
            <w:tcBorders>
              <w:top w:val="nil"/>
              <w:left w:val="nil"/>
              <w:bottom w:val="single" w:sz="4" w:space="0" w:color="auto"/>
              <w:right w:val="single" w:sz="4" w:space="0" w:color="auto"/>
            </w:tcBorders>
            <w:shd w:val="clear" w:color="auto" w:fill="auto"/>
            <w:vAlign w:val="center"/>
            <w:hideMark/>
          </w:tcPr>
          <w:p w14:paraId="72DC1A56"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299ADEE4" w14:textId="77777777" w:rsidR="001226F5" w:rsidRPr="0099603D" w:rsidRDefault="001226F5" w:rsidP="0099603D">
            <w:pPr>
              <w:jc w:val="center"/>
              <w:rPr>
                <w:rFonts w:cs="Arial"/>
                <w:color w:val="000000"/>
                <w:szCs w:val="20"/>
              </w:rPr>
            </w:pPr>
            <w:r w:rsidRPr="0099603D">
              <w:rPr>
                <w:rFonts w:cs="Arial"/>
                <w:color w:val="000000"/>
                <w:szCs w:val="20"/>
              </w:rPr>
              <w:t>3090,59</w:t>
            </w:r>
          </w:p>
        </w:tc>
        <w:tc>
          <w:tcPr>
            <w:tcW w:w="919" w:type="dxa"/>
            <w:tcBorders>
              <w:top w:val="nil"/>
              <w:left w:val="nil"/>
              <w:bottom w:val="single" w:sz="4" w:space="0" w:color="auto"/>
              <w:right w:val="single" w:sz="4" w:space="0" w:color="auto"/>
            </w:tcBorders>
            <w:shd w:val="clear" w:color="auto" w:fill="auto"/>
            <w:vAlign w:val="center"/>
            <w:hideMark/>
          </w:tcPr>
          <w:p w14:paraId="3565A6B2" w14:textId="77777777" w:rsidR="001226F5" w:rsidRPr="0099603D" w:rsidRDefault="001226F5" w:rsidP="0099603D">
            <w:pPr>
              <w:jc w:val="right"/>
              <w:rPr>
                <w:rFonts w:cs="Arial"/>
                <w:color w:val="000000"/>
                <w:szCs w:val="20"/>
              </w:rPr>
            </w:pPr>
            <w:r w:rsidRPr="0099603D">
              <w:rPr>
                <w:rFonts w:cs="Arial"/>
                <w:color w:val="000000"/>
                <w:szCs w:val="20"/>
              </w:rPr>
              <w:t>3.090,59</w:t>
            </w:r>
          </w:p>
        </w:tc>
      </w:tr>
      <w:tr w:rsidR="001226F5" w:rsidRPr="0099603D" w14:paraId="1D7C2D2E" w14:textId="77777777" w:rsidTr="001226F5">
        <w:trPr>
          <w:trHeight w:val="3315"/>
        </w:trPr>
        <w:tc>
          <w:tcPr>
            <w:tcW w:w="529" w:type="dxa"/>
            <w:tcBorders>
              <w:top w:val="nil"/>
              <w:left w:val="single" w:sz="4" w:space="0" w:color="auto"/>
              <w:bottom w:val="single" w:sz="4" w:space="0" w:color="auto"/>
              <w:right w:val="single" w:sz="4" w:space="0" w:color="auto"/>
            </w:tcBorders>
          </w:tcPr>
          <w:p w14:paraId="39143291" w14:textId="786B870C" w:rsidR="001226F5" w:rsidRPr="0099603D" w:rsidRDefault="001226F5" w:rsidP="0099603D">
            <w:pPr>
              <w:jc w:val="center"/>
              <w:rPr>
                <w:rFonts w:cs="Arial"/>
                <w:color w:val="000000"/>
                <w:szCs w:val="20"/>
              </w:rPr>
            </w:pPr>
            <w:proofErr w:type="gramStart"/>
            <w:r>
              <w:rPr>
                <w:rFonts w:cs="Arial"/>
                <w:color w:val="000000"/>
                <w:szCs w:val="20"/>
              </w:rPr>
              <w:lastRenderedPageBreak/>
              <w:t>2</w:t>
            </w:r>
            <w:proofErr w:type="gramEnd"/>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29A8DFEF" w14:textId="439EAB08" w:rsidR="001226F5" w:rsidRPr="0099603D" w:rsidRDefault="001226F5" w:rsidP="0099603D">
            <w:pPr>
              <w:jc w:val="center"/>
              <w:rPr>
                <w:rFonts w:cs="Arial"/>
                <w:color w:val="000000"/>
                <w:szCs w:val="20"/>
              </w:rPr>
            </w:pPr>
            <w:r w:rsidRPr="0099603D">
              <w:rPr>
                <w:rFonts w:cs="Arial"/>
                <w:color w:val="000000"/>
                <w:szCs w:val="20"/>
              </w:rPr>
              <w:t>10</w:t>
            </w:r>
          </w:p>
        </w:tc>
        <w:tc>
          <w:tcPr>
            <w:tcW w:w="8688" w:type="dxa"/>
            <w:tcBorders>
              <w:top w:val="nil"/>
              <w:left w:val="nil"/>
              <w:bottom w:val="single" w:sz="4" w:space="0" w:color="auto"/>
              <w:right w:val="single" w:sz="4" w:space="0" w:color="auto"/>
            </w:tcBorders>
            <w:shd w:val="clear" w:color="auto" w:fill="auto"/>
            <w:vAlign w:val="center"/>
            <w:hideMark/>
          </w:tcPr>
          <w:p w14:paraId="4EA38E31" w14:textId="77777777" w:rsidR="001226F5" w:rsidRPr="0099603D" w:rsidRDefault="001226F5" w:rsidP="0099603D">
            <w:pPr>
              <w:rPr>
                <w:rFonts w:cs="Arial"/>
                <w:color w:val="000000"/>
                <w:szCs w:val="20"/>
              </w:rPr>
            </w:pPr>
            <w:r w:rsidRPr="0099603D">
              <w:rPr>
                <w:rFonts w:cs="Arial"/>
                <w:color w:val="000000"/>
                <w:szCs w:val="20"/>
              </w:rPr>
              <w:t>Sonorização e iluminação</w:t>
            </w:r>
            <w:proofErr w:type="gramStart"/>
            <w:r w:rsidRPr="0099603D">
              <w:rPr>
                <w:rFonts w:cs="Arial"/>
                <w:color w:val="000000"/>
                <w:szCs w:val="20"/>
              </w:rPr>
              <w:t xml:space="preserve">  </w:t>
            </w:r>
            <w:proofErr w:type="spellStart"/>
            <w:proofErr w:type="gramEnd"/>
            <w:r w:rsidRPr="0099603D">
              <w:rPr>
                <w:rFonts w:cs="Arial"/>
                <w:color w:val="000000"/>
                <w:szCs w:val="20"/>
              </w:rPr>
              <w:t>Pré</w:t>
            </w:r>
            <w:proofErr w:type="spellEnd"/>
            <w:r w:rsidRPr="0099603D">
              <w:rPr>
                <w:rFonts w:cs="Arial"/>
                <w:color w:val="000000"/>
                <w:szCs w:val="20"/>
              </w:rPr>
              <w:t xml:space="preserve"> </w:t>
            </w:r>
            <w:proofErr w:type="spellStart"/>
            <w:r w:rsidRPr="0099603D">
              <w:rPr>
                <w:rFonts w:cs="Arial"/>
                <w:color w:val="000000"/>
                <w:szCs w:val="20"/>
              </w:rPr>
              <w:t>estréia</w:t>
            </w:r>
            <w:proofErr w:type="spellEnd"/>
            <w:r w:rsidRPr="0099603D">
              <w:rPr>
                <w:rFonts w:cs="Arial"/>
                <w:color w:val="000000"/>
                <w:szCs w:val="20"/>
              </w:rPr>
              <w:t xml:space="preserve"> NTG Alma Farrapa NTG Alma Farrapa: Sonorização e iluminação – Eventos de médio porte: Sonorização e iluminação de porte médio: sistema completo de sonorização com acessórios formado por mesa de 16 canais com 8 MICS, sendo um sem fio, 2 mesas PA e monitor digital, 4 caixas de alta, 4 caixas de grave para PA mais quatro monitores, retorno para baixo e guitarra, entrada para CD e notebook, cabos, pedestais e amplificadores; iluminação composta por sistema de mesa e racks digital, 24 canais com lâmpadas PAR 64, 8 ELIPSOIDAL, 2 MINI BRUT, canhão seguidor e máquina de fumaça; Esses serviços são voltados a atender eventos de médio porte, necessidade de instalação e acompanhamento de técnico em som/iluminação para operação dos equipamentos. (01 diária)</w:t>
            </w:r>
          </w:p>
        </w:tc>
        <w:tc>
          <w:tcPr>
            <w:tcW w:w="1175" w:type="dxa"/>
            <w:tcBorders>
              <w:top w:val="nil"/>
              <w:left w:val="nil"/>
              <w:bottom w:val="single" w:sz="4" w:space="0" w:color="auto"/>
              <w:right w:val="single" w:sz="4" w:space="0" w:color="auto"/>
            </w:tcBorders>
            <w:shd w:val="clear" w:color="auto" w:fill="auto"/>
            <w:vAlign w:val="center"/>
            <w:hideMark/>
          </w:tcPr>
          <w:p w14:paraId="7392DABE"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49360561" w14:textId="77777777" w:rsidR="001226F5" w:rsidRPr="0099603D" w:rsidRDefault="001226F5" w:rsidP="0099603D">
            <w:pPr>
              <w:jc w:val="center"/>
              <w:rPr>
                <w:rFonts w:cs="Arial"/>
                <w:color w:val="000000"/>
                <w:szCs w:val="20"/>
              </w:rPr>
            </w:pPr>
            <w:r w:rsidRPr="0099603D">
              <w:rPr>
                <w:rFonts w:cs="Arial"/>
                <w:color w:val="000000"/>
                <w:szCs w:val="20"/>
              </w:rPr>
              <w:t>2440,59</w:t>
            </w:r>
          </w:p>
        </w:tc>
        <w:tc>
          <w:tcPr>
            <w:tcW w:w="919" w:type="dxa"/>
            <w:tcBorders>
              <w:top w:val="nil"/>
              <w:left w:val="nil"/>
              <w:bottom w:val="single" w:sz="4" w:space="0" w:color="auto"/>
              <w:right w:val="single" w:sz="4" w:space="0" w:color="auto"/>
            </w:tcBorders>
            <w:shd w:val="clear" w:color="auto" w:fill="auto"/>
            <w:vAlign w:val="center"/>
            <w:hideMark/>
          </w:tcPr>
          <w:p w14:paraId="38793893" w14:textId="77777777" w:rsidR="001226F5" w:rsidRPr="0099603D" w:rsidRDefault="001226F5" w:rsidP="0099603D">
            <w:pPr>
              <w:jc w:val="right"/>
              <w:rPr>
                <w:rFonts w:cs="Arial"/>
                <w:color w:val="000000"/>
                <w:szCs w:val="20"/>
              </w:rPr>
            </w:pPr>
            <w:r w:rsidRPr="0099603D">
              <w:rPr>
                <w:rFonts w:cs="Arial"/>
                <w:color w:val="000000"/>
                <w:szCs w:val="20"/>
              </w:rPr>
              <w:t>2.440,59</w:t>
            </w:r>
          </w:p>
        </w:tc>
      </w:tr>
      <w:tr w:rsidR="001226F5" w:rsidRPr="0099603D" w14:paraId="66313AD5" w14:textId="77777777" w:rsidTr="001226F5">
        <w:trPr>
          <w:trHeight w:val="4080"/>
        </w:trPr>
        <w:tc>
          <w:tcPr>
            <w:tcW w:w="529" w:type="dxa"/>
            <w:tcBorders>
              <w:top w:val="nil"/>
              <w:left w:val="single" w:sz="4" w:space="0" w:color="auto"/>
              <w:bottom w:val="single" w:sz="4" w:space="0" w:color="auto"/>
              <w:right w:val="single" w:sz="4" w:space="0" w:color="auto"/>
            </w:tcBorders>
          </w:tcPr>
          <w:p w14:paraId="1C7F8CE4" w14:textId="08E94BE4" w:rsidR="001226F5" w:rsidRPr="0099603D" w:rsidRDefault="006951E2" w:rsidP="0099603D">
            <w:pPr>
              <w:jc w:val="center"/>
              <w:rPr>
                <w:rFonts w:cs="Arial"/>
                <w:color w:val="000000"/>
                <w:szCs w:val="20"/>
              </w:rPr>
            </w:pPr>
            <w:proofErr w:type="gramStart"/>
            <w:r>
              <w:rPr>
                <w:rFonts w:cs="Arial"/>
                <w:color w:val="000000"/>
                <w:szCs w:val="20"/>
              </w:rPr>
              <w:t>2</w:t>
            </w:r>
            <w:proofErr w:type="gramEnd"/>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3FDE0604" w14:textId="56E4A44A" w:rsidR="001226F5" w:rsidRPr="0099603D" w:rsidRDefault="001226F5" w:rsidP="0099603D">
            <w:pPr>
              <w:jc w:val="center"/>
              <w:rPr>
                <w:rFonts w:cs="Arial"/>
                <w:color w:val="000000"/>
                <w:szCs w:val="20"/>
              </w:rPr>
            </w:pPr>
            <w:r w:rsidRPr="0099603D">
              <w:rPr>
                <w:rFonts w:cs="Arial"/>
                <w:color w:val="000000"/>
                <w:szCs w:val="20"/>
              </w:rPr>
              <w:t>11</w:t>
            </w:r>
          </w:p>
        </w:tc>
        <w:tc>
          <w:tcPr>
            <w:tcW w:w="8688" w:type="dxa"/>
            <w:tcBorders>
              <w:top w:val="nil"/>
              <w:left w:val="nil"/>
              <w:bottom w:val="single" w:sz="4" w:space="0" w:color="auto"/>
              <w:right w:val="single" w:sz="4" w:space="0" w:color="auto"/>
            </w:tcBorders>
            <w:shd w:val="clear" w:color="auto" w:fill="auto"/>
            <w:vAlign w:val="center"/>
            <w:hideMark/>
          </w:tcPr>
          <w:p w14:paraId="4399AC28" w14:textId="77777777" w:rsidR="001226F5" w:rsidRPr="0099603D" w:rsidRDefault="001226F5" w:rsidP="0099603D">
            <w:pPr>
              <w:rPr>
                <w:rFonts w:cs="Arial"/>
                <w:color w:val="000000"/>
                <w:szCs w:val="20"/>
              </w:rPr>
            </w:pPr>
            <w:r w:rsidRPr="0099603D">
              <w:rPr>
                <w:rFonts w:cs="Arial"/>
                <w:color w:val="000000"/>
                <w:szCs w:val="20"/>
              </w:rPr>
              <w:t xml:space="preserve">Sonorização e iluminação Bazar do Eixo de Gestão e Negócios/setembro/2019: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99603D">
              <w:rPr>
                <w:rFonts w:cs="Arial"/>
                <w:color w:val="000000"/>
                <w:szCs w:val="20"/>
              </w:rPr>
              <w:t>2</w:t>
            </w:r>
            <w:proofErr w:type="gramEnd"/>
            <w:r w:rsidRPr="0099603D">
              <w:rPr>
                <w:rFonts w:cs="Arial"/>
                <w:color w:val="000000"/>
                <w:szCs w:val="20"/>
              </w:rPr>
              <w:t xml:space="preserve"> x 12” com caixas, cabos e amplificadores, 30 microfones com cabos pedestais e acessórios, 10 </w:t>
            </w:r>
            <w:proofErr w:type="spellStart"/>
            <w:r w:rsidRPr="0099603D">
              <w:rPr>
                <w:rFonts w:cs="Arial"/>
                <w:color w:val="000000"/>
                <w:szCs w:val="20"/>
              </w:rPr>
              <w:t>direct</w:t>
            </w:r>
            <w:proofErr w:type="spellEnd"/>
            <w:r w:rsidRPr="0099603D">
              <w:rPr>
                <w:rFonts w:cs="Arial"/>
                <w:color w:val="000000"/>
                <w:szCs w:val="20"/>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tc>
        <w:tc>
          <w:tcPr>
            <w:tcW w:w="1175" w:type="dxa"/>
            <w:tcBorders>
              <w:top w:val="nil"/>
              <w:left w:val="nil"/>
              <w:bottom w:val="single" w:sz="4" w:space="0" w:color="auto"/>
              <w:right w:val="single" w:sz="4" w:space="0" w:color="auto"/>
            </w:tcBorders>
            <w:shd w:val="clear" w:color="auto" w:fill="auto"/>
            <w:vAlign w:val="center"/>
            <w:hideMark/>
          </w:tcPr>
          <w:p w14:paraId="796E592A"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38A5E62D" w14:textId="77777777" w:rsidR="001226F5" w:rsidRPr="0099603D" w:rsidRDefault="001226F5" w:rsidP="0099603D">
            <w:pPr>
              <w:jc w:val="center"/>
              <w:rPr>
                <w:rFonts w:cs="Arial"/>
                <w:color w:val="000000"/>
                <w:szCs w:val="20"/>
              </w:rPr>
            </w:pPr>
            <w:r w:rsidRPr="0099603D">
              <w:rPr>
                <w:rFonts w:cs="Arial"/>
                <w:color w:val="000000"/>
                <w:szCs w:val="20"/>
              </w:rPr>
              <w:t>2540,59</w:t>
            </w:r>
          </w:p>
        </w:tc>
        <w:tc>
          <w:tcPr>
            <w:tcW w:w="919" w:type="dxa"/>
            <w:tcBorders>
              <w:top w:val="nil"/>
              <w:left w:val="nil"/>
              <w:bottom w:val="single" w:sz="4" w:space="0" w:color="auto"/>
              <w:right w:val="single" w:sz="4" w:space="0" w:color="auto"/>
            </w:tcBorders>
            <w:shd w:val="clear" w:color="auto" w:fill="auto"/>
            <w:vAlign w:val="center"/>
            <w:hideMark/>
          </w:tcPr>
          <w:p w14:paraId="4F7C14A7" w14:textId="77777777" w:rsidR="001226F5" w:rsidRPr="0099603D" w:rsidRDefault="001226F5" w:rsidP="0099603D">
            <w:pPr>
              <w:jc w:val="right"/>
              <w:rPr>
                <w:rFonts w:cs="Arial"/>
                <w:color w:val="000000"/>
                <w:szCs w:val="20"/>
              </w:rPr>
            </w:pPr>
            <w:r w:rsidRPr="0099603D">
              <w:rPr>
                <w:rFonts w:cs="Arial"/>
                <w:color w:val="000000"/>
                <w:szCs w:val="20"/>
              </w:rPr>
              <w:t>2.540,59</w:t>
            </w:r>
          </w:p>
        </w:tc>
      </w:tr>
      <w:tr w:rsidR="001226F5" w:rsidRPr="0099603D" w14:paraId="025798AD" w14:textId="77777777" w:rsidTr="001226F5">
        <w:trPr>
          <w:trHeight w:val="4080"/>
        </w:trPr>
        <w:tc>
          <w:tcPr>
            <w:tcW w:w="529" w:type="dxa"/>
            <w:tcBorders>
              <w:top w:val="nil"/>
              <w:left w:val="single" w:sz="4" w:space="0" w:color="auto"/>
              <w:bottom w:val="single" w:sz="4" w:space="0" w:color="auto"/>
              <w:right w:val="single" w:sz="4" w:space="0" w:color="auto"/>
            </w:tcBorders>
          </w:tcPr>
          <w:p w14:paraId="71F26D35" w14:textId="6CAEC5C1" w:rsidR="001226F5" w:rsidRPr="0099603D" w:rsidRDefault="006951E2" w:rsidP="0099603D">
            <w:pPr>
              <w:jc w:val="center"/>
              <w:rPr>
                <w:rFonts w:cs="Arial"/>
                <w:color w:val="000000"/>
                <w:szCs w:val="20"/>
              </w:rPr>
            </w:pPr>
            <w:proofErr w:type="gramStart"/>
            <w:r>
              <w:rPr>
                <w:rFonts w:cs="Arial"/>
                <w:color w:val="000000"/>
                <w:szCs w:val="20"/>
              </w:rPr>
              <w:lastRenderedPageBreak/>
              <w:t>2</w:t>
            </w:r>
            <w:proofErr w:type="gramEnd"/>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09AAFA5D" w14:textId="644CD0C8" w:rsidR="001226F5" w:rsidRPr="0099603D" w:rsidRDefault="001226F5" w:rsidP="0099603D">
            <w:pPr>
              <w:jc w:val="center"/>
              <w:rPr>
                <w:rFonts w:cs="Arial"/>
                <w:color w:val="000000"/>
                <w:szCs w:val="20"/>
              </w:rPr>
            </w:pPr>
            <w:r w:rsidRPr="0099603D">
              <w:rPr>
                <w:rFonts w:cs="Arial"/>
                <w:color w:val="000000"/>
                <w:szCs w:val="20"/>
              </w:rPr>
              <w:t>12</w:t>
            </w:r>
          </w:p>
        </w:tc>
        <w:tc>
          <w:tcPr>
            <w:tcW w:w="8688" w:type="dxa"/>
            <w:tcBorders>
              <w:top w:val="nil"/>
              <w:left w:val="nil"/>
              <w:bottom w:val="single" w:sz="4" w:space="0" w:color="auto"/>
              <w:right w:val="single" w:sz="4" w:space="0" w:color="auto"/>
            </w:tcBorders>
            <w:shd w:val="clear" w:color="auto" w:fill="auto"/>
            <w:vAlign w:val="center"/>
            <w:hideMark/>
          </w:tcPr>
          <w:p w14:paraId="7F53745C" w14:textId="77777777" w:rsidR="001226F5" w:rsidRPr="0099603D" w:rsidRDefault="001226F5" w:rsidP="0099603D">
            <w:pPr>
              <w:rPr>
                <w:rFonts w:cs="Arial"/>
                <w:color w:val="000000"/>
                <w:szCs w:val="20"/>
              </w:rPr>
            </w:pPr>
            <w:r w:rsidRPr="0099603D">
              <w:rPr>
                <w:rFonts w:cs="Arial"/>
                <w:color w:val="000000"/>
                <w:szCs w:val="20"/>
              </w:rPr>
              <w:t xml:space="preserve">Sonorização e iluminação Diplomação dos Cursos Superiores Licenciaturas: janeiro/2019: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99603D">
              <w:rPr>
                <w:rFonts w:cs="Arial"/>
                <w:color w:val="000000"/>
                <w:szCs w:val="20"/>
              </w:rPr>
              <w:t>2</w:t>
            </w:r>
            <w:proofErr w:type="gramEnd"/>
            <w:r w:rsidRPr="0099603D">
              <w:rPr>
                <w:rFonts w:cs="Arial"/>
                <w:color w:val="000000"/>
                <w:szCs w:val="20"/>
              </w:rPr>
              <w:t xml:space="preserve"> x 12” com caixas, cabos e amplificadores, 30 microfones com cabos pedestais e acessórios, 10 </w:t>
            </w:r>
            <w:proofErr w:type="spellStart"/>
            <w:r w:rsidRPr="0099603D">
              <w:rPr>
                <w:rFonts w:cs="Arial"/>
                <w:color w:val="000000"/>
                <w:szCs w:val="20"/>
              </w:rPr>
              <w:t>direct</w:t>
            </w:r>
            <w:proofErr w:type="spellEnd"/>
            <w:r w:rsidRPr="0099603D">
              <w:rPr>
                <w:rFonts w:cs="Arial"/>
                <w:color w:val="000000"/>
                <w:szCs w:val="20"/>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tc>
        <w:tc>
          <w:tcPr>
            <w:tcW w:w="1175" w:type="dxa"/>
            <w:tcBorders>
              <w:top w:val="nil"/>
              <w:left w:val="nil"/>
              <w:bottom w:val="single" w:sz="4" w:space="0" w:color="auto"/>
              <w:right w:val="single" w:sz="4" w:space="0" w:color="auto"/>
            </w:tcBorders>
            <w:shd w:val="clear" w:color="auto" w:fill="auto"/>
            <w:vAlign w:val="center"/>
            <w:hideMark/>
          </w:tcPr>
          <w:p w14:paraId="3FA3DE90"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4687BAC0" w14:textId="77777777" w:rsidR="001226F5" w:rsidRPr="0099603D" w:rsidRDefault="001226F5" w:rsidP="0099603D">
            <w:pPr>
              <w:jc w:val="center"/>
              <w:rPr>
                <w:rFonts w:cs="Arial"/>
                <w:color w:val="000000"/>
                <w:szCs w:val="20"/>
              </w:rPr>
            </w:pPr>
            <w:r w:rsidRPr="0099603D">
              <w:rPr>
                <w:rFonts w:cs="Arial"/>
                <w:color w:val="000000"/>
                <w:szCs w:val="20"/>
              </w:rPr>
              <w:t>2390,59</w:t>
            </w:r>
          </w:p>
        </w:tc>
        <w:tc>
          <w:tcPr>
            <w:tcW w:w="919" w:type="dxa"/>
            <w:tcBorders>
              <w:top w:val="nil"/>
              <w:left w:val="nil"/>
              <w:bottom w:val="single" w:sz="4" w:space="0" w:color="auto"/>
              <w:right w:val="single" w:sz="4" w:space="0" w:color="auto"/>
            </w:tcBorders>
            <w:shd w:val="clear" w:color="auto" w:fill="auto"/>
            <w:vAlign w:val="center"/>
            <w:hideMark/>
          </w:tcPr>
          <w:p w14:paraId="6014358F" w14:textId="77777777" w:rsidR="001226F5" w:rsidRPr="0099603D" w:rsidRDefault="001226F5" w:rsidP="0099603D">
            <w:pPr>
              <w:jc w:val="right"/>
              <w:rPr>
                <w:rFonts w:cs="Arial"/>
                <w:color w:val="000000"/>
                <w:szCs w:val="20"/>
              </w:rPr>
            </w:pPr>
            <w:r w:rsidRPr="0099603D">
              <w:rPr>
                <w:rFonts w:cs="Arial"/>
                <w:color w:val="000000"/>
                <w:szCs w:val="20"/>
              </w:rPr>
              <w:t>2.390,59</w:t>
            </w:r>
          </w:p>
        </w:tc>
      </w:tr>
      <w:tr w:rsidR="001226F5" w:rsidRPr="0099603D" w14:paraId="464CC4F5" w14:textId="77777777" w:rsidTr="001226F5">
        <w:trPr>
          <w:trHeight w:val="4080"/>
        </w:trPr>
        <w:tc>
          <w:tcPr>
            <w:tcW w:w="529" w:type="dxa"/>
            <w:tcBorders>
              <w:top w:val="nil"/>
              <w:left w:val="single" w:sz="4" w:space="0" w:color="auto"/>
              <w:bottom w:val="single" w:sz="4" w:space="0" w:color="auto"/>
              <w:right w:val="single" w:sz="4" w:space="0" w:color="auto"/>
            </w:tcBorders>
          </w:tcPr>
          <w:p w14:paraId="50F1CC07" w14:textId="68B51F38" w:rsidR="001226F5" w:rsidRPr="0099603D" w:rsidRDefault="006951E2" w:rsidP="0099603D">
            <w:pPr>
              <w:jc w:val="center"/>
              <w:rPr>
                <w:rFonts w:cs="Arial"/>
                <w:color w:val="000000"/>
                <w:szCs w:val="20"/>
              </w:rPr>
            </w:pPr>
            <w:proofErr w:type="gramStart"/>
            <w:r>
              <w:rPr>
                <w:rFonts w:cs="Arial"/>
                <w:color w:val="000000"/>
                <w:szCs w:val="20"/>
              </w:rPr>
              <w:t>2</w:t>
            </w:r>
            <w:proofErr w:type="gramEnd"/>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7588E3A2" w14:textId="7C548150" w:rsidR="001226F5" w:rsidRPr="0099603D" w:rsidRDefault="001226F5" w:rsidP="0099603D">
            <w:pPr>
              <w:jc w:val="center"/>
              <w:rPr>
                <w:rFonts w:cs="Arial"/>
                <w:color w:val="000000"/>
                <w:szCs w:val="20"/>
              </w:rPr>
            </w:pPr>
            <w:r w:rsidRPr="0099603D">
              <w:rPr>
                <w:rFonts w:cs="Arial"/>
                <w:color w:val="000000"/>
                <w:szCs w:val="20"/>
              </w:rPr>
              <w:t>13</w:t>
            </w:r>
          </w:p>
        </w:tc>
        <w:tc>
          <w:tcPr>
            <w:tcW w:w="8688" w:type="dxa"/>
            <w:tcBorders>
              <w:top w:val="nil"/>
              <w:left w:val="nil"/>
              <w:bottom w:val="single" w:sz="4" w:space="0" w:color="auto"/>
              <w:right w:val="single" w:sz="4" w:space="0" w:color="auto"/>
            </w:tcBorders>
            <w:shd w:val="clear" w:color="auto" w:fill="auto"/>
            <w:vAlign w:val="center"/>
            <w:hideMark/>
          </w:tcPr>
          <w:p w14:paraId="1F91C64D" w14:textId="77777777" w:rsidR="001226F5" w:rsidRPr="0099603D" w:rsidRDefault="001226F5" w:rsidP="0099603D">
            <w:pPr>
              <w:rPr>
                <w:rFonts w:cs="Arial"/>
                <w:color w:val="000000"/>
                <w:szCs w:val="20"/>
              </w:rPr>
            </w:pPr>
            <w:r w:rsidRPr="0099603D">
              <w:rPr>
                <w:rFonts w:cs="Arial"/>
                <w:color w:val="000000"/>
                <w:szCs w:val="20"/>
              </w:rPr>
              <w:t xml:space="preserve">Sonorização e iluminação Diplomação dos </w:t>
            </w:r>
            <w:proofErr w:type="spellStart"/>
            <w:proofErr w:type="gramStart"/>
            <w:r w:rsidRPr="0099603D">
              <w:rPr>
                <w:rFonts w:cs="Arial"/>
                <w:color w:val="000000"/>
                <w:szCs w:val="20"/>
              </w:rPr>
              <w:t>CursosSuperiores</w:t>
            </w:r>
            <w:proofErr w:type="spellEnd"/>
            <w:proofErr w:type="gramEnd"/>
            <w:r w:rsidRPr="0099603D">
              <w:rPr>
                <w:rFonts w:cs="Arial"/>
                <w:color w:val="000000"/>
                <w:szCs w:val="20"/>
              </w:rPr>
              <w:t xml:space="preserve"> Bacharelados e Tecnólogos: abril/2019: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2 x 12” com caixas, cabos e amplificadores, 30 microfones com cabos pedestais e acessórios, 10 </w:t>
            </w:r>
            <w:proofErr w:type="spellStart"/>
            <w:r w:rsidRPr="0099603D">
              <w:rPr>
                <w:rFonts w:cs="Arial"/>
                <w:color w:val="000000"/>
                <w:szCs w:val="20"/>
              </w:rPr>
              <w:t>direct</w:t>
            </w:r>
            <w:proofErr w:type="spellEnd"/>
            <w:r w:rsidRPr="0099603D">
              <w:rPr>
                <w:rFonts w:cs="Arial"/>
                <w:color w:val="000000"/>
                <w:szCs w:val="20"/>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tc>
        <w:tc>
          <w:tcPr>
            <w:tcW w:w="1175" w:type="dxa"/>
            <w:tcBorders>
              <w:top w:val="nil"/>
              <w:left w:val="nil"/>
              <w:bottom w:val="single" w:sz="4" w:space="0" w:color="auto"/>
              <w:right w:val="single" w:sz="4" w:space="0" w:color="auto"/>
            </w:tcBorders>
            <w:shd w:val="clear" w:color="auto" w:fill="auto"/>
            <w:vAlign w:val="center"/>
            <w:hideMark/>
          </w:tcPr>
          <w:p w14:paraId="36713989"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7028D2F7" w14:textId="77777777" w:rsidR="001226F5" w:rsidRPr="0099603D" w:rsidRDefault="001226F5" w:rsidP="0099603D">
            <w:pPr>
              <w:jc w:val="center"/>
              <w:rPr>
                <w:rFonts w:cs="Arial"/>
                <w:color w:val="000000"/>
                <w:szCs w:val="20"/>
              </w:rPr>
            </w:pPr>
            <w:r w:rsidRPr="0099603D">
              <w:rPr>
                <w:rFonts w:cs="Arial"/>
                <w:color w:val="000000"/>
                <w:szCs w:val="20"/>
              </w:rPr>
              <w:t>2390,59</w:t>
            </w:r>
          </w:p>
        </w:tc>
        <w:tc>
          <w:tcPr>
            <w:tcW w:w="919" w:type="dxa"/>
            <w:tcBorders>
              <w:top w:val="nil"/>
              <w:left w:val="nil"/>
              <w:bottom w:val="single" w:sz="4" w:space="0" w:color="auto"/>
              <w:right w:val="single" w:sz="4" w:space="0" w:color="auto"/>
            </w:tcBorders>
            <w:shd w:val="clear" w:color="auto" w:fill="auto"/>
            <w:vAlign w:val="center"/>
            <w:hideMark/>
          </w:tcPr>
          <w:p w14:paraId="693235F4" w14:textId="77777777" w:rsidR="001226F5" w:rsidRPr="0099603D" w:rsidRDefault="001226F5" w:rsidP="0099603D">
            <w:pPr>
              <w:jc w:val="right"/>
              <w:rPr>
                <w:rFonts w:cs="Arial"/>
                <w:color w:val="000000"/>
                <w:szCs w:val="20"/>
              </w:rPr>
            </w:pPr>
            <w:r w:rsidRPr="0099603D">
              <w:rPr>
                <w:rFonts w:cs="Arial"/>
                <w:color w:val="000000"/>
                <w:szCs w:val="20"/>
              </w:rPr>
              <w:t>2.390,59</w:t>
            </w:r>
          </w:p>
        </w:tc>
      </w:tr>
      <w:tr w:rsidR="001226F5" w:rsidRPr="0099603D" w14:paraId="3316980B" w14:textId="77777777" w:rsidTr="001226F5">
        <w:trPr>
          <w:trHeight w:val="4080"/>
        </w:trPr>
        <w:tc>
          <w:tcPr>
            <w:tcW w:w="529" w:type="dxa"/>
            <w:tcBorders>
              <w:top w:val="nil"/>
              <w:left w:val="single" w:sz="4" w:space="0" w:color="auto"/>
              <w:bottom w:val="single" w:sz="4" w:space="0" w:color="auto"/>
              <w:right w:val="single" w:sz="4" w:space="0" w:color="auto"/>
            </w:tcBorders>
          </w:tcPr>
          <w:p w14:paraId="465968E9" w14:textId="08DB6E47" w:rsidR="001226F5" w:rsidRPr="0099603D" w:rsidRDefault="006951E2" w:rsidP="0099603D">
            <w:pPr>
              <w:jc w:val="center"/>
              <w:rPr>
                <w:rFonts w:cs="Arial"/>
                <w:color w:val="000000"/>
                <w:szCs w:val="20"/>
              </w:rPr>
            </w:pPr>
            <w:proofErr w:type="gramStart"/>
            <w:r>
              <w:rPr>
                <w:rFonts w:cs="Arial"/>
                <w:color w:val="000000"/>
                <w:szCs w:val="20"/>
              </w:rPr>
              <w:lastRenderedPageBreak/>
              <w:t>2</w:t>
            </w:r>
            <w:proofErr w:type="gramEnd"/>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0A2CB363" w14:textId="672D0D05" w:rsidR="001226F5" w:rsidRPr="0099603D" w:rsidRDefault="001226F5" w:rsidP="0099603D">
            <w:pPr>
              <w:jc w:val="center"/>
              <w:rPr>
                <w:rFonts w:cs="Arial"/>
                <w:color w:val="000000"/>
                <w:szCs w:val="20"/>
              </w:rPr>
            </w:pPr>
            <w:r w:rsidRPr="0099603D">
              <w:rPr>
                <w:rFonts w:cs="Arial"/>
                <w:color w:val="000000"/>
                <w:szCs w:val="20"/>
              </w:rPr>
              <w:t>14</w:t>
            </w:r>
          </w:p>
        </w:tc>
        <w:tc>
          <w:tcPr>
            <w:tcW w:w="8688" w:type="dxa"/>
            <w:tcBorders>
              <w:top w:val="nil"/>
              <w:left w:val="nil"/>
              <w:bottom w:val="single" w:sz="4" w:space="0" w:color="auto"/>
              <w:right w:val="single" w:sz="4" w:space="0" w:color="auto"/>
            </w:tcBorders>
            <w:shd w:val="clear" w:color="auto" w:fill="auto"/>
            <w:vAlign w:val="center"/>
            <w:hideMark/>
          </w:tcPr>
          <w:p w14:paraId="6FEAA245" w14:textId="77777777" w:rsidR="001226F5" w:rsidRPr="0099603D" w:rsidRDefault="001226F5" w:rsidP="0099603D">
            <w:pPr>
              <w:rPr>
                <w:rFonts w:cs="Arial"/>
                <w:color w:val="000000"/>
                <w:szCs w:val="20"/>
              </w:rPr>
            </w:pPr>
            <w:r w:rsidRPr="0099603D">
              <w:rPr>
                <w:rFonts w:cs="Arial"/>
                <w:color w:val="000000"/>
                <w:szCs w:val="20"/>
              </w:rPr>
              <w:t xml:space="preserve">Sonorização e iluminação Diplomação dos Cursos Técnicos Integrados em Informática e Comércio: dezembro/2019: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99603D">
              <w:rPr>
                <w:rFonts w:cs="Arial"/>
                <w:color w:val="000000"/>
                <w:szCs w:val="20"/>
              </w:rPr>
              <w:t>2</w:t>
            </w:r>
            <w:proofErr w:type="gramEnd"/>
            <w:r w:rsidRPr="0099603D">
              <w:rPr>
                <w:rFonts w:cs="Arial"/>
                <w:color w:val="000000"/>
                <w:szCs w:val="20"/>
              </w:rPr>
              <w:t xml:space="preserve"> x 12” com caixas, cabos e amplificadores, 30 microfones com cabos pedestais e acessórios, 10 </w:t>
            </w:r>
            <w:proofErr w:type="spellStart"/>
            <w:r w:rsidRPr="0099603D">
              <w:rPr>
                <w:rFonts w:cs="Arial"/>
                <w:color w:val="000000"/>
                <w:szCs w:val="20"/>
              </w:rPr>
              <w:t>direct</w:t>
            </w:r>
            <w:proofErr w:type="spellEnd"/>
            <w:r w:rsidRPr="0099603D">
              <w:rPr>
                <w:rFonts w:cs="Arial"/>
                <w:color w:val="000000"/>
                <w:szCs w:val="20"/>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tc>
        <w:tc>
          <w:tcPr>
            <w:tcW w:w="1175" w:type="dxa"/>
            <w:tcBorders>
              <w:top w:val="nil"/>
              <w:left w:val="nil"/>
              <w:bottom w:val="single" w:sz="4" w:space="0" w:color="auto"/>
              <w:right w:val="single" w:sz="4" w:space="0" w:color="auto"/>
            </w:tcBorders>
            <w:shd w:val="clear" w:color="auto" w:fill="auto"/>
            <w:vAlign w:val="center"/>
            <w:hideMark/>
          </w:tcPr>
          <w:p w14:paraId="176031F2"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6719EBC5" w14:textId="77777777" w:rsidR="001226F5" w:rsidRPr="0099603D" w:rsidRDefault="001226F5" w:rsidP="0099603D">
            <w:pPr>
              <w:jc w:val="center"/>
              <w:rPr>
                <w:rFonts w:cs="Arial"/>
                <w:color w:val="000000"/>
                <w:szCs w:val="20"/>
              </w:rPr>
            </w:pPr>
            <w:r w:rsidRPr="0099603D">
              <w:rPr>
                <w:rFonts w:cs="Arial"/>
                <w:color w:val="000000"/>
                <w:szCs w:val="20"/>
              </w:rPr>
              <w:t>2540,59</w:t>
            </w:r>
          </w:p>
        </w:tc>
        <w:tc>
          <w:tcPr>
            <w:tcW w:w="919" w:type="dxa"/>
            <w:tcBorders>
              <w:top w:val="nil"/>
              <w:left w:val="nil"/>
              <w:bottom w:val="single" w:sz="4" w:space="0" w:color="auto"/>
              <w:right w:val="single" w:sz="4" w:space="0" w:color="auto"/>
            </w:tcBorders>
            <w:shd w:val="clear" w:color="auto" w:fill="auto"/>
            <w:vAlign w:val="center"/>
            <w:hideMark/>
          </w:tcPr>
          <w:p w14:paraId="6876DD59" w14:textId="77777777" w:rsidR="001226F5" w:rsidRPr="0099603D" w:rsidRDefault="001226F5" w:rsidP="0099603D">
            <w:pPr>
              <w:jc w:val="right"/>
              <w:rPr>
                <w:rFonts w:cs="Arial"/>
                <w:color w:val="000000"/>
                <w:szCs w:val="20"/>
              </w:rPr>
            </w:pPr>
            <w:r w:rsidRPr="0099603D">
              <w:rPr>
                <w:rFonts w:cs="Arial"/>
                <w:color w:val="000000"/>
                <w:szCs w:val="20"/>
              </w:rPr>
              <w:t>2.540,59</w:t>
            </w:r>
          </w:p>
        </w:tc>
      </w:tr>
      <w:tr w:rsidR="001226F5" w:rsidRPr="0099603D" w14:paraId="2F37EDCE" w14:textId="77777777" w:rsidTr="001226F5">
        <w:trPr>
          <w:trHeight w:val="3825"/>
        </w:trPr>
        <w:tc>
          <w:tcPr>
            <w:tcW w:w="529" w:type="dxa"/>
            <w:tcBorders>
              <w:top w:val="nil"/>
              <w:left w:val="single" w:sz="4" w:space="0" w:color="auto"/>
              <w:bottom w:val="single" w:sz="4" w:space="0" w:color="auto"/>
              <w:right w:val="single" w:sz="4" w:space="0" w:color="auto"/>
            </w:tcBorders>
          </w:tcPr>
          <w:p w14:paraId="6705544E" w14:textId="4207A132" w:rsidR="001226F5" w:rsidRPr="0099603D" w:rsidRDefault="006951E2" w:rsidP="0099603D">
            <w:pPr>
              <w:jc w:val="center"/>
              <w:rPr>
                <w:rFonts w:cs="Arial"/>
                <w:color w:val="000000"/>
                <w:szCs w:val="20"/>
              </w:rPr>
            </w:pPr>
            <w:proofErr w:type="gramStart"/>
            <w:r>
              <w:rPr>
                <w:rFonts w:cs="Arial"/>
                <w:color w:val="000000"/>
                <w:szCs w:val="20"/>
              </w:rPr>
              <w:t>3</w:t>
            </w:r>
            <w:proofErr w:type="gramEnd"/>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04D3A961" w14:textId="6F1A824A" w:rsidR="001226F5" w:rsidRPr="0099603D" w:rsidRDefault="001226F5" w:rsidP="0099603D">
            <w:pPr>
              <w:jc w:val="center"/>
              <w:rPr>
                <w:rFonts w:cs="Arial"/>
                <w:color w:val="000000"/>
                <w:szCs w:val="20"/>
              </w:rPr>
            </w:pPr>
            <w:r w:rsidRPr="0099603D">
              <w:rPr>
                <w:rFonts w:cs="Arial"/>
                <w:color w:val="000000"/>
                <w:szCs w:val="20"/>
              </w:rPr>
              <w:t>15</w:t>
            </w:r>
          </w:p>
        </w:tc>
        <w:tc>
          <w:tcPr>
            <w:tcW w:w="8688" w:type="dxa"/>
            <w:tcBorders>
              <w:top w:val="nil"/>
              <w:left w:val="nil"/>
              <w:bottom w:val="single" w:sz="4" w:space="0" w:color="auto"/>
              <w:right w:val="single" w:sz="4" w:space="0" w:color="auto"/>
            </w:tcBorders>
            <w:shd w:val="clear" w:color="auto" w:fill="auto"/>
            <w:vAlign w:val="center"/>
            <w:hideMark/>
          </w:tcPr>
          <w:p w14:paraId="47159760" w14:textId="77777777" w:rsidR="001226F5" w:rsidRPr="0099603D" w:rsidRDefault="001226F5" w:rsidP="0099603D">
            <w:pPr>
              <w:rPr>
                <w:rFonts w:cs="Arial"/>
                <w:color w:val="000000"/>
                <w:szCs w:val="20"/>
              </w:rPr>
            </w:pPr>
            <w:r w:rsidRPr="0099603D">
              <w:rPr>
                <w:rFonts w:cs="Arial"/>
                <w:color w:val="000000"/>
                <w:szCs w:val="20"/>
              </w:rPr>
              <w:t xml:space="preserve">Reserva e locação de local para realização de eventos para Diplomação dos Cursos Superiores Licenciaturas: janeiro/2019, com capacidade mínima para acomodação de 500 pessoas sentadas, sem o prejuízo do espaço destinado ao cerimonial (palco e mesa de honra) e do hall de entrada, com cadeiras com capas nas cores brancas ou pretas, decorado com Tecidos em malha nas cores do </w:t>
            </w:r>
            <w:proofErr w:type="spellStart"/>
            <w:proofErr w:type="gramStart"/>
            <w:r w:rsidRPr="0099603D">
              <w:rPr>
                <w:rFonts w:cs="Arial"/>
                <w:color w:val="000000"/>
                <w:szCs w:val="20"/>
              </w:rPr>
              <w:t>IFFarroupilha</w:t>
            </w:r>
            <w:proofErr w:type="spellEnd"/>
            <w:proofErr w:type="gramEnd"/>
            <w:r w:rsidRPr="0099603D">
              <w:rPr>
                <w:rFonts w:cs="Arial"/>
                <w:color w:val="000000"/>
                <w:szCs w:val="20"/>
              </w:rPr>
              <w:t xml:space="preserve"> (branco, verde e vermelho) para decoração de palco e demais ambientes, obedecidas as proporções e necessidades de cada ambiente. Largura mínima: 1,5m. (50metros) e mesa com toalhas - em tecido para mesa quadrada nas cores branca, verde ou vermelha. Medidas mínimas da toalha: 1,5m x 1,5m. (05). O local deverá atender às exigências legais de seus órgãos fiscalizadores, devendo apresentar o Alvará de Vistoria do Corpo de Bombeiros – AVCB e outras licenças necessárias para comportar um evento dessa natureza. (01 diária)</w:t>
            </w:r>
          </w:p>
        </w:tc>
        <w:tc>
          <w:tcPr>
            <w:tcW w:w="1175" w:type="dxa"/>
            <w:tcBorders>
              <w:top w:val="nil"/>
              <w:left w:val="nil"/>
              <w:bottom w:val="single" w:sz="4" w:space="0" w:color="auto"/>
              <w:right w:val="single" w:sz="4" w:space="0" w:color="auto"/>
            </w:tcBorders>
            <w:shd w:val="clear" w:color="auto" w:fill="auto"/>
            <w:vAlign w:val="center"/>
            <w:hideMark/>
          </w:tcPr>
          <w:p w14:paraId="225D0D00"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04B9DD2F" w14:textId="77777777" w:rsidR="001226F5" w:rsidRPr="0099603D" w:rsidRDefault="001226F5" w:rsidP="0099603D">
            <w:pPr>
              <w:jc w:val="center"/>
              <w:rPr>
                <w:rFonts w:cs="Arial"/>
                <w:color w:val="000000"/>
                <w:szCs w:val="20"/>
              </w:rPr>
            </w:pPr>
            <w:r w:rsidRPr="0099603D">
              <w:rPr>
                <w:rFonts w:cs="Arial"/>
                <w:color w:val="000000"/>
                <w:szCs w:val="20"/>
              </w:rPr>
              <w:t>3515</w:t>
            </w:r>
          </w:p>
        </w:tc>
        <w:tc>
          <w:tcPr>
            <w:tcW w:w="919" w:type="dxa"/>
            <w:tcBorders>
              <w:top w:val="nil"/>
              <w:left w:val="nil"/>
              <w:bottom w:val="single" w:sz="4" w:space="0" w:color="auto"/>
              <w:right w:val="single" w:sz="4" w:space="0" w:color="auto"/>
            </w:tcBorders>
            <w:shd w:val="clear" w:color="auto" w:fill="auto"/>
            <w:vAlign w:val="center"/>
            <w:hideMark/>
          </w:tcPr>
          <w:p w14:paraId="6966FE55" w14:textId="77777777" w:rsidR="001226F5" w:rsidRPr="0099603D" w:rsidRDefault="001226F5" w:rsidP="0099603D">
            <w:pPr>
              <w:jc w:val="right"/>
              <w:rPr>
                <w:rFonts w:cs="Arial"/>
                <w:color w:val="000000"/>
                <w:szCs w:val="20"/>
              </w:rPr>
            </w:pPr>
            <w:r w:rsidRPr="0099603D">
              <w:rPr>
                <w:rFonts w:cs="Arial"/>
                <w:color w:val="000000"/>
                <w:szCs w:val="20"/>
              </w:rPr>
              <w:t>3.515,00</w:t>
            </w:r>
          </w:p>
        </w:tc>
      </w:tr>
      <w:tr w:rsidR="001226F5" w:rsidRPr="0099603D" w14:paraId="791C7E0B" w14:textId="77777777" w:rsidTr="001226F5">
        <w:trPr>
          <w:trHeight w:val="3825"/>
        </w:trPr>
        <w:tc>
          <w:tcPr>
            <w:tcW w:w="529" w:type="dxa"/>
            <w:tcBorders>
              <w:top w:val="nil"/>
              <w:left w:val="single" w:sz="4" w:space="0" w:color="auto"/>
              <w:bottom w:val="single" w:sz="4" w:space="0" w:color="auto"/>
              <w:right w:val="single" w:sz="4" w:space="0" w:color="auto"/>
            </w:tcBorders>
          </w:tcPr>
          <w:p w14:paraId="1921FE31" w14:textId="39BFC259" w:rsidR="001226F5" w:rsidRPr="0099603D" w:rsidRDefault="006951E2" w:rsidP="0099603D">
            <w:pPr>
              <w:jc w:val="center"/>
              <w:rPr>
                <w:rFonts w:cs="Arial"/>
                <w:color w:val="000000"/>
                <w:szCs w:val="20"/>
              </w:rPr>
            </w:pPr>
            <w:proofErr w:type="gramStart"/>
            <w:r>
              <w:rPr>
                <w:rFonts w:cs="Arial"/>
                <w:color w:val="000000"/>
                <w:szCs w:val="20"/>
              </w:rPr>
              <w:lastRenderedPageBreak/>
              <w:t>3</w:t>
            </w:r>
            <w:proofErr w:type="gramEnd"/>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0FAAB308" w14:textId="52802541" w:rsidR="001226F5" w:rsidRPr="0099603D" w:rsidRDefault="001226F5" w:rsidP="0099603D">
            <w:pPr>
              <w:jc w:val="center"/>
              <w:rPr>
                <w:rFonts w:cs="Arial"/>
                <w:color w:val="000000"/>
                <w:szCs w:val="20"/>
              </w:rPr>
            </w:pPr>
            <w:r w:rsidRPr="0099603D">
              <w:rPr>
                <w:rFonts w:cs="Arial"/>
                <w:color w:val="000000"/>
                <w:szCs w:val="20"/>
              </w:rPr>
              <w:t>16</w:t>
            </w:r>
          </w:p>
        </w:tc>
        <w:tc>
          <w:tcPr>
            <w:tcW w:w="8688" w:type="dxa"/>
            <w:tcBorders>
              <w:top w:val="nil"/>
              <w:left w:val="nil"/>
              <w:bottom w:val="single" w:sz="4" w:space="0" w:color="auto"/>
              <w:right w:val="single" w:sz="4" w:space="0" w:color="auto"/>
            </w:tcBorders>
            <w:shd w:val="clear" w:color="auto" w:fill="auto"/>
            <w:vAlign w:val="center"/>
            <w:hideMark/>
          </w:tcPr>
          <w:p w14:paraId="22A3006A" w14:textId="77777777" w:rsidR="001226F5" w:rsidRPr="0099603D" w:rsidRDefault="001226F5" w:rsidP="0099603D">
            <w:pPr>
              <w:rPr>
                <w:rFonts w:cs="Arial"/>
                <w:color w:val="000000"/>
                <w:szCs w:val="20"/>
              </w:rPr>
            </w:pPr>
            <w:r w:rsidRPr="0099603D">
              <w:rPr>
                <w:rFonts w:cs="Arial"/>
                <w:color w:val="000000"/>
                <w:szCs w:val="20"/>
              </w:rPr>
              <w:t xml:space="preserve">Reserva e locação de local para realização de eventos para Diplomação dos Cursos Superiores Bacharelados e Tecnólogos: abril/2019, com capacidade mínima para acomodação de 500 pessoas sentadas, sem o prejuízo do espaço destinado ao cerimonial (palco e mesa de honra) e do hall de entrada, com cadeiras com capas nas cores brancas ou pretas, decorado com Tecidos em malha nas cores do </w:t>
            </w:r>
            <w:proofErr w:type="spellStart"/>
            <w:proofErr w:type="gramStart"/>
            <w:r w:rsidRPr="0099603D">
              <w:rPr>
                <w:rFonts w:cs="Arial"/>
                <w:color w:val="000000"/>
                <w:szCs w:val="20"/>
              </w:rPr>
              <w:t>IFFarroupilha</w:t>
            </w:r>
            <w:proofErr w:type="spellEnd"/>
            <w:proofErr w:type="gramEnd"/>
            <w:r w:rsidRPr="0099603D">
              <w:rPr>
                <w:rFonts w:cs="Arial"/>
                <w:color w:val="000000"/>
                <w:szCs w:val="20"/>
              </w:rPr>
              <w:t xml:space="preserve"> (branco, verde e vermelho) para decoração de palco e demais ambientes, obedecidas as proporções e necessidades de cada ambiente. Largura mínima: 1,5m. (50metros) e mesa com toalhas - em tecido para mesa quadrada nas cores branca, verde ou vermelha. Medidas mínimas da toalha: 1,5m x 1,5m. (05). O local deverá atender às exigências legais de seus órgãos fiscalizadores, devendo apresentar o Alvará de Vistoria do Corpo de Bombeiros – AVCB e outras licenças necessárias para comportar um evento dessa natureza. (01 diária)</w:t>
            </w:r>
          </w:p>
        </w:tc>
        <w:tc>
          <w:tcPr>
            <w:tcW w:w="1175" w:type="dxa"/>
            <w:tcBorders>
              <w:top w:val="nil"/>
              <w:left w:val="nil"/>
              <w:bottom w:val="single" w:sz="4" w:space="0" w:color="auto"/>
              <w:right w:val="single" w:sz="4" w:space="0" w:color="auto"/>
            </w:tcBorders>
            <w:shd w:val="clear" w:color="auto" w:fill="auto"/>
            <w:vAlign w:val="center"/>
            <w:hideMark/>
          </w:tcPr>
          <w:p w14:paraId="6253B96C"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15B0396F" w14:textId="77777777" w:rsidR="001226F5" w:rsidRPr="0099603D" w:rsidRDefault="001226F5" w:rsidP="0099603D">
            <w:pPr>
              <w:jc w:val="center"/>
              <w:rPr>
                <w:rFonts w:cs="Arial"/>
                <w:color w:val="000000"/>
                <w:szCs w:val="20"/>
              </w:rPr>
            </w:pPr>
            <w:r w:rsidRPr="0099603D">
              <w:rPr>
                <w:rFonts w:cs="Arial"/>
                <w:color w:val="000000"/>
                <w:szCs w:val="20"/>
              </w:rPr>
              <w:t>3515</w:t>
            </w:r>
          </w:p>
        </w:tc>
        <w:tc>
          <w:tcPr>
            <w:tcW w:w="919" w:type="dxa"/>
            <w:tcBorders>
              <w:top w:val="nil"/>
              <w:left w:val="nil"/>
              <w:bottom w:val="single" w:sz="4" w:space="0" w:color="auto"/>
              <w:right w:val="single" w:sz="4" w:space="0" w:color="auto"/>
            </w:tcBorders>
            <w:shd w:val="clear" w:color="auto" w:fill="auto"/>
            <w:vAlign w:val="center"/>
            <w:hideMark/>
          </w:tcPr>
          <w:p w14:paraId="249812F8" w14:textId="77777777" w:rsidR="001226F5" w:rsidRPr="0099603D" w:rsidRDefault="001226F5" w:rsidP="0099603D">
            <w:pPr>
              <w:jc w:val="right"/>
              <w:rPr>
                <w:rFonts w:cs="Arial"/>
                <w:color w:val="000000"/>
                <w:szCs w:val="20"/>
              </w:rPr>
            </w:pPr>
            <w:r w:rsidRPr="0099603D">
              <w:rPr>
                <w:rFonts w:cs="Arial"/>
                <w:color w:val="000000"/>
                <w:szCs w:val="20"/>
              </w:rPr>
              <w:t>3.515,00</w:t>
            </w:r>
          </w:p>
        </w:tc>
      </w:tr>
      <w:tr w:rsidR="001226F5" w:rsidRPr="0099603D" w14:paraId="34A69CFF" w14:textId="77777777" w:rsidTr="001226F5">
        <w:trPr>
          <w:trHeight w:val="4080"/>
        </w:trPr>
        <w:tc>
          <w:tcPr>
            <w:tcW w:w="529" w:type="dxa"/>
            <w:tcBorders>
              <w:top w:val="nil"/>
              <w:left w:val="single" w:sz="4" w:space="0" w:color="auto"/>
              <w:bottom w:val="single" w:sz="4" w:space="0" w:color="auto"/>
              <w:right w:val="single" w:sz="4" w:space="0" w:color="auto"/>
            </w:tcBorders>
          </w:tcPr>
          <w:p w14:paraId="40A828EE" w14:textId="2D3FA8BE" w:rsidR="001226F5" w:rsidRPr="0099603D" w:rsidRDefault="006951E2" w:rsidP="0099603D">
            <w:pPr>
              <w:jc w:val="center"/>
              <w:rPr>
                <w:rFonts w:cs="Arial"/>
                <w:color w:val="000000"/>
                <w:szCs w:val="20"/>
              </w:rPr>
            </w:pPr>
            <w:proofErr w:type="gramStart"/>
            <w:r>
              <w:rPr>
                <w:rFonts w:cs="Arial"/>
                <w:color w:val="000000"/>
                <w:szCs w:val="20"/>
              </w:rPr>
              <w:t>3</w:t>
            </w:r>
            <w:proofErr w:type="gramEnd"/>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551C76EA" w14:textId="48214D88" w:rsidR="001226F5" w:rsidRPr="0099603D" w:rsidRDefault="001226F5" w:rsidP="0099603D">
            <w:pPr>
              <w:jc w:val="center"/>
              <w:rPr>
                <w:rFonts w:cs="Arial"/>
                <w:color w:val="000000"/>
                <w:szCs w:val="20"/>
              </w:rPr>
            </w:pPr>
            <w:r w:rsidRPr="0099603D">
              <w:rPr>
                <w:rFonts w:cs="Arial"/>
                <w:color w:val="000000"/>
                <w:szCs w:val="20"/>
              </w:rPr>
              <w:t>17</w:t>
            </w:r>
          </w:p>
        </w:tc>
        <w:tc>
          <w:tcPr>
            <w:tcW w:w="8688" w:type="dxa"/>
            <w:tcBorders>
              <w:top w:val="nil"/>
              <w:left w:val="nil"/>
              <w:bottom w:val="single" w:sz="4" w:space="0" w:color="auto"/>
              <w:right w:val="single" w:sz="4" w:space="0" w:color="auto"/>
            </w:tcBorders>
            <w:shd w:val="clear" w:color="auto" w:fill="auto"/>
            <w:vAlign w:val="center"/>
            <w:hideMark/>
          </w:tcPr>
          <w:p w14:paraId="400ABFDB" w14:textId="77777777" w:rsidR="001226F5" w:rsidRPr="0099603D" w:rsidRDefault="001226F5" w:rsidP="0099603D">
            <w:pPr>
              <w:rPr>
                <w:rFonts w:cs="Arial"/>
                <w:color w:val="000000"/>
                <w:szCs w:val="20"/>
              </w:rPr>
            </w:pPr>
            <w:r w:rsidRPr="0099603D">
              <w:rPr>
                <w:rFonts w:cs="Arial"/>
                <w:color w:val="000000"/>
                <w:szCs w:val="20"/>
              </w:rPr>
              <w:t xml:space="preserve">Reserva e locação de local para realização de eventos para Diplomação dos Cursos Técnico Integrado em </w:t>
            </w:r>
            <w:proofErr w:type="gramStart"/>
            <w:r w:rsidRPr="0099603D">
              <w:rPr>
                <w:rFonts w:cs="Arial"/>
                <w:color w:val="000000"/>
                <w:szCs w:val="20"/>
              </w:rPr>
              <w:t>Agropecuária e Subsequentes em Agropecuária e Alimentos</w:t>
            </w:r>
            <w:proofErr w:type="gramEnd"/>
            <w:r w:rsidRPr="0099603D">
              <w:rPr>
                <w:rFonts w:cs="Arial"/>
                <w:color w:val="000000"/>
                <w:szCs w:val="20"/>
              </w:rPr>
              <w:t xml:space="preserve">: abril/2019, com capacidade mínima para acomodação de 500 pessoas sentadas, sem o prejuízo do espaço destinado ao cerimonial (palco e mesa de honra) e do hall de entrada, com cadeiras com capas nas cores brancas ou pretas, decorado com Tecidos em malha nas cores do </w:t>
            </w:r>
            <w:proofErr w:type="spellStart"/>
            <w:r w:rsidRPr="0099603D">
              <w:rPr>
                <w:rFonts w:cs="Arial"/>
                <w:color w:val="000000"/>
                <w:szCs w:val="20"/>
              </w:rPr>
              <w:t>IFFarroupilha</w:t>
            </w:r>
            <w:proofErr w:type="spellEnd"/>
            <w:r w:rsidRPr="0099603D">
              <w:rPr>
                <w:rFonts w:cs="Arial"/>
                <w:color w:val="000000"/>
                <w:szCs w:val="20"/>
              </w:rPr>
              <w:t xml:space="preserve"> (branco, verde e vermelho) para decoração de palco e demais ambientes, obedecidas as proporções e necessidades de cada ambiente. Largura mínima: 1,5m. (50metros) e mesa com toalhas - em tecido para mesa quadrada nas cores branca, verde ou vermelha. Medidas mínimas da toalha: 1,5m x 1,5m. (05). O local deverá atender às exigências legais de seus órgãos fiscalizadores, devendo apresentar o Alvará de Vistoria do Corpo de Bombeiros – AVCB e outras licenças necessárias para comportar um evento dessa natureza. (01 diária)</w:t>
            </w:r>
          </w:p>
        </w:tc>
        <w:tc>
          <w:tcPr>
            <w:tcW w:w="1175" w:type="dxa"/>
            <w:tcBorders>
              <w:top w:val="nil"/>
              <w:left w:val="nil"/>
              <w:bottom w:val="single" w:sz="4" w:space="0" w:color="auto"/>
              <w:right w:val="single" w:sz="4" w:space="0" w:color="auto"/>
            </w:tcBorders>
            <w:shd w:val="clear" w:color="auto" w:fill="auto"/>
            <w:vAlign w:val="center"/>
            <w:hideMark/>
          </w:tcPr>
          <w:p w14:paraId="776F0E05"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042F8287" w14:textId="77777777" w:rsidR="001226F5" w:rsidRPr="0099603D" w:rsidRDefault="001226F5" w:rsidP="0099603D">
            <w:pPr>
              <w:jc w:val="center"/>
              <w:rPr>
                <w:rFonts w:cs="Arial"/>
                <w:color w:val="000000"/>
                <w:szCs w:val="20"/>
              </w:rPr>
            </w:pPr>
            <w:r w:rsidRPr="0099603D">
              <w:rPr>
                <w:rFonts w:cs="Arial"/>
                <w:color w:val="000000"/>
                <w:szCs w:val="20"/>
              </w:rPr>
              <w:t>3515</w:t>
            </w:r>
          </w:p>
        </w:tc>
        <w:tc>
          <w:tcPr>
            <w:tcW w:w="919" w:type="dxa"/>
            <w:tcBorders>
              <w:top w:val="nil"/>
              <w:left w:val="nil"/>
              <w:bottom w:val="single" w:sz="4" w:space="0" w:color="auto"/>
              <w:right w:val="single" w:sz="4" w:space="0" w:color="auto"/>
            </w:tcBorders>
            <w:shd w:val="clear" w:color="auto" w:fill="auto"/>
            <w:vAlign w:val="center"/>
            <w:hideMark/>
          </w:tcPr>
          <w:p w14:paraId="2DAF2EE4" w14:textId="77777777" w:rsidR="001226F5" w:rsidRPr="0099603D" w:rsidRDefault="001226F5" w:rsidP="0099603D">
            <w:pPr>
              <w:jc w:val="right"/>
              <w:rPr>
                <w:rFonts w:cs="Arial"/>
                <w:color w:val="000000"/>
                <w:szCs w:val="20"/>
              </w:rPr>
            </w:pPr>
            <w:r w:rsidRPr="0099603D">
              <w:rPr>
                <w:rFonts w:cs="Arial"/>
                <w:color w:val="000000"/>
                <w:szCs w:val="20"/>
              </w:rPr>
              <w:t>3.515,00</w:t>
            </w:r>
          </w:p>
        </w:tc>
      </w:tr>
      <w:tr w:rsidR="001226F5" w:rsidRPr="0099603D" w14:paraId="6B8C3CEE" w14:textId="77777777" w:rsidTr="001226F5">
        <w:trPr>
          <w:trHeight w:val="3825"/>
        </w:trPr>
        <w:tc>
          <w:tcPr>
            <w:tcW w:w="529" w:type="dxa"/>
            <w:tcBorders>
              <w:top w:val="nil"/>
              <w:left w:val="single" w:sz="4" w:space="0" w:color="auto"/>
              <w:bottom w:val="single" w:sz="4" w:space="0" w:color="auto"/>
              <w:right w:val="single" w:sz="4" w:space="0" w:color="auto"/>
            </w:tcBorders>
          </w:tcPr>
          <w:p w14:paraId="72F09FD9" w14:textId="7E395E4E" w:rsidR="001226F5" w:rsidRPr="0099603D" w:rsidRDefault="006951E2" w:rsidP="0099603D">
            <w:pPr>
              <w:jc w:val="center"/>
              <w:rPr>
                <w:rFonts w:cs="Arial"/>
                <w:color w:val="000000"/>
                <w:szCs w:val="20"/>
              </w:rPr>
            </w:pPr>
            <w:proofErr w:type="gramStart"/>
            <w:r>
              <w:rPr>
                <w:rFonts w:cs="Arial"/>
                <w:color w:val="000000"/>
                <w:szCs w:val="20"/>
              </w:rPr>
              <w:lastRenderedPageBreak/>
              <w:t>3</w:t>
            </w:r>
            <w:proofErr w:type="gramEnd"/>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76E1B701" w14:textId="0E371A17" w:rsidR="001226F5" w:rsidRPr="0099603D" w:rsidRDefault="001226F5" w:rsidP="0099603D">
            <w:pPr>
              <w:jc w:val="center"/>
              <w:rPr>
                <w:rFonts w:cs="Arial"/>
                <w:color w:val="000000"/>
                <w:szCs w:val="20"/>
              </w:rPr>
            </w:pPr>
            <w:r w:rsidRPr="0099603D">
              <w:rPr>
                <w:rFonts w:cs="Arial"/>
                <w:color w:val="000000"/>
                <w:szCs w:val="20"/>
              </w:rPr>
              <w:t>18</w:t>
            </w:r>
          </w:p>
        </w:tc>
        <w:tc>
          <w:tcPr>
            <w:tcW w:w="8688" w:type="dxa"/>
            <w:tcBorders>
              <w:top w:val="nil"/>
              <w:left w:val="nil"/>
              <w:bottom w:val="single" w:sz="4" w:space="0" w:color="auto"/>
              <w:right w:val="single" w:sz="4" w:space="0" w:color="auto"/>
            </w:tcBorders>
            <w:shd w:val="clear" w:color="auto" w:fill="auto"/>
            <w:vAlign w:val="center"/>
            <w:hideMark/>
          </w:tcPr>
          <w:p w14:paraId="4C368F6F" w14:textId="77777777" w:rsidR="001226F5" w:rsidRPr="0099603D" w:rsidRDefault="001226F5" w:rsidP="0099603D">
            <w:pPr>
              <w:rPr>
                <w:rFonts w:cs="Arial"/>
                <w:color w:val="000000"/>
                <w:szCs w:val="20"/>
              </w:rPr>
            </w:pPr>
            <w:r w:rsidRPr="0099603D">
              <w:rPr>
                <w:rFonts w:cs="Arial"/>
                <w:color w:val="000000"/>
                <w:szCs w:val="20"/>
              </w:rPr>
              <w:t xml:space="preserve">Reserva e locação de local para realização de eventos para Diplomação dos Cursos Técnicos Integrados em Informática e Comércio: dezembro/2019, com capacidade mínima para acomodação de 500 pessoas sentadas, sem o prejuízo do espaço destinado ao cerimonial (palco e mesa de honra) e do hall de entrada, com cadeiras com capas nas cores brancas ou pretas, decorado com Tecidos em malha nas cores do </w:t>
            </w:r>
            <w:proofErr w:type="spellStart"/>
            <w:proofErr w:type="gramStart"/>
            <w:r w:rsidRPr="0099603D">
              <w:rPr>
                <w:rFonts w:cs="Arial"/>
                <w:color w:val="000000"/>
                <w:szCs w:val="20"/>
              </w:rPr>
              <w:t>IFFarroupilha</w:t>
            </w:r>
            <w:proofErr w:type="spellEnd"/>
            <w:proofErr w:type="gramEnd"/>
            <w:r w:rsidRPr="0099603D">
              <w:rPr>
                <w:rFonts w:cs="Arial"/>
                <w:color w:val="000000"/>
                <w:szCs w:val="20"/>
              </w:rPr>
              <w:t xml:space="preserve"> (branco, verde e vermelho) para decoração de palco e demais ambientes, obedecidas as proporções e necessidades de cada ambiente. Largura mínima: 1,5m. (50metros) e mesa com toalhas - em tecido para mesa quadrada nas cores branca, verde ou vermelha. Medidas mínimas da toalha: 1,5m x 1,5m. (05). O local deverá atender às exigências legais de seus órgãos fiscalizadores, devendo apresentar o Alvará de Vistoria do Corpo de Bombeiros – AVCB e outras licenças necessárias para comportar um evento dessa natureza. (01 diária).</w:t>
            </w:r>
          </w:p>
        </w:tc>
        <w:tc>
          <w:tcPr>
            <w:tcW w:w="1175" w:type="dxa"/>
            <w:tcBorders>
              <w:top w:val="nil"/>
              <w:left w:val="nil"/>
              <w:bottom w:val="single" w:sz="4" w:space="0" w:color="auto"/>
              <w:right w:val="single" w:sz="4" w:space="0" w:color="auto"/>
            </w:tcBorders>
            <w:shd w:val="clear" w:color="auto" w:fill="auto"/>
            <w:vAlign w:val="center"/>
            <w:hideMark/>
          </w:tcPr>
          <w:p w14:paraId="642968B8"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25D045FC" w14:textId="77777777" w:rsidR="001226F5" w:rsidRPr="0099603D" w:rsidRDefault="001226F5" w:rsidP="0099603D">
            <w:pPr>
              <w:jc w:val="center"/>
              <w:rPr>
                <w:rFonts w:cs="Arial"/>
                <w:color w:val="000000"/>
                <w:szCs w:val="20"/>
              </w:rPr>
            </w:pPr>
            <w:r w:rsidRPr="0099603D">
              <w:rPr>
                <w:rFonts w:cs="Arial"/>
                <w:color w:val="000000"/>
                <w:szCs w:val="20"/>
              </w:rPr>
              <w:t>3515</w:t>
            </w:r>
          </w:p>
        </w:tc>
        <w:tc>
          <w:tcPr>
            <w:tcW w:w="919" w:type="dxa"/>
            <w:tcBorders>
              <w:top w:val="nil"/>
              <w:left w:val="nil"/>
              <w:bottom w:val="single" w:sz="4" w:space="0" w:color="auto"/>
              <w:right w:val="single" w:sz="4" w:space="0" w:color="auto"/>
            </w:tcBorders>
            <w:shd w:val="clear" w:color="auto" w:fill="auto"/>
            <w:vAlign w:val="center"/>
            <w:hideMark/>
          </w:tcPr>
          <w:p w14:paraId="42199C41" w14:textId="77777777" w:rsidR="001226F5" w:rsidRPr="0099603D" w:rsidRDefault="001226F5" w:rsidP="0099603D">
            <w:pPr>
              <w:jc w:val="right"/>
              <w:rPr>
                <w:rFonts w:cs="Arial"/>
                <w:color w:val="000000"/>
                <w:szCs w:val="20"/>
              </w:rPr>
            </w:pPr>
            <w:r w:rsidRPr="0099603D">
              <w:rPr>
                <w:rFonts w:cs="Arial"/>
                <w:color w:val="000000"/>
                <w:szCs w:val="20"/>
              </w:rPr>
              <w:t>3.515,00</w:t>
            </w:r>
          </w:p>
        </w:tc>
      </w:tr>
      <w:tr w:rsidR="001226F5" w:rsidRPr="0099603D" w14:paraId="6F552299" w14:textId="77777777" w:rsidTr="001226F5">
        <w:trPr>
          <w:trHeight w:val="2040"/>
        </w:trPr>
        <w:tc>
          <w:tcPr>
            <w:tcW w:w="529" w:type="dxa"/>
            <w:tcBorders>
              <w:top w:val="nil"/>
              <w:left w:val="single" w:sz="4" w:space="0" w:color="auto"/>
              <w:bottom w:val="single" w:sz="4" w:space="0" w:color="auto"/>
              <w:right w:val="single" w:sz="4" w:space="0" w:color="auto"/>
            </w:tcBorders>
          </w:tcPr>
          <w:p w14:paraId="3D2D467D" w14:textId="77777777" w:rsidR="001226F5" w:rsidRPr="0099603D" w:rsidRDefault="001226F5" w:rsidP="0099603D">
            <w:pPr>
              <w:jc w:val="center"/>
              <w:rPr>
                <w:rFonts w:cs="Arial"/>
                <w:color w:val="000000"/>
                <w:szCs w:val="20"/>
              </w:rPr>
            </w:pPr>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7E0A760F" w14:textId="14312A37" w:rsidR="001226F5" w:rsidRPr="0099603D" w:rsidRDefault="001226F5" w:rsidP="0099603D">
            <w:pPr>
              <w:jc w:val="center"/>
              <w:rPr>
                <w:rFonts w:cs="Arial"/>
                <w:color w:val="000000"/>
                <w:szCs w:val="20"/>
              </w:rPr>
            </w:pPr>
            <w:r w:rsidRPr="0099603D">
              <w:rPr>
                <w:rFonts w:cs="Arial"/>
                <w:color w:val="000000"/>
                <w:szCs w:val="20"/>
              </w:rPr>
              <w:t>19</w:t>
            </w:r>
          </w:p>
        </w:tc>
        <w:tc>
          <w:tcPr>
            <w:tcW w:w="8688" w:type="dxa"/>
            <w:tcBorders>
              <w:top w:val="nil"/>
              <w:left w:val="nil"/>
              <w:bottom w:val="single" w:sz="4" w:space="0" w:color="auto"/>
              <w:right w:val="single" w:sz="4" w:space="0" w:color="auto"/>
            </w:tcBorders>
            <w:shd w:val="clear" w:color="auto" w:fill="auto"/>
            <w:vAlign w:val="center"/>
            <w:hideMark/>
          </w:tcPr>
          <w:p w14:paraId="72602A89" w14:textId="77777777" w:rsidR="001226F5" w:rsidRPr="0099603D" w:rsidRDefault="001226F5" w:rsidP="0099603D">
            <w:pPr>
              <w:rPr>
                <w:rFonts w:cs="Arial"/>
                <w:color w:val="000000"/>
                <w:szCs w:val="20"/>
              </w:rPr>
            </w:pPr>
            <w:r w:rsidRPr="0099603D">
              <w:rPr>
                <w:rFonts w:cs="Arial"/>
                <w:color w:val="000000"/>
                <w:szCs w:val="20"/>
              </w:rPr>
              <w:t xml:space="preserve">Serviço de palco para Mateada de divulgação: maio/2019: </w:t>
            </w:r>
            <w:proofErr w:type="gramStart"/>
            <w:r w:rsidRPr="0099603D">
              <w:rPr>
                <w:rFonts w:cs="Arial"/>
                <w:color w:val="000000"/>
                <w:szCs w:val="20"/>
              </w:rPr>
              <w:t>12X08m</w:t>
            </w:r>
            <w:proofErr w:type="gramEnd"/>
            <w:r w:rsidRPr="0099603D">
              <w:rPr>
                <w:rFonts w:cs="Arial"/>
                <w:color w:val="000000"/>
                <w:szCs w:val="20"/>
              </w:rPr>
              <w:t xml:space="preserve">., Descrição: Prestação de Serviços em Locação com montagem e desmontagem de palco medindo 12 metros de frente x 08 metros de profundidade, estrutura para P.A. </w:t>
            </w:r>
            <w:proofErr w:type="spellStart"/>
            <w:r w:rsidRPr="0099603D">
              <w:rPr>
                <w:rFonts w:cs="Arial"/>
                <w:color w:val="000000"/>
                <w:szCs w:val="20"/>
              </w:rPr>
              <w:t>Fly</w:t>
            </w:r>
            <w:proofErr w:type="spellEnd"/>
            <w:r w:rsidRPr="0099603D">
              <w:rPr>
                <w:rFonts w:cs="Arial"/>
                <w:color w:val="000000"/>
                <w:szCs w:val="20"/>
              </w:rPr>
              <w:t xml:space="preserve"> e plataforma para bateria (praticável medindo no mínimo 2x1x,050m.), piso do palco em estrutura metálica com compensado de 20mm na cor preta, altura do solo de no mínimo 1,20m. </w:t>
            </w:r>
            <w:proofErr w:type="gramStart"/>
            <w:r w:rsidRPr="0099603D">
              <w:rPr>
                <w:rFonts w:cs="Arial"/>
                <w:color w:val="000000"/>
                <w:szCs w:val="20"/>
              </w:rPr>
              <w:t>e</w:t>
            </w:r>
            <w:proofErr w:type="gramEnd"/>
            <w:r w:rsidRPr="0099603D">
              <w:rPr>
                <w:rFonts w:cs="Arial"/>
                <w:color w:val="000000"/>
                <w:szCs w:val="20"/>
              </w:rPr>
              <w:t xml:space="preserve"> no máximo até 2,00m com escada de acesso.</w:t>
            </w:r>
          </w:p>
        </w:tc>
        <w:tc>
          <w:tcPr>
            <w:tcW w:w="1175" w:type="dxa"/>
            <w:tcBorders>
              <w:top w:val="nil"/>
              <w:left w:val="nil"/>
              <w:bottom w:val="single" w:sz="4" w:space="0" w:color="auto"/>
              <w:right w:val="single" w:sz="4" w:space="0" w:color="auto"/>
            </w:tcBorders>
            <w:shd w:val="clear" w:color="auto" w:fill="auto"/>
            <w:vAlign w:val="center"/>
            <w:hideMark/>
          </w:tcPr>
          <w:p w14:paraId="6E4CCB2B"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42C10278" w14:textId="77777777" w:rsidR="001226F5" w:rsidRPr="0099603D" w:rsidRDefault="001226F5" w:rsidP="0099603D">
            <w:pPr>
              <w:jc w:val="center"/>
              <w:rPr>
                <w:rFonts w:cs="Arial"/>
                <w:color w:val="000000"/>
                <w:szCs w:val="20"/>
              </w:rPr>
            </w:pPr>
            <w:r w:rsidRPr="0099603D">
              <w:rPr>
                <w:rFonts w:cs="Arial"/>
                <w:color w:val="000000"/>
                <w:szCs w:val="20"/>
              </w:rPr>
              <w:t>1268,88</w:t>
            </w:r>
          </w:p>
        </w:tc>
        <w:tc>
          <w:tcPr>
            <w:tcW w:w="919" w:type="dxa"/>
            <w:tcBorders>
              <w:top w:val="nil"/>
              <w:left w:val="nil"/>
              <w:bottom w:val="single" w:sz="4" w:space="0" w:color="auto"/>
              <w:right w:val="single" w:sz="4" w:space="0" w:color="auto"/>
            </w:tcBorders>
            <w:shd w:val="clear" w:color="auto" w:fill="auto"/>
            <w:vAlign w:val="center"/>
            <w:hideMark/>
          </w:tcPr>
          <w:p w14:paraId="018891FC" w14:textId="77777777" w:rsidR="001226F5" w:rsidRPr="0099603D" w:rsidRDefault="001226F5" w:rsidP="0099603D">
            <w:pPr>
              <w:jc w:val="right"/>
              <w:rPr>
                <w:rFonts w:cs="Arial"/>
                <w:color w:val="000000"/>
                <w:szCs w:val="20"/>
              </w:rPr>
            </w:pPr>
            <w:r w:rsidRPr="0099603D">
              <w:rPr>
                <w:rFonts w:cs="Arial"/>
                <w:color w:val="000000"/>
                <w:szCs w:val="20"/>
              </w:rPr>
              <w:t>1.268,88</w:t>
            </w:r>
          </w:p>
        </w:tc>
      </w:tr>
      <w:tr w:rsidR="001226F5" w:rsidRPr="0099603D" w14:paraId="3FBCC5FB" w14:textId="77777777" w:rsidTr="001226F5">
        <w:trPr>
          <w:trHeight w:val="2040"/>
        </w:trPr>
        <w:tc>
          <w:tcPr>
            <w:tcW w:w="529" w:type="dxa"/>
            <w:tcBorders>
              <w:top w:val="nil"/>
              <w:left w:val="single" w:sz="4" w:space="0" w:color="auto"/>
              <w:bottom w:val="single" w:sz="4" w:space="0" w:color="auto"/>
              <w:right w:val="single" w:sz="4" w:space="0" w:color="auto"/>
            </w:tcBorders>
          </w:tcPr>
          <w:p w14:paraId="547764F7" w14:textId="77777777" w:rsidR="001226F5" w:rsidRPr="0099603D" w:rsidRDefault="001226F5" w:rsidP="0099603D">
            <w:pPr>
              <w:jc w:val="center"/>
              <w:rPr>
                <w:rFonts w:cs="Arial"/>
                <w:color w:val="000000"/>
                <w:szCs w:val="20"/>
              </w:rPr>
            </w:pPr>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301D2E50" w14:textId="0CF60055" w:rsidR="001226F5" w:rsidRPr="0099603D" w:rsidRDefault="001226F5" w:rsidP="0099603D">
            <w:pPr>
              <w:jc w:val="center"/>
              <w:rPr>
                <w:rFonts w:cs="Arial"/>
                <w:color w:val="000000"/>
                <w:szCs w:val="20"/>
              </w:rPr>
            </w:pPr>
            <w:r w:rsidRPr="0099603D">
              <w:rPr>
                <w:rFonts w:cs="Arial"/>
                <w:color w:val="000000"/>
                <w:szCs w:val="20"/>
              </w:rPr>
              <w:t>20</w:t>
            </w:r>
          </w:p>
        </w:tc>
        <w:tc>
          <w:tcPr>
            <w:tcW w:w="8688" w:type="dxa"/>
            <w:tcBorders>
              <w:top w:val="nil"/>
              <w:left w:val="nil"/>
              <w:bottom w:val="single" w:sz="4" w:space="0" w:color="auto"/>
              <w:right w:val="single" w:sz="4" w:space="0" w:color="auto"/>
            </w:tcBorders>
            <w:shd w:val="clear" w:color="auto" w:fill="auto"/>
            <w:vAlign w:val="center"/>
            <w:hideMark/>
          </w:tcPr>
          <w:p w14:paraId="6A867346" w14:textId="77777777" w:rsidR="001226F5" w:rsidRPr="0099603D" w:rsidRDefault="001226F5" w:rsidP="0099603D">
            <w:pPr>
              <w:rPr>
                <w:rFonts w:cs="Arial"/>
                <w:color w:val="000000"/>
                <w:szCs w:val="20"/>
              </w:rPr>
            </w:pPr>
            <w:r w:rsidRPr="0099603D">
              <w:rPr>
                <w:rFonts w:cs="Arial"/>
                <w:color w:val="000000"/>
                <w:szCs w:val="20"/>
              </w:rPr>
              <w:t xml:space="preserve">Serviços de locação de palco Bazar Eixo de Gestão e Negócios: setembro/2019: </w:t>
            </w:r>
            <w:proofErr w:type="gramStart"/>
            <w:r w:rsidRPr="0099603D">
              <w:rPr>
                <w:rFonts w:cs="Arial"/>
                <w:color w:val="000000"/>
                <w:szCs w:val="20"/>
              </w:rPr>
              <w:t>12X08m</w:t>
            </w:r>
            <w:proofErr w:type="gramEnd"/>
            <w:r w:rsidRPr="0099603D">
              <w:rPr>
                <w:rFonts w:cs="Arial"/>
                <w:color w:val="000000"/>
                <w:szCs w:val="20"/>
              </w:rPr>
              <w:t xml:space="preserve"> Descrição: Prestação de Serviços em Locação com montagem e desmontagem de palco medindo 12 metros de frente x 08 metros de profundidade, estrutura para P.A. </w:t>
            </w:r>
            <w:proofErr w:type="spellStart"/>
            <w:r w:rsidRPr="0099603D">
              <w:rPr>
                <w:rFonts w:cs="Arial"/>
                <w:color w:val="000000"/>
                <w:szCs w:val="20"/>
              </w:rPr>
              <w:t>Fly</w:t>
            </w:r>
            <w:proofErr w:type="spellEnd"/>
            <w:r w:rsidRPr="0099603D">
              <w:rPr>
                <w:rFonts w:cs="Arial"/>
                <w:color w:val="000000"/>
                <w:szCs w:val="20"/>
              </w:rPr>
              <w:t xml:space="preserve"> e plataforma para bateria (praticável medindo no mínimo 2x1x,050m.), piso do palco em estrutura metálica com compensado de 20mm na cor preta, altura do solo de no mínimo 1,20m. </w:t>
            </w:r>
            <w:proofErr w:type="gramStart"/>
            <w:r w:rsidRPr="0099603D">
              <w:rPr>
                <w:rFonts w:cs="Arial"/>
                <w:color w:val="000000"/>
                <w:szCs w:val="20"/>
              </w:rPr>
              <w:t>e</w:t>
            </w:r>
            <w:proofErr w:type="gramEnd"/>
            <w:r w:rsidRPr="0099603D">
              <w:rPr>
                <w:rFonts w:cs="Arial"/>
                <w:color w:val="000000"/>
                <w:szCs w:val="20"/>
              </w:rPr>
              <w:t xml:space="preserve"> no máximo até 2,00m com escada de acesso.</w:t>
            </w:r>
          </w:p>
        </w:tc>
        <w:tc>
          <w:tcPr>
            <w:tcW w:w="1175" w:type="dxa"/>
            <w:tcBorders>
              <w:top w:val="nil"/>
              <w:left w:val="nil"/>
              <w:bottom w:val="single" w:sz="4" w:space="0" w:color="auto"/>
              <w:right w:val="single" w:sz="4" w:space="0" w:color="auto"/>
            </w:tcBorders>
            <w:shd w:val="clear" w:color="auto" w:fill="auto"/>
            <w:vAlign w:val="center"/>
            <w:hideMark/>
          </w:tcPr>
          <w:p w14:paraId="430137D2"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185E9018" w14:textId="77777777" w:rsidR="001226F5" w:rsidRPr="0099603D" w:rsidRDefault="001226F5" w:rsidP="0099603D">
            <w:pPr>
              <w:jc w:val="center"/>
              <w:rPr>
                <w:rFonts w:cs="Arial"/>
                <w:color w:val="000000"/>
                <w:szCs w:val="20"/>
              </w:rPr>
            </w:pPr>
            <w:r w:rsidRPr="0099603D">
              <w:rPr>
                <w:rFonts w:cs="Arial"/>
                <w:color w:val="000000"/>
                <w:szCs w:val="20"/>
              </w:rPr>
              <w:t>1268,88</w:t>
            </w:r>
          </w:p>
        </w:tc>
        <w:tc>
          <w:tcPr>
            <w:tcW w:w="919" w:type="dxa"/>
            <w:tcBorders>
              <w:top w:val="nil"/>
              <w:left w:val="nil"/>
              <w:bottom w:val="single" w:sz="4" w:space="0" w:color="auto"/>
              <w:right w:val="single" w:sz="4" w:space="0" w:color="auto"/>
            </w:tcBorders>
            <w:shd w:val="clear" w:color="auto" w:fill="auto"/>
            <w:vAlign w:val="center"/>
            <w:hideMark/>
          </w:tcPr>
          <w:p w14:paraId="7ECAA8DB" w14:textId="77777777" w:rsidR="001226F5" w:rsidRPr="0099603D" w:rsidRDefault="001226F5" w:rsidP="0099603D">
            <w:pPr>
              <w:jc w:val="right"/>
              <w:rPr>
                <w:rFonts w:cs="Arial"/>
                <w:color w:val="000000"/>
                <w:szCs w:val="20"/>
              </w:rPr>
            </w:pPr>
            <w:r w:rsidRPr="0099603D">
              <w:rPr>
                <w:rFonts w:cs="Arial"/>
                <w:color w:val="000000"/>
                <w:szCs w:val="20"/>
              </w:rPr>
              <w:t>1.268,88</w:t>
            </w:r>
          </w:p>
        </w:tc>
      </w:tr>
      <w:tr w:rsidR="001226F5" w:rsidRPr="0099603D" w14:paraId="589FB219" w14:textId="77777777" w:rsidTr="001226F5">
        <w:trPr>
          <w:trHeight w:val="510"/>
        </w:trPr>
        <w:tc>
          <w:tcPr>
            <w:tcW w:w="529" w:type="dxa"/>
            <w:tcBorders>
              <w:top w:val="nil"/>
              <w:left w:val="single" w:sz="4" w:space="0" w:color="auto"/>
              <w:bottom w:val="single" w:sz="4" w:space="0" w:color="auto"/>
              <w:right w:val="single" w:sz="4" w:space="0" w:color="auto"/>
            </w:tcBorders>
          </w:tcPr>
          <w:p w14:paraId="76A513F0" w14:textId="77777777" w:rsidR="001226F5" w:rsidRPr="0099603D" w:rsidRDefault="001226F5" w:rsidP="0099603D">
            <w:pPr>
              <w:jc w:val="center"/>
              <w:rPr>
                <w:rFonts w:cs="Arial"/>
                <w:color w:val="000000"/>
                <w:szCs w:val="20"/>
              </w:rPr>
            </w:pPr>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480401BA" w14:textId="03693864" w:rsidR="001226F5" w:rsidRPr="0099603D" w:rsidRDefault="001226F5" w:rsidP="0099603D">
            <w:pPr>
              <w:jc w:val="center"/>
              <w:rPr>
                <w:rFonts w:cs="Arial"/>
                <w:color w:val="000000"/>
                <w:szCs w:val="20"/>
              </w:rPr>
            </w:pPr>
            <w:r w:rsidRPr="0099603D">
              <w:rPr>
                <w:rFonts w:cs="Arial"/>
                <w:color w:val="000000"/>
                <w:szCs w:val="20"/>
              </w:rPr>
              <w:t>21</w:t>
            </w:r>
          </w:p>
        </w:tc>
        <w:tc>
          <w:tcPr>
            <w:tcW w:w="8688" w:type="dxa"/>
            <w:tcBorders>
              <w:top w:val="nil"/>
              <w:left w:val="nil"/>
              <w:bottom w:val="single" w:sz="4" w:space="0" w:color="auto"/>
              <w:right w:val="single" w:sz="4" w:space="0" w:color="auto"/>
            </w:tcBorders>
            <w:shd w:val="clear" w:color="auto" w:fill="auto"/>
            <w:vAlign w:val="center"/>
            <w:hideMark/>
          </w:tcPr>
          <w:p w14:paraId="5CC32AB7" w14:textId="77777777" w:rsidR="001226F5" w:rsidRPr="0099603D" w:rsidRDefault="001226F5" w:rsidP="0099603D">
            <w:pPr>
              <w:rPr>
                <w:rFonts w:cs="Arial"/>
                <w:color w:val="000000"/>
                <w:szCs w:val="20"/>
              </w:rPr>
            </w:pPr>
            <w:r w:rsidRPr="0099603D">
              <w:rPr>
                <w:rFonts w:cs="Arial"/>
                <w:color w:val="000000"/>
                <w:szCs w:val="20"/>
              </w:rPr>
              <w:t xml:space="preserve">Decoração ginásio para o </w:t>
            </w:r>
            <w:proofErr w:type="spellStart"/>
            <w:r w:rsidRPr="0099603D">
              <w:rPr>
                <w:rFonts w:cs="Arial"/>
                <w:color w:val="000000"/>
                <w:szCs w:val="20"/>
              </w:rPr>
              <w:t>Pré</w:t>
            </w:r>
            <w:proofErr w:type="spellEnd"/>
            <w:r w:rsidRPr="0099603D">
              <w:rPr>
                <w:rFonts w:cs="Arial"/>
                <w:color w:val="000000"/>
                <w:szCs w:val="20"/>
              </w:rPr>
              <w:t xml:space="preserve"> </w:t>
            </w:r>
            <w:proofErr w:type="spellStart"/>
            <w:r w:rsidRPr="0099603D">
              <w:rPr>
                <w:rFonts w:cs="Arial"/>
                <w:color w:val="000000"/>
                <w:szCs w:val="20"/>
              </w:rPr>
              <w:t>estréia</w:t>
            </w:r>
            <w:proofErr w:type="spellEnd"/>
            <w:r w:rsidRPr="0099603D">
              <w:rPr>
                <w:rFonts w:cs="Arial"/>
                <w:color w:val="000000"/>
                <w:szCs w:val="20"/>
              </w:rPr>
              <w:t xml:space="preserve"> NTG Alma </w:t>
            </w:r>
            <w:proofErr w:type="spellStart"/>
            <w:proofErr w:type="gramStart"/>
            <w:r w:rsidRPr="0099603D">
              <w:rPr>
                <w:rFonts w:cs="Arial"/>
                <w:color w:val="000000"/>
                <w:szCs w:val="20"/>
              </w:rPr>
              <w:t>Farrapa:</w:t>
            </w:r>
            <w:proofErr w:type="gramEnd"/>
            <w:r w:rsidRPr="0099603D">
              <w:rPr>
                <w:rFonts w:cs="Arial"/>
                <w:color w:val="000000"/>
                <w:szCs w:val="20"/>
              </w:rPr>
              <w:t>agosto</w:t>
            </w:r>
            <w:proofErr w:type="spellEnd"/>
            <w:r w:rsidRPr="0099603D">
              <w:rPr>
                <w:rFonts w:cs="Arial"/>
                <w:color w:val="000000"/>
                <w:szCs w:val="20"/>
              </w:rPr>
              <w:t>/2019: com malha nas cores do Estado, conforme modelos .(01 diária)</w:t>
            </w:r>
          </w:p>
        </w:tc>
        <w:tc>
          <w:tcPr>
            <w:tcW w:w="1175" w:type="dxa"/>
            <w:tcBorders>
              <w:top w:val="nil"/>
              <w:left w:val="nil"/>
              <w:bottom w:val="single" w:sz="4" w:space="0" w:color="auto"/>
              <w:right w:val="single" w:sz="4" w:space="0" w:color="auto"/>
            </w:tcBorders>
            <w:shd w:val="clear" w:color="auto" w:fill="auto"/>
            <w:vAlign w:val="center"/>
            <w:hideMark/>
          </w:tcPr>
          <w:p w14:paraId="464A88C5"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3781D66B" w14:textId="77777777" w:rsidR="001226F5" w:rsidRPr="0099603D" w:rsidRDefault="001226F5" w:rsidP="0099603D">
            <w:pPr>
              <w:jc w:val="center"/>
              <w:rPr>
                <w:rFonts w:cs="Arial"/>
                <w:color w:val="000000"/>
                <w:szCs w:val="20"/>
              </w:rPr>
            </w:pPr>
            <w:r w:rsidRPr="0099603D">
              <w:rPr>
                <w:rFonts w:cs="Arial"/>
                <w:color w:val="000000"/>
                <w:szCs w:val="20"/>
              </w:rPr>
              <w:t>1941,5</w:t>
            </w:r>
          </w:p>
        </w:tc>
        <w:tc>
          <w:tcPr>
            <w:tcW w:w="919" w:type="dxa"/>
            <w:tcBorders>
              <w:top w:val="nil"/>
              <w:left w:val="nil"/>
              <w:bottom w:val="single" w:sz="4" w:space="0" w:color="auto"/>
              <w:right w:val="single" w:sz="4" w:space="0" w:color="auto"/>
            </w:tcBorders>
            <w:shd w:val="clear" w:color="auto" w:fill="auto"/>
            <w:vAlign w:val="center"/>
            <w:hideMark/>
          </w:tcPr>
          <w:p w14:paraId="0B0BA403" w14:textId="77777777" w:rsidR="001226F5" w:rsidRPr="0099603D" w:rsidRDefault="001226F5" w:rsidP="0099603D">
            <w:pPr>
              <w:jc w:val="right"/>
              <w:rPr>
                <w:rFonts w:cs="Arial"/>
                <w:color w:val="000000"/>
                <w:szCs w:val="20"/>
              </w:rPr>
            </w:pPr>
            <w:r w:rsidRPr="0099603D">
              <w:rPr>
                <w:rFonts w:cs="Arial"/>
                <w:color w:val="000000"/>
                <w:szCs w:val="20"/>
              </w:rPr>
              <w:t>1.941,50</w:t>
            </w:r>
          </w:p>
        </w:tc>
      </w:tr>
      <w:tr w:rsidR="001226F5" w:rsidRPr="0099603D" w14:paraId="55684DB4" w14:textId="77777777" w:rsidTr="001226F5">
        <w:trPr>
          <w:trHeight w:val="765"/>
        </w:trPr>
        <w:tc>
          <w:tcPr>
            <w:tcW w:w="529" w:type="dxa"/>
            <w:tcBorders>
              <w:top w:val="nil"/>
              <w:left w:val="single" w:sz="4" w:space="0" w:color="auto"/>
              <w:bottom w:val="single" w:sz="4" w:space="0" w:color="auto"/>
              <w:right w:val="single" w:sz="4" w:space="0" w:color="auto"/>
            </w:tcBorders>
          </w:tcPr>
          <w:p w14:paraId="756BC5E7" w14:textId="77777777" w:rsidR="001226F5" w:rsidRPr="0099603D" w:rsidRDefault="001226F5" w:rsidP="0099603D">
            <w:pPr>
              <w:jc w:val="center"/>
              <w:rPr>
                <w:rFonts w:cs="Arial"/>
                <w:color w:val="000000"/>
                <w:szCs w:val="20"/>
              </w:rPr>
            </w:pPr>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01804CF7" w14:textId="35FAE68F" w:rsidR="001226F5" w:rsidRPr="0099603D" w:rsidRDefault="001226F5" w:rsidP="0099603D">
            <w:pPr>
              <w:jc w:val="center"/>
              <w:rPr>
                <w:rFonts w:cs="Arial"/>
                <w:color w:val="000000"/>
                <w:szCs w:val="20"/>
              </w:rPr>
            </w:pPr>
            <w:r w:rsidRPr="0099603D">
              <w:rPr>
                <w:rFonts w:cs="Arial"/>
                <w:color w:val="000000"/>
                <w:szCs w:val="20"/>
              </w:rPr>
              <w:t>22</w:t>
            </w:r>
          </w:p>
        </w:tc>
        <w:tc>
          <w:tcPr>
            <w:tcW w:w="8688" w:type="dxa"/>
            <w:tcBorders>
              <w:top w:val="nil"/>
              <w:left w:val="nil"/>
              <w:bottom w:val="single" w:sz="4" w:space="0" w:color="auto"/>
              <w:right w:val="single" w:sz="4" w:space="0" w:color="auto"/>
            </w:tcBorders>
            <w:shd w:val="clear" w:color="auto" w:fill="auto"/>
            <w:vAlign w:val="center"/>
            <w:hideMark/>
          </w:tcPr>
          <w:p w14:paraId="32155814" w14:textId="77777777" w:rsidR="001226F5" w:rsidRPr="0099603D" w:rsidRDefault="001226F5" w:rsidP="0099603D">
            <w:pPr>
              <w:rPr>
                <w:rFonts w:cs="Arial"/>
                <w:color w:val="000000"/>
                <w:szCs w:val="20"/>
              </w:rPr>
            </w:pPr>
            <w:r w:rsidRPr="0099603D">
              <w:rPr>
                <w:rFonts w:cs="Arial"/>
                <w:color w:val="000000"/>
                <w:szCs w:val="20"/>
              </w:rPr>
              <w:t>Flores para Colação de Grau dos Cursos Superiores Licenciaturas: janeiro/2019: Jardineiras e centro de mesa – flores da estação e/ou tropicais. (1arranjo)</w:t>
            </w:r>
          </w:p>
        </w:tc>
        <w:tc>
          <w:tcPr>
            <w:tcW w:w="1175" w:type="dxa"/>
            <w:tcBorders>
              <w:top w:val="nil"/>
              <w:left w:val="nil"/>
              <w:bottom w:val="single" w:sz="4" w:space="0" w:color="auto"/>
              <w:right w:val="single" w:sz="4" w:space="0" w:color="auto"/>
            </w:tcBorders>
            <w:shd w:val="clear" w:color="auto" w:fill="auto"/>
            <w:vAlign w:val="center"/>
            <w:hideMark/>
          </w:tcPr>
          <w:p w14:paraId="77E0C185"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5F682D1A" w14:textId="77777777" w:rsidR="001226F5" w:rsidRPr="0099603D" w:rsidRDefault="001226F5" w:rsidP="0099603D">
            <w:pPr>
              <w:jc w:val="center"/>
              <w:rPr>
                <w:rFonts w:cs="Arial"/>
                <w:color w:val="000000"/>
                <w:szCs w:val="20"/>
              </w:rPr>
            </w:pPr>
            <w:r w:rsidRPr="0099603D">
              <w:rPr>
                <w:rFonts w:cs="Arial"/>
                <w:color w:val="000000"/>
                <w:szCs w:val="20"/>
              </w:rPr>
              <w:t>210,39</w:t>
            </w:r>
          </w:p>
        </w:tc>
        <w:tc>
          <w:tcPr>
            <w:tcW w:w="919" w:type="dxa"/>
            <w:tcBorders>
              <w:top w:val="nil"/>
              <w:left w:val="nil"/>
              <w:bottom w:val="single" w:sz="4" w:space="0" w:color="auto"/>
              <w:right w:val="single" w:sz="4" w:space="0" w:color="auto"/>
            </w:tcBorders>
            <w:shd w:val="clear" w:color="auto" w:fill="auto"/>
            <w:vAlign w:val="center"/>
            <w:hideMark/>
          </w:tcPr>
          <w:p w14:paraId="3A97320F" w14:textId="77777777" w:rsidR="001226F5" w:rsidRPr="0099603D" w:rsidRDefault="001226F5" w:rsidP="0099603D">
            <w:pPr>
              <w:jc w:val="right"/>
              <w:rPr>
                <w:rFonts w:cs="Arial"/>
                <w:color w:val="000000"/>
                <w:szCs w:val="20"/>
              </w:rPr>
            </w:pPr>
            <w:r w:rsidRPr="0099603D">
              <w:rPr>
                <w:rFonts w:cs="Arial"/>
                <w:color w:val="000000"/>
                <w:szCs w:val="20"/>
              </w:rPr>
              <w:t>210,39</w:t>
            </w:r>
          </w:p>
        </w:tc>
      </w:tr>
      <w:tr w:rsidR="001226F5" w:rsidRPr="0099603D" w14:paraId="328E4BF0" w14:textId="77777777" w:rsidTr="001226F5">
        <w:trPr>
          <w:trHeight w:val="765"/>
        </w:trPr>
        <w:tc>
          <w:tcPr>
            <w:tcW w:w="529" w:type="dxa"/>
            <w:tcBorders>
              <w:top w:val="nil"/>
              <w:left w:val="single" w:sz="4" w:space="0" w:color="auto"/>
              <w:bottom w:val="single" w:sz="4" w:space="0" w:color="auto"/>
              <w:right w:val="single" w:sz="4" w:space="0" w:color="auto"/>
            </w:tcBorders>
          </w:tcPr>
          <w:p w14:paraId="45BBD9CE" w14:textId="77777777" w:rsidR="001226F5" w:rsidRPr="0099603D" w:rsidRDefault="001226F5" w:rsidP="0099603D">
            <w:pPr>
              <w:jc w:val="center"/>
              <w:rPr>
                <w:rFonts w:cs="Arial"/>
                <w:color w:val="000000"/>
                <w:szCs w:val="20"/>
              </w:rPr>
            </w:pPr>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1D79CD95" w14:textId="42941379" w:rsidR="001226F5" w:rsidRPr="0099603D" w:rsidRDefault="001226F5" w:rsidP="0099603D">
            <w:pPr>
              <w:jc w:val="center"/>
              <w:rPr>
                <w:rFonts w:cs="Arial"/>
                <w:color w:val="000000"/>
                <w:szCs w:val="20"/>
              </w:rPr>
            </w:pPr>
            <w:r w:rsidRPr="0099603D">
              <w:rPr>
                <w:rFonts w:cs="Arial"/>
                <w:color w:val="000000"/>
                <w:szCs w:val="20"/>
              </w:rPr>
              <w:t>23</w:t>
            </w:r>
          </w:p>
        </w:tc>
        <w:tc>
          <w:tcPr>
            <w:tcW w:w="8688" w:type="dxa"/>
            <w:tcBorders>
              <w:top w:val="nil"/>
              <w:left w:val="nil"/>
              <w:bottom w:val="single" w:sz="4" w:space="0" w:color="auto"/>
              <w:right w:val="single" w:sz="4" w:space="0" w:color="auto"/>
            </w:tcBorders>
            <w:shd w:val="clear" w:color="auto" w:fill="auto"/>
            <w:vAlign w:val="center"/>
            <w:hideMark/>
          </w:tcPr>
          <w:p w14:paraId="64D082C7" w14:textId="77777777" w:rsidR="001226F5" w:rsidRPr="0099603D" w:rsidRDefault="001226F5" w:rsidP="0099603D">
            <w:pPr>
              <w:rPr>
                <w:rFonts w:cs="Arial"/>
                <w:color w:val="000000"/>
                <w:szCs w:val="20"/>
              </w:rPr>
            </w:pPr>
            <w:r w:rsidRPr="0099603D">
              <w:rPr>
                <w:rFonts w:cs="Arial"/>
                <w:color w:val="000000"/>
                <w:szCs w:val="20"/>
              </w:rPr>
              <w:t>Flores para Colação de Grau dos Cursos Superiores Bacharelados e Tecnólogos: abril/2019: Jardineiras e centro de mesa – flores da estação e/ou tropicais. (1arranjo)</w:t>
            </w:r>
          </w:p>
        </w:tc>
        <w:tc>
          <w:tcPr>
            <w:tcW w:w="1175" w:type="dxa"/>
            <w:tcBorders>
              <w:top w:val="nil"/>
              <w:left w:val="nil"/>
              <w:bottom w:val="single" w:sz="4" w:space="0" w:color="auto"/>
              <w:right w:val="single" w:sz="4" w:space="0" w:color="auto"/>
            </w:tcBorders>
            <w:shd w:val="clear" w:color="auto" w:fill="auto"/>
            <w:vAlign w:val="center"/>
            <w:hideMark/>
          </w:tcPr>
          <w:p w14:paraId="2E35E83B"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7B640FF0" w14:textId="77777777" w:rsidR="001226F5" w:rsidRPr="0099603D" w:rsidRDefault="001226F5" w:rsidP="0099603D">
            <w:pPr>
              <w:jc w:val="center"/>
              <w:rPr>
                <w:rFonts w:cs="Arial"/>
                <w:color w:val="000000"/>
                <w:szCs w:val="20"/>
              </w:rPr>
            </w:pPr>
            <w:r w:rsidRPr="0099603D">
              <w:rPr>
                <w:rFonts w:cs="Arial"/>
                <w:color w:val="000000"/>
                <w:szCs w:val="20"/>
              </w:rPr>
              <w:t>210,39</w:t>
            </w:r>
          </w:p>
        </w:tc>
        <w:tc>
          <w:tcPr>
            <w:tcW w:w="919" w:type="dxa"/>
            <w:tcBorders>
              <w:top w:val="nil"/>
              <w:left w:val="nil"/>
              <w:bottom w:val="single" w:sz="4" w:space="0" w:color="auto"/>
              <w:right w:val="single" w:sz="4" w:space="0" w:color="auto"/>
            </w:tcBorders>
            <w:shd w:val="clear" w:color="auto" w:fill="auto"/>
            <w:vAlign w:val="center"/>
            <w:hideMark/>
          </w:tcPr>
          <w:p w14:paraId="48C46CCA" w14:textId="77777777" w:rsidR="001226F5" w:rsidRPr="0099603D" w:rsidRDefault="001226F5" w:rsidP="0099603D">
            <w:pPr>
              <w:jc w:val="right"/>
              <w:rPr>
                <w:rFonts w:cs="Arial"/>
                <w:color w:val="000000"/>
                <w:szCs w:val="20"/>
              </w:rPr>
            </w:pPr>
            <w:r w:rsidRPr="0099603D">
              <w:rPr>
                <w:rFonts w:cs="Arial"/>
                <w:color w:val="000000"/>
                <w:szCs w:val="20"/>
              </w:rPr>
              <w:t>210,39</w:t>
            </w:r>
          </w:p>
        </w:tc>
      </w:tr>
      <w:tr w:rsidR="001226F5" w:rsidRPr="0099603D" w14:paraId="0A56FC64" w14:textId="77777777" w:rsidTr="001226F5">
        <w:trPr>
          <w:trHeight w:val="765"/>
        </w:trPr>
        <w:tc>
          <w:tcPr>
            <w:tcW w:w="529" w:type="dxa"/>
            <w:tcBorders>
              <w:top w:val="nil"/>
              <w:left w:val="single" w:sz="4" w:space="0" w:color="auto"/>
              <w:bottom w:val="single" w:sz="4" w:space="0" w:color="auto"/>
              <w:right w:val="single" w:sz="4" w:space="0" w:color="auto"/>
            </w:tcBorders>
          </w:tcPr>
          <w:p w14:paraId="4DFC982A" w14:textId="77777777" w:rsidR="001226F5" w:rsidRPr="0099603D" w:rsidRDefault="001226F5" w:rsidP="0099603D">
            <w:pPr>
              <w:jc w:val="center"/>
              <w:rPr>
                <w:rFonts w:cs="Arial"/>
                <w:color w:val="000000"/>
                <w:szCs w:val="20"/>
              </w:rPr>
            </w:pPr>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180405C4" w14:textId="529F8D4D" w:rsidR="001226F5" w:rsidRPr="0099603D" w:rsidRDefault="001226F5" w:rsidP="0099603D">
            <w:pPr>
              <w:jc w:val="center"/>
              <w:rPr>
                <w:rFonts w:cs="Arial"/>
                <w:color w:val="000000"/>
                <w:szCs w:val="20"/>
              </w:rPr>
            </w:pPr>
            <w:r w:rsidRPr="0099603D">
              <w:rPr>
                <w:rFonts w:cs="Arial"/>
                <w:color w:val="000000"/>
                <w:szCs w:val="20"/>
              </w:rPr>
              <w:t>24</w:t>
            </w:r>
          </w:p>
        </w:tc>
        <w:tc>
          <w:tcPr>
            <w:tcW w:w="8688" w:type="dxa"/>
            <w:tcBorders>
              <w:top w:val="nil"/>
              <w:left w:val="nil"/>
              <w:bottom w:val="single" w:sz="4" w:space="0" w:color="auto"/>
              <w:right w:val="single" w:sz="4" w:space="0" w:color="auto"/>
            </w:tcBorders>
            <w:shd w:val="clear" w:color="auto" w:fill="auto"/>
            <w:vAlign w:val="center"/>
            <w:hideMark/>
          </w:tcPr>
          <w:p w14:paraId="6D5DDFEE" w14:textId="77777777" w:rsidR="001226F5" w:rsidRPr="0099603D" w:rsidRDefault="001226F5" w:rsidP="0099603D">
            <w:pPr>
              <w:rPr>
                <w:rFonts w:cs="Arial"/>
                <w:color w:val="000000"/>
                <w:szCs w:val="20"/>
              </w:rPr>
            </w:pPr>
            <w:r w:rsidRPr="0099603D">
              <w:rPr>
                <w:rFonts w:cs="Arial"/>
                <w:color w:val="000000"/>
                <w:szCs w:val="20"/>
              </w:rPr>
              <w:t>Flores para Diplomação dos Cursos Técnico Integrado em Informática e Comércio- PROEJA: dezembro/2019: Jardineiras e centro de mesa – flores da estação e/ou tropicais. (1arranjo)</w:t>
            </w:r>
          </w:p>
        </w:tc>
        <w:tc>
          <w:tcPr>
            <w:tcW w:w="1175" w:type="dxa"/>
            <w:tcBorders>
              <w:top w:val="nil"/>
              <w:left w:val="nil"/>
              <w:bottom w:val="single" w:sz="4" w:space="0" w:color="auto"/>
              <w:right w:val="single" w:sz="4" w:space="0" w:color="auto"/>
            </w:tcBorders>
            <w:shd w:val="clear" w:color="auto" w:fill="auto"/>
            <w:vAlign w:val="center"/>
            <w:hideMark/>
          </w:tcPr>
          <w:p w14:paraId="4564A259"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01EC214F" w14:textId="77777777" w:rsidR="001226F5" w:rsidRPr="0099603D" w:rsidRDefault="001226F5" w:rsidP="0099603D">
            <w:pPr>
              <w:jc w:val="center"/>
              <w:rPr>
                <w:rFonts w:cs="Arial"/>
                <w:color w:val="000000"/>
                <w:szCs w:val="20"/>
              </w:rPr>
            </w:pPr>
            <w:r w:rsidRPr="0099603D">
              <w:rPr>
                <w:rFonts w:cs="Arial"/>
                <w:color w:val="000000"/>
                <w:szCs w:val="20"/>
              </w:rPr>
              <w:t>210,39</w:t>
            </w:r>
          </w:p>
        </w:tc>
        <w:tc>
          <w:tcPr>
            <w:tcW w:w="919" w:type="dxa"/>
            <w:tcBorders>
              <w:top w:val="nil"/>
              <w:left w:val="nil"/>
              <w:bottom w:val="single" w:sz="4" w:space="0" w:color="auto"/>
              <w:right w:val="single" w:sz="4" w:space="0" w:color="auto"/>
            </w:tcBorders>
            <w:shd w:val="clear" w:color="auto" w:fill="auto"/>
            <w:vAlign w:val="center"/>
            <w:hideMark/>
          </w:tcPr>
          <w:p w14:paraId="5AC673D8" w14:textId="77777777" w:rsidR="001226F5" w:rsidRPr="0099603D" w:rsidRDefault="001226F5" w:rsidP="0099603D">
            <w:pPr>
              <w:jc w:val="right"/>
              <w:rPr>
                <w:rFonts w:cs="Arial"/>
                <w:color w:val="000000"/>
                <w:szCs w:val="20"/>
              </w:rPr>
            </w:pPr>
            <w:r w:rsidRPr="0099603D">
              <w:rPr>
                <w:rFonts w:cs="Arial"/>
                <w:color w:val="000000"/>
                <w:szCs w:val="20"/>
              </w:rPr>
              <w:t>210,39</w:t>
            </w:r>
          </w:p>
        </w:tc>
      </w:tr>
      <w:tr w:rsidR="001226F5" w:rsidRPr="0099603D" w14:paraId="53D52E2A" w14:textId="77777777" w:rsidTr="001226F5">
        <w:trPr>
          <w:trHeight w:val="1020"/>
        </w:trPr>
        <w:tc>
          <w:tcPr>
            <w:tcW w:w="529" w:type="dxa"/>
            <w:tcBorders>
              <w:top w:val="nil"/>
              <w:left w:val="single" w:sz="4" w:space="0" w:color="auto"/>
              <w:bottom w:val="single" w:sz="4" w:space="0" w:color="auto"/>
              <w:right w:val="single" w:sz="4" w:space="0" w:color="auto"/>
            </w:tcBorders>
          </w:tcPr>
          <w:p w14:paraId="6B1396F7" w14:textId="77777777" w:rsidR="001226F5" w:rsidRPr="0099603D" w:rsidRDefault="001226F5" w:rsidP="0099603D">
            <w:pPr>
              <w:jc w:val="center"/>
              <w:rPr>
                <w:rFonts w:cs="Arial"/>
                <w:color w:val="000000"/>
                <w:szCs w:val="20"/>
              </w:rPr>
            </w:pPr>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461D476B" w14:textId="6E667140" w:rsidR="001226F5" w:rsidRPr="0099603D" w:rsidRDefault="001226F5" w:rsidP="0099603D">
            <w:pPr>
              <w:jc w:val="center"/>
              <w:rPr>
                <w:rFonts w:cs="Arial"/>
                <w:color w:val="000000"/>
                <w:szCs w:val="20"/>
              </w:rPr>
            </w:pPr>
            <w:r w:rsidRPr="0099603D">
              <w:rPr>
                <w:rFonts w:cs="Arial"/>
                <w:color w:val="000000"/>
                <w:szCs w:val="20"/>
              </w:rPr>
              <w:t>25</w:t>
            </w:r>
          </w:p>
        </w:tc>
        <w:tc>
          <w:tcPr>
            <w:tcW w:w="8688" w:type="dxa"/>
            <w:tcBorders>
              <w:top w:val="nil"/>
              <w:left w:val="nil"/>
              <w:bottom w:val="single" w:sz="4" w:space="0" w:color="auto"/>
              <w:right w:val="single" w:sz="4" w:space="0" w:color="auto"/>
            </w:tcBorders>
            <w:shd w:val="clear" w:color="auto" w:fill="auto"/>
            <w:vAlign w:val="center"/>
            <w:hideMark/>
          </w:tcPr>
          <w:p w14:paraId="6C49AB76" w14:textId="77777777" w:rsidR="001226F5" w:rsidRPr="0099603D" w:rsidRDefault="001226F5" w:rsidP="0099603D">
            <w:pPr>
              <w:rPr>
                <w:rFonts w:cs="Arial"/>
                <w:color w:val="000000"/>
                <w:szCs w:val="20"/>
              </w:rPr>
            </w:pPr>
            <w:r w:rsidRPr="0099603D">
              <w:rPr>
                <w:rFonts w:cs="Arial"/>
                <w:color w:val="000000"/>
                <w:szCs w:val="20"/>
              </w:rPr>
              <w:t xml:space="preserve">Flores para Diplomação dos Cursos Técnico Integrado em </w:t>
            </w:r>
            <w:proofErr w:type="gramStart"/>
            <w:r w:rsidRPr="0099603D">
              <w:rPr>
                <w:rFonts w:cs="Arial"/>
                <w:color w:val="000000"/>
                <w:szCs w:val="20"/>
              </w:rPr>
              <w:t>Agropecuária e Subsequentes em Agropecuária e Alimentos</w:t>
            </w:r>
            <w:proofErr w:type="gramEnd"/>
            <w:r w:rsidRPr="0099603D">
              <w:rPr>
                <w:rFonts w:cs="Arial"/>
                <w:color w:val="000000"/>
                <w:szCs w:val="20"/>
              </w:rPr>
              <w:t>: abril/2019: Jardineiras e centro de mesa – flores da estação e/ou tropicais. (1arranjo)</w:t>
            </w:r>
          </w:p>
        </w:tc>
        <w:tc>
          <w:tcPr>
            <w:tcW w:w="1175" w:type="dxa"/>
            <w:tcBorders>
              <w:top w:val="nil"/>
              <w:left w:val="nil"/>
              <w:bottom w:val="single" w:sz="4" w:space="0" w:color="auto"/>
              <w:right w:val="single" w:sz="4" w:space="0" w:color="auto"/>
            </w:tcBorders>
            <w:shd w:val="clear" w:color="auto" w:fill="auto"/>
            <w:vAlign w:val="center"/>
            <w:hideMark/>
          </w:tcPr>
          <w:p w14:paraId="6143B4AB"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08461D5E" w14:textId="77777777" w:rsidR="001226F5" w:rsidRPr="0099603D" w:rsidRDefault="001226F5" w:rsidP="0099603D">
            <w:pPr>
              <w:jc w:val="center"/>
              <w:rPr>
                <w:rFonts w:cs="Arial"/>
                <w:color w:val="000000"/>
                <w:szCs w:val="20"/>
              </w:rPr>
            </w:pPr>
            <w:r w:rsidRPr="0099603D">
              <w:rPr>
                <w:rFonts w:cs="Arial"/>
                <w:color w:val="000000"/>
                <w:szCs w:val="20"/>
              </w:rPr>
              <w:t>210,39</w:t>
            </w:r>
          </w:p>
        </w:tc>
        <w:tc>
          <w:tcPr>
            <w:tcW w:w="919" w:type="dxa"/>
            <w:tcBorders>
              <w:top w:val="nil"/>
              <w:left w:val="nil"/>
              <w:bottom w:val="single" w:sz="4" w:space="0" w:color="auto"/>
              <w:right w:val="single" w:sz="4" w:space="0" w:color="auto"/>
            </w:tcBorders>
            <w:shd w:val="clear" w:color="auto" w:fill="auto"/>
            <w:vAlign w:val="center"/>
            <w:hideMark/>
          </w:tcPr>
          <w:p w14:paraId="04E1570D" w14:textId="77777777" w:rsidR="001226F5" w:rsidRPr="0099603D" w:rsidRDefault="001226F5" w:rsidP="0099603D">
            <w:pPr>
              <w:jc w:val="right"/>
              <w:rPr>
                <w:rFonts w:cs="Arial"/>
                <w:color w:val="000000"/>
                <w:szCs w:val="20"/>
              </w:rPr>
            </w:pPr>
            <w:r w:rsidRPr="0099603D">
              <w:rPr>
                <w:rFonts w:cs="Arial"/>
                <w:color w:val="000000"/>
                <w:szCs w:val="20"/>
              </w:rPr>
              <w:t>210,39</w:t>
            </w:r>
          </w:p>
        </w:tc>
      </w:tr>
      <w:tr w:rsidR="001226F5" w:rsidRPr="0099603D" w14:paraId="45071D0E" w14:textId="77777777" w:rsidTr="001226F5">
        <w:trPr>
          <w:trHeight w:val="1275"/>
        </w:trPr>
        <w:tc>
          <w:tcPr>
            <w:tcW w:w="529" w:type="dxa"/>
            <w:tcBorders>
              <w:top w:val="nil"/>
              <w:left w:val="single" w:sz="4" w:space="0" w:color="auto"/>
              <w:bottom w:val="single" w:sz="4" w:space="0" w:color="auto"/>
              <w:right w:val="single" w:sz="4" w:space="0" w:color="auto"/>
            </w:tcBorders>
          </w:tcPr>
          <w:p w14:paraId="55B6BB94" w14:textId="77777777" w:rsidR="001226F5" w:rsidRPr="0099603D" w:rsidRDefault="001226F5" w:rsidP="0099603D">
            <w:pPr>
              <w:jc w:val="center"/>
              <w:rPr>
                <w:rFonts w:cs="Arial"/>
                <w:color w:val="000000"/>
                <w:szCs w:val="20"/>
              </w:rPr>
            </w:pPr>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3458F40D" w14:textId="69935F2A" w:rsidR="001226F5" w:rsidRPr="0099603D" w:rsidRDefault="001226F5" w:rsidP="0099603D">
            <w:pPr>
              <w:jc w:val="center"/>
              <w:rPr>
                <w:rFonts w:cs="Arial"/>
                <w:color w:val="000000"/>
                <w:szCs w:val="20"/>
              </w:rPr>
            </w:pPr>
            <w:r w:rsidRPr="0099603D">
              <w:rPr>
                <w:rFonts w:cs="Arial"/>
                <w:color w:val="000000"/>
                <w:szCs w:val="20"/>
              </w:rPr>
              <w:t>26</w:t>
            </w:r>
          </w:p>
        </w:tc>
        <w:tc>
          <w:tcPr>
            <w:tcW w:w="8688" w:type="dxa"/>
            <w:tcBorders>
              <w:top w:val="nil"/>
              <w:left w:val="nil"/>
              <w:bottom w:val="single" w:sz="4" w:space="0" w:color="auto"/>
              <w:right w:val="single" w:sz="4" w:space="0" w:color="auto"/>
            </w:tcBorders>
            <w:shd w:val="clear" w:color="auto" w:fill="auto"/>
            <w:vAlign w:val="center"/>
            <w:hideMark/>
          </w:tcPr>
          <w:p w14:paraId="539754B0" w14:textId="77777777" w:rsidR="001226F5" w:rsidRPr="0099603D" w:rsidRDefault="001226F5" w:rsidP="0099603D">
            <w:pPr>
              <w:rPr>
                <w:rFonts w:cs="Arial"/>
                <w:color w:val="000000"/>
                <w:szCs w:val="20"/>
              </w:rPr>
            </w:pPr>
            <w:r w:rsidRPr="0099603D">
              <w:rPr>
                <w:rFonts w:cs="Arial"/>
                <w:color w:val="000000"/>
                <w:szCs w:val="20"/>
              </w:rPr>
              <w:t>Aluguel de praticável para Colação de Grau dos Cursos Superiores Licenciaturas: janeiro/2019: praticável de alumínio, para acomodação de pessoas, nas dimensões mínimas de 8 m de largura x 3 m de comprimento e 0,40 cm de altura entre um degrau e outro, comportando até 30 cadeiras para a acomodação de pessoas. (01)</w:t>
            </w:r>
          </w:p>
        </w:tc>
        <w:tc>
          <w:tcPr>
            <w:tcW w:w="1175" w:type="dxa"/>
            <w:tcBorders>
              <w:top w:val="nil"/>
              <w:left w:val="nil"/>
              <w:bottom w:val="single" w:sz="4" w:space="0" w:color="auto"/>
              <w:right w:val="single" w:sz="4" w:space="0" w:color="auto"/>
            </w:tcBorders>
            <w:shd w:val="clear" w:color="auto" w:fill="auto"/>
            <w:vAlign w:val="center"/>
            <w:hideMark/>
          </w:tcPr>
          <w:p w14:paraId="6F98C617"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058B0EDE" w14:textId="77777777" w:rsidR="001226F5" w:rsidRPr="0099603D" w:rsidRDefault="001226F5" w:rsidP="0099603D">
            <w:pPr>
              <w:jc w:val="center"/>
              <w:rPr>
                <w:rFonts w:cs="Arial"/>
                <w:color w:val="000000"/>
                <w:szCs w:val="20"/>
              </w:rPr>
            </w:pPr>
            <w:r w:rsidRPr="0099603D">
              <w:rPr>
                <w:rFonts w:cs="Arial"/>
                <w:color w:val="000000"/>
                <w:szCs w:val="20"/>
              </w:rPr>
              <w:t>832,98</w:t>
            </w:r>
          </w:p>
        </w:tc>
        <w:tc>
          <w:tcPr>
            <w:tcW w:w="919" w:type="dxa"/>
            <w:tcBorders>
              <w:top w:val="nil"/>
              <w:left w:val="nil"/>
              <w:bottom w:val="single" w:sz="4" w:space="0" w:color="auto"/>
              <w:right w:val="single" w:sz="4" w:space="0" w:color="auto"/>
            </w:tcBorders>
            <w:shd w:val="clear" w:color="auto" w:fill="auto"/>
            <w:vAlign w:val="center"/>
            <w:hideMark/>
          </w:tcPr>
          <w:p w14:paraId="42C61B03" w14:textId="77777777" w:rsidR="001226F5" w:rsidRPr="0099603D" w:rsidRDefault="001226F5" w:rsidP="0099603D">
            <w:pPr>
              <w:jc w:val="right"/>
              <w:rPr>
                <w:rFonts w:cs="Arial"/>
                <w:color w:val="000000"/>
                <w:szCs w:val="20"/>
              </w:rPr>
            </w:pPr>
            <w:r w:rsidRPr="0099603D">
              <w:rPr>
                <w:rFonts w:cs="Arial"/>
                <w:color w:val="000000"/>
                <w:szCs w:val="20"/>
              </w:rPr>
              <w:t>832,98</w:t>
            </w:r>
          </w:p>
        </w:tc>
      </w:tr>
      <w:tr w:rsidR="001226F5" w:rsidRPr="0099603D" w14:paraId="3A8A05F6" w14:textId="77777777" w:rsidTr="001226F5">
        <w:trPr>
          <w:trHeight w:val="1275"/>
        </w:trPr>
        <w:tc>
          <w:tcPr>
            <w:tcW w:w="529" w:type="dxa"/>
            <w:tcBorders>
              <w:top w:val="nil"/>
              <w:left w:val="single" w:sz="4" w:space="0" w:color="auto"/>
              <w:bottom w:val="single" w:sz="4" w:space="0" w:color="auto"/>
              <w:right w:val="single" w:sz="4" w:space="0" w:color="auto"/>
            </w:tcBorders>
          </w:tcPr>
          <w:p w14:paraId="63838913" w14:textId="77777777" w:rsidR="001226F5" w:rsidRPr="0099603D" w:rsidRDefault="001226F5" w:rsidP="0099603D">
            <w:pPr>
              <w:jc w:val="center"/>
              <w:rPr>
                <w:rFonts w:cs="Arial"/>
                <w:color w:val="000000"/>
                <w:szCs w:val="20"/>
              </w:rPr>
            </w:pPr>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3CF26932" w14:textId="5E46F721" w:rsidR="001226F5" w:rsidRPr="0099603D" w:rsidRDefault="001226F5" w:rsidP="0099603D">
            <w:pPr>
              <w:jc w:val="center"/>
              <w:rPr>
                <w:rFonts w:cs="Arial"/>
                <w:color w:val="000000"/>
                <w:szCs w:val="20"/>
              </w:rPr>
            </w:pPr>
            <w:r w:rsidRPr="0099603D">
              <w:rPr>
                <w:rFonts w:cs="Arial"/>
                <w:color w:val="000000"/>
                <w:szCs w:val="20"/>
              </w:rPr>
              <w:t>27</w:t>
            </w:r>
          </w:p>
        </w:tc>
        <w:tc>
          <w:tcPr>
            <w:tcW w:w="8688" w:type="dxa"/>
            <w:tcBorders>
              <w:top w:val="nil"/>
              <w:left w:val="nil"/>
              <w:bottom w:val="single" w:sz="4" w:space="0" w:color="auto"/>
              <w:right w:val="single" w:sz="4" w:space="0" w:color="auto"/>
            </w:tcBorders>
            <w:shd w:val="clear" w:color="auto" w:fill="auto"/>
            <w:vAlign w:val="center"/>
            <w:hideMark/>
          </w:tcPr>
          <w:p w14:paraId="3ABA651A" w14:textId="77777777" w:rsidR="001226F5" w:rsidRPr="0099603D" w:rsidRDefault="001226F5" w:rsidP="0099603D">
            <w:pPr>
              <w:rPr>
                <w:rFonts w:cs="Arial"/>
                <w:color w:val="000000"/>
                <w:szCs w:val="20"/>
              </w:rPr>
            </w:pPr>
            <w:r w:rsidRPr="0099603D">
              <w:rPr>
                <w:rFonts w:cs="Arial"/>
                <w:color w:val="000000"/>
                <w:szCs w:val="20"/>
              </w:rPr>
              <w:t>Aluguel de praticável para Colação de Grau dos Cursos Superiores Bacharelados e Tecnólogos: abril/2019: praticável de alumínio, para acomodação de pessoas, nas dimensões mínimas de 8 m de largura x 3 m de comprimento e 0,40 cm de altura entre um degrau e outro, comportando até 30 cadeiras para a acomodação de pessoas. (01)</w:t>
            </w:r>
          </w:p>
        </w:tc>
        <w:tc>
          <w:tcPr>
            <w:tcW w:w="1175" w:type="dxa"/>
            <w:tcBorders>
              <w:top w:val="nil"/>
              <w:left w:val="nil"/>
              <w:bottom w:val="single" w:sz="4" w:space="0" w:color="auto"/>
              <w:right w:val="single" w:sz="4" w:space="0" w:color="auto"/>
            </w:tcBorders>
            <w:shd w:val="clear" w:color="auto" w:fill="auto"/>
            <w:vAlign w:val="center"/>
            <w:hideMark/>
          </w:tcPr>
          <w:p w14:paraId="1BC56A4B"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111364E2" w14:textId="77777777" w:rsidR="001226F5" w:rsidRPr="0099603D" w:rsidRDefault="001226F5" w:rsidP="0099603D">
            <w:pPr>
              <w:jc w:val="center"/>
              <w:rPr>
                <w:rFonts w:cs="Arial"/>
                <w:color w:val="000000"/>
                <w:szCs w:val="20"/>
              </w:rPr>
            </w:pPr>
            <w:r w:rsidRPr="0099603D">
              <w:rPr>
                <w:rFonts w:cs="Arial"/>
                <w:color w:val="000000"/>
                <w:szCs w:val="20"/>
              </w:rPr>
              <w:t>832,98</w:t>
            </w:r>
          </w:p>
        </w:tc>
        <w:tc>
          <w:tcPr>
            <w:tcW w:w="919" w:type="dxa"/>
            <w:tcBorders>
              <w:top w:val="nil"/>
              <w:left w:val="nil"/>
              <w:bottom w:val="single" w:sz="4" w:space="0" w:color="auto"/>
              <w:right w:val="single" w:sz="4" w:space="0" w:color="auto"/>
            </w:tcBorders>
            <w:shd w:val="clear" w:color="auto" w:fill="auto"/>
            <w:vAlign w:val="center"/>
            <w:hideMark/>
          </w:tcPr>
          <w:p w14:paraId="3011EBA6" w14:textId="77777777" w:rsidR="001226F5" w:rsidRPr="0099603D" w:rsidRDefault="001226F5" w:rsidP="0099603D">
            <w:pPr>
              <w:jc w:val="right"/>
              <w:rPr>
                <w:rFonts w:cs="Arial"/>
                <w:color w:val="000000"/>
                <w:szCs w:val="20"/>
              </w:rPr>
            </w:pPr>
            <w:r w:rsidRPr="0099603D">
              <w:rPr>
                <w:rFonts w:cs="Arial"/>
                <w:color w:val="000000"/>
                <w:szCs w:val="20"/>
              </w:rPr>
              <w:t>832,98</w:t>
            </w:r>
          </w:p>
        </w:tc>
      </w:tr>
      <w:tr w:rsidR="001226F5" w:rsidRPr="0099603D" w14:paraId="20130074" w14:textId="77777777" w:rsidTr="001226F5">
        <w:trPr>
          <w:trHeight w:val="1530"/>
        </w:trPr>
        <w:tc>
          <w:tcPr>
            <w:tcW w:w="529" w:type="dxa"/>
            <w:tcBorders>
              <w:top w:val="nil"/>
              <w:left w:val="single" w:sz="4" w:space="0" w:color="auto"/>
              <w:bottom w:val="single" w:sz="4" w:space="0" w:color="auto"/>
              <w:right w:val="single" w:sz="4" w:space="0" w:color="auto"/>
            </w:tcBorders>
          </w:tcPr>
          <w:p w14:paraId="3B10560C" w14:textId="77777777" w:rsidR="001226F5" w:rsidRPr="0099603D" w:rsidRDefault="001226F5" w:rsidP="0099603D">
            <w:pPr>
              <w:jc w:val="center"/>
              <w:rPr>
                <w:rFonts w:cs="Arial"/>
                <w:color w:val="000000"/>
                <w:szCs w:val="20"/>
              </w:rPr>
            </w:pPr>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5C139338" w14:textId="482E80CF" w:rsidR="001226F5" w:rsidRPr="0099603D" w:rsidRDefault="001226F5" w:rsidP="0099603D">
            <w:pPr>
              <w:jc w:val="center"/>
              <w:rPr>
                <w:rFonts w:cs="Arial"/>
                <w:color w:val="000000"/>
                <w:szCs w:val="20"/>
              </w:rPr>
            </w:pPr>
            <w:r w:rsidRPr="0099603D">
              <w:rPr>
                <w:rFonts w:cs="Arial"/>
                <w:color w:val="000000"/>
                <w:szCs w:val="20"/>
              </w:rPr>
              <w:t>28</w:t>
            </w:r>
          </w:p>
        </w:tc>
        <w:tc>
          <w:tcPr>
            <w:tcW w:w="8688" w:type="dxa"/>
            <w:tcBorders>
              <w:top w:val="nil"/>
              <w:left w:val="nil"/>
              <w:bottom w:val="single" w:sz="4" w:space="0" w:color="auto"/>
              <w:right w:val="single" w:sz="4" w:space="0" w:color="auto"/>
            </w:tcBorders>
            <w:shd w:val="clear" w:color="auto" w:fill="auto"/>
            <w:vAlign w:val="center"/>
            <w:hideMark/>
          </w:tcPr>
          <w:p w14:paraId="7603B7E9" w14:textId="77777777" w:rsidR="001226F5" w:rsidRPr="0099603D" w:rsidRDefault="001226F5" w:rsidP="0099603D">
            <w:pPr>
              <w:rPr>
                <w:rFonts w:cs="Arial"/>
                <w:color w:val="000000"/>
                <w:szCs w:val="20"/>
              </w:rPr>
            </w:pPr>
            <w:r w:rsidRPr="0099603D">
              <w:rPr>
                <w:rFonts w:cs="Arial"/>
                <w:color w:val="000000"/>
                <w:szCs w:val="20"/>
              </w:rPr>
              <w:t xml:space="preserve">Aluguel de praticável para Diplomação dos Cursos Técnico Integrado em </w:t>
            </w:r>
            <w:proofErr w:type="gramStart"/>
            <w:r w:rsidRPr="0099603D">
              <w:rPr>
                <w:rFonts w:cs="Arial"/>
                <w:color w:val="000000"/>
                <w:szCs w:val="20"/>
              </w:rPr>
              <w:t>Agropecuária e Subsequentes em Agropecuária e Alimentos</w:t>
            </w:r>
            <w:proofErr w:type="gramEnd"/>
            <w:r w:rsidRPr="0099603D">
              <w:rPr>
                <w:rFonts w:cs="Arial"/>
                <w:color w:val="000000"/>
                <w:szCs w:val="20"/>
              </w:rPr>
              <w:t>: abril/2019: praticável de alumínio, para acomodação de pessoas, nas dimensões mínimas de 8 m de largura x 3 m de comprimento e 0,40 cm de altura entre um degrau e outro, comportando até 30 cadeiras para a acomodação de pessoas. (01)</w:t>
            </w:r>
          </w:p>
        </w:tc>
        <w:tc>
          <w:tcPr>
            <w:tcW w:w="1175" w:type="dxa"/>
            <w:tcBorders>
              <w:top w:val="nil"/>
              <w:left w:val="nil"/>
              <w:bottom w:val="single" w:sz="4" w:space="0" w:color="auto"/>
              <w:right w:val="single" w:sz="4" w:space="0" w:color="auto"/>
            </w:tcBorders>
            <w:shd w:val="clear" w:color="auto" w:fill="auto"/>
            <w:vAlign w:val="center"/>
            <w:hideMark/>
          </w:tcPr>
          <w:p w14:paraId="07B36D6B"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0F366552" w14:textId="77777777" w:rsidR="001226F5" w:rsidRPr="0099603D" w:rsidRDefault="001226F5" w:rsidP="0099603D">
            <w:pPr>
              <w:jc w:val="center"/>
              <w:rPr>
                <w:rFonts w:cs="Arial"/>
                <w:color w:val="000000"/>
                <w:szCs w:val="20"/>
              </w:rPr>
            </w:pPr>
            <w:r w:rsidRPr="0099603D">
              <w:rPr>
                <w:rFonts w:cs="Arial"/>
                <w:color w:val="000000"/>
                <w:szCs w:val="20"/>
              </w:rPr>
              <w:t>832,98</w:t>
            </w:r>
          </w:p>
        </w:tc>
        <w:tc>
          <w:tcPr>
            <w:tcW w:w="919" w:type="dxa"/>
            <w:tcBorders>
              <w:top w:val="nil"/>
              <w:left w:val="nil"/>
              <w:bottom w:val="single" w:sz="4" w:space="0" w:color="auto"/>
              <w:right w:val="single" w:sz="4" w:space="0" w:color="auto"/>
            </w:tcBorders>
            <w:shd w:val="clear" w:color="auto" w:fill="auto"/>
            <w:vAlign w:val="center"/>
            <w:hideMark/>
          </w:tcPr>
          <w:p w14:paraId="34D9BC21" w14:textId="77777777" w:rsidR="001226F5" w:rsidRPr="0099603D" w:rsidRDefault="001226F5" w:rsidP="0099603D">
            <w:pPr>
              <w:jc w:val="right"/>
              <w:rPr>
                <w:rFonts w:cs="Arial"/>
                <w:color w:val="000000"/>
                <w:szCs w:val="20"/>
              </w:rPr>
            </w:pPr>
            <w:r w:rsidRPr="0099603D">
              <w:rPr>
                <w:rFonts w:cs="Arial"/>
                <w:color w:val="000000"/>
                <w:szCs w:val="20"/>
              </w:rPr>
              <w:t>832,98</w:t>
            </w:r>
          </w:p>
        </w:tc>
      </w:tr>
      <w:tr w:rsidR="001226F5" w:rsidRPr="0099603D" w14:paraId="7CEFE007" w14:textId="77777777" w:rsidTr="001226F5">
        <w:trPr>
          <w:trHeight w:val="1530"/>
        </w:trPr>
        <w:tc>
          <w:tcPr>
            <w:tcW w:w="529" w:type="dxa"/>
            <w:tcBorders>
              <w:top w:val="nil"/>
              <w:left w:val="single" w:sz="4" w:space="0" w:color="auto"/>
              <w:bottom w:val="single" w:sz="4" w:space="0" w:color="auto"/>
              <w:right w:val="single" w:sz="4" w:space="0" w:color="auto"/>
            </w:tcBorders>
          </w:tcPr>
          <w:p w14:paraId="354DEAD9" w14:textId="77777777" w:rsidR="001226F5" w:rsidRPr="0099603D" w:rsidRDefault="001226F5" w:rsidP="0099603D">
            <w:pPr>
              <w:jc w:val="center"/>
              <w:rPr>
                <w:rFonts w:cs="Arial"/>
                <w:color w:val="000000"/>
                <w:szCs w:val="20"/>
              </w:rPr>
            </w:pPr>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14051A0A" w14:textId="7CC1E3D2" w:rsidR="001226F5" w:rsidRPr="0099603D" w:rsidRDefault="001226F5" w:rsidP="0099603D">
            <w:pPr>
              <w:jc w:val="center"/>
              <w:rPr>
                <w:rFonts w:cs="Arial"/>
                <w:color w:val="000000"/>
                <w:szCs w:val="20"/>
              </w:rPr>
            </w:pPr>
            <w:r w:rsidRPr="0099603D">
              <w:rPr>
                <w:rFonts w:cs="Arial"/>
                <w:color w:val="000000"/>
                <w:szCs w:val="20"/>
              </w:rPr>
              <w:t>29</w:t>
            </w:r>
          </w:p>
        </w:tc>
        <w:tc>
          <w:tcPr>
            <w:tcW w:w="8688" w:type="dxa"/>
            <w:tcBorders>
              <w:top w:val="nil"/>
              <w:left w:val="nil"/>
              <w:bottom w:val="single" w:sz="4" w:space="0" w:color="auto"/>
              <w:right w:val="single" w:sz="4" w:space="0" w:color="auto"/>
            </w:tcBorders>
            <w:shd w:val="clear" w:color="auto" w:fill="auto"/>
            <w:vAlign w:val="center"/>
            <w:hideMark/>
          </w:tcPr>
          <w:p w14:paraId="22C4B871" w14:textId="77777777" w:rsidR="001226F5" w:rsidRPr="0099603D" w:rsidRDefault="001226F5" w:rsidP="0099603D">
            <w:pPr>
              <w:rPr>
                <w:rFonts w:cs="Arial"/>
                <w:color w:val="000000"/>
                <w:szCs w:val="20"/>
              </w:rPr>
            </w:pPr>
            <w:r w:rsidRPr="0099603D">
              <w:rPr>
                <w:rFonts w:cs="Arial"/>
                <w:color w:val="000000"/>
                <w:szCs w:val="20"/>
              </w:rPr>
              <w:t>Aluguel de praticável para Diplomação dos Cursos Técnico Integrado em Informática e Comércio: dezembro/2019: praticável de alumínio, para acomodação de pessoas, nas dimensões mínimas de 8 m de largura x 3 m de comprimento e 0,40 cm de altura entre um degrau e outro, comportando até 30 cadeiras para a acomodação de pessoas. (01)</w:t>
            </w:r>
          </w:p>
        </w:tc>
        <w:tc>
          <w:tcPr>
            <w:tcW w:w="1175" w:type="dxa"/>
            <w:tcBorders>
              <w:top w:val="nil"/>
              <w:left w:val="nil"/>
              <w:bottom w:val="single" w:sz="4" w:space="0" w:color="auto"/>
              <w:right w:val="single" w:sz="4" w:space="0" w:color="auto"/>
            </w:tcBorders>
            <w:shd w:val="clear" w:color="auto" w:fill="auto"/>
            <w:vAlign w:val="center"/>
            <w:hideMark/>
          </w:tcPr>
          <w:p w14:paraId="6FE4937A"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20E94BA2" w14:textId="77777777" w:rsidR="001226F5" w:rsidRPr="0099603D" w:rsidRDefault="001226F5" w:rsidP="0099603D">
            <w:pPr>
              <w:jc w:val="center"/>
              <w:rPr>
                <w:rFonts w:cs="Arial"/>
                <w:color w:val="000000"/>
                <w:szCs w:val="20"/>
              </w:rPr>
            </w:pPr>
            <w:r w:rsidRPr="0099603D">
              <w:rPr>
                <w:rFonts w:cs="Arial"/>
                <w:color w:val="000000"/>
                <w:szCs w:val="20"/>
              </w:rPr>
              <w:t>832,98</w:t>
            </w:r>
          </w:p>
        </w:tc>
        <w:tc>
          <w:tcPr>
            <w:tcW w:w="919" w:type="dxa"/>
            <w:tcBorders>
              <w:top w:val="nil"/>
              <w:left w:val="nil"/>
              <w:bottom w:val="single" w:sz="4" w:space="0" w:color="auto"/>
              <w:right w:val="single" w:sz="4" w:space="0" w:color="auto"/>
            </w:tcBorders>
            <w:shd w:val="clear" w:color="auto" w:fill="auto"/>
            <w:vAlign w:val="center"/>
            <w:hideMark/>
          </w:tcPr>
          <w:p w14:paraId="310737AE" w14:textId="77777777" w:rsidR="001226F5" w:rsidRPr="0099603D" w:rsidRDefault="001226F5" w:rsidP="0099603D">
            <w:pPr>
              <w:jc w:val="right"/>
              <w:rPr>
                <w:rFonts w:cs="Arial"/>
                <w:color w:val="000000"/>
                <w:szCs w:val="20"/>
              </w:rPr>
            </w:pPr>
            <w:r w:rsidRPr="0099603D">
              <w:rPr>
                <w:rFonts w:cs="Arial"/>
                <w:color w:val="000000"/>
                <w:szCs w:val="20"/>
              </w:rPr>
              <w:t>832,98</w:t>
            </w:r>
          </w:p>
        </w:tc>
      </w:tr>
      <w:tr w:rsidR="001226F5" w:rsidRPr="0099603D" w14:paraId="787F4041" w14:textId="77777777" w:rsidTr="001226F5">
        <w:trPr>
          <w:trHeight w:val="630"/>
        </w:trPr>
        <w:tc>
          <w:tcPr>
            <w:tcW w:w="529" w:type="dxa"/>
            <w:tcBorders>
              <w:top w:val="nil"/>
              <w:left w:val="single" w:sz="4" w:space="0" w:color="auto"/>
              <w:bottom w:val="single" w:sz="4" w:space="0" w:color="auto"/>
              <w:right w:val="single" w:sz="4" w:space="0" w:color="auto"/>
            </w:tcBorders>
          </w:tcPr>
          <w:p w14:paraId="29CCD774" w14:textId="77777777" w:rsidR="001226F5" w:rsidRPr="0099603D" w:rsidRDefault="001226F5" w:rsidP="0099603D">
            <w:pPr>
              <w:jc w:val="center"/>
              <w:rPr>
                <w:rFonts w:cs="Arial"/>
                <w:color w:val="000000"/>
                <w:szCs w:val="20"/>
              </w:rPr>
            </w:pPr>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19727A3C" w14:textId="09374E8B" w:rsidR="001226F5" w:rsidRPr="0099603D" w:rsidRDefault="001226F5" w:rsidP="0099603D">
            <w:pPr>
              <w:jc w:val="center"/>
              <w:rPr>
                <w:rFonts w:cs="Arial"/>
                <w:color w:val="000000"/>
                <w:szCs w:val="20"/>
              </w:rPr>
            </w:pPr>
            <w:r w:rsidRPr="0099603D">
              <w:rPr>
                <w:rFonts w:cs="Arial"/>
                <w:color w:val="000000"/>
                <w:szCs w:val="20"/>
              </w:rPr>
              <w:t>30</w:t>
            </w:r>
          </w:p>
        </w:tc>
        <w:tc>
          <w:tcPr>
            <w:tcW w:w="8688" w:type="dxa"/>
            <w:tcBorders>
              <w:top w:val="nil"/>
              <w:left w:val="nil"/>
              <w:bottom w:val="single" w:sz="4" w:space="0" w:color="auto"/>
              <w:right w:val="single" w:sz="4" w:space="0" w:color="auto"/>
            </w:tcBorders>
            <w:shd w:val="clear" w:color="auto" w:fill="auto"/>
            <w:noWrap/>
            <w:vAlign w:val="center"/>
            <w:hideMark/>
          </w:tcPr>
          <w:p w14:paraId="57C815DB" w14:textId="77777777" w:rsidR="001226F5" w:rsidRPr="0099603D" w:rsidRDefault="001226F5" w:rsidP="0099603D">
            <w:pPr>
              <w:jc w:val="both"/>
              <w:rPr>
                <w:rFonts w:ascii="Times New Roman" w:hAnsi="Times New Roman" w:cs="Times New Roman"/>
                <w:b/>
                <w:bCs/>
                <w:color w:val="000000"/>
                <w:sz w:val="24"/>
              </w:rPr>
            </w:pPr>
            <w:r w:rsidRPr="0099603D">
              <w:rPr>
                <w:rFonts w:ascii="Times New Roman" w:hAnsi="Times New Roman" w:cs="Times New Roman"/>
                <w:b/>
                <w:bCs/>
                <w:color w:val="000000"/>
                <w:sz w:val="24"/>
              </w:rPr>
              <w:t>Locação de vestes talares</w:t>
            </w:r>
            <w:r w:rsidRPr="0099603D">
              <w:rPr>
                <w:rFonts w:ascii="Times New Roman" w:hAnsi="Times New Roman" w:cs="Times New Roman"/>
                <w:color w:val="000000"/>
                <w:sz w:val="24"/>
              </w:rPr>
              <w:t>, o quantitativo se refere a todas as solenidades do ano de 2019.</w:t>
            </w:r>
          </w:p>
        </w:tc>
        <w:tc>
          <w:tcPr>
            <w:tcW w:w="1175" w:type="dxa"/>
            <w:tcBorders>
              <w:top w:val="nil"/>
              <w:left w:val="nil"/>
              <w:bottom w:val="single" w:sz="4" w:space="0" w:color="auto"/>
              <w:right w:val="single" w:sz="4" w:space="0" w:color="auto"/>
            </w:tcBorders>
            <w:shd w:val="clear" w:color="auto" w:fill="auto"/>
            <w:vAlign w:val="center"/>
            <w:hideMark/>
          </w:tcPr>
          <w:p w14:paraId="31FB4608" w14:textId="77777777" w:rsidR="001226F5" w:rsidRPr="0099603D" w:rsidRDefault="001226F5" w:rsidP="0099603D">
            <w:pPr>
              <w:jc w:val="center"/>
              <w:rPr>
                <w:rFonts w:cs="Arial"/>
                <w:color w:val="000000"/>
                <w:szCs w:val="20"/>
              </w:rPr>
            </w:pPr>
            <w:r w:rsidRPr="0099603D">
              <w:rPr>
                <w:rFonts w:cs="Arial"/>
                <w:color w:val="000000"/>
                <w:szCs w:val="20"/>
              </w:rPr>
              <w:t>30</w:t>
            </w:r>
          </w:p>
        </w:tc>
        <w:tc>
          <w:tcPr>
            <w:tcW w:w="863" w:type="dxa"/>
            <w:tcBorders>
              <w:top w:val="nil"/>
              <w:left w:val="nil"/>
              <w:bottom w:val="single" w:sz="4" w:space="0" w:color="auto"/>
              <w:right w:val="single" w:sz="4" w:space="0" w:color="auto"/>
            </w:tcBorders>
            <w:shd w:val="clear" w:color="auto" w:fill="auto"/>
            <w:vAlign w:val="center"/>
            <w:hideMark/>
          </w:tcPr>
          <w:p w14:paraId="4B80C85B" w14:textId="77777777" w:rsidR="001226F5" w:rsidRPr="0099603D" w:rsidRDefault="001226F5" w:rsidP="0099603D">
            <w:pPr>
              <w:jc w:val="center"/>
              <w:rPr>
                <w:rFonts w:cs="Arial"/>
                <w:color w:val="000000"/>
                <w:szCs w:val="20"/>
              </w:rPr>
            </w:pPr>
            <w:r w:rsidRPr="0099603D">
              <w:rPr>
                <w:rFonts w:cs="Arial"/>
                <w:color w:val="000000"/>
                <w:szCs w:val="20"/>
              </w:rPr>
              <w:t>73</w:t>
            </w:r>
          </w:p>
        </w:tc>
        <w:tc>
          <w:tcPr>
            <w:tcW w:w="919" w:type="dxa"/>
            <w:tcBorders>
              <w:top w:val="nil"/>
              <w:left w:val="nil"/>
              <w:bottom w:val="single" w:sz="4" w:space="0" w:color="auto"/>
              <w:right w:val="single" w:sz="4" w:space="0" w:color="auto"/>
            </w:tcBorders>
            <w:shd w:val="clear" w:color="auto" w:fill="auto"/>
            <w:vAlign w:val="center"/>
            <w:hideMark/>
          </w:tcPr>
          <w:p w14:paraId="269335AF" w14:textId="77777777" w:rsidR="001226F5" w:rsidRPr="0099603D" w:rsidRDefault="001226F5" w:rsidP="0099603D">
            <w:pPr>
              <w:jc w:val="right"/>
              <w:rPr>
                <w:rFonts w:cs="Arial"/>
                <w:color w:val="000000"/>
                <w:szCs w:val="20"/>
              </w:rPr>
            </w:pPr>
            <w:r w:rsidRPr="0099603D">
              <w:rPr>
                <w:rFonts w:cs="Arial"/>
                <w:color w:val="000000"/>
                <w:szCs w:val="20"/>
              </w:rPr>
              <w:t>2.190,00</w:t>
            </w:r>
          </w:p>
        </w:tc>
      </w:tr>
      <w:tr w:rsidR="001226F5" w:rsidRPr="0099603D" w14:paraId="35A993A1" w14:textId="77777777" w:rsidTr="001226F5">
        <w:trPr>
          <w:trHeight w:val="3465"/>
        </w:trPr>
        <w:tc>
          <w:tcPr>
            <w:tcW w:w="529" w:type="dxa"/>
            <w:tcBorders>
              <w:top w:val="nil"/>
              <w:left w:val="single" w:sz="4" w:space="0" w:color="auto"/>
              <w:bottom w:val="single" w:sz="4" w:space="0" w:color="auto"/>
              <w:right w:val="single" w:sz="4" w:space="0" w:color="auto"/>
            </w:tcBorders>
          </w:tcPr>
          <w:p w14:paraId="6768ADE3" w14:textId="77777777" w:rsidR="001226F5" w:rsidRPr="0099603D" w:rsidRDefault="001226F5" w:rsidP="0099603D">
            <w:pPr>
              <w:jc w:val="center"/>
              <w:rPr>
                <w:rFonts w:cs="Arial"/>
                <w:color w:val="000000"/>
                <w:szCs w:val="20"/>
              </w:rPr>
            </w:pPr>
            <w:bookmarkStart w:id="0" w:name="_GoBack" w:colFirst="2" w:colLast="2"/>
          </w:p>
        </w:tc>
        <w:tc>
          <w:tcPr>
            <w:tcW w:w="529" w:type="dxa"/>
            <w:tcBorders>
              <w:top w:val="nil"/>
              <w:left w:val="single" w:sz="4" w:space="0" w:color="auto"/>
              <w:bottom w:val="single" w:sz="4" w:space="0" w:color="auto"/>
              <w:right w:val="single" w:sz="4" w:space="0" w:color="auto"/>
            </w:tcBorders>
            <w:shd w:val="clear" w:color="auto" w:fill="auto"/>
            <w:vAlign w:val="center"/>
            <w:hideMark/>
          </w:tcPr>
          <w:p w14:paraId="44D0FAF8" w14:textId="32725662" w:rsidR="001226F5" w:rsidRPr="0099603D" w:rsidRDefault="001226F5" w:rsidP="0099603D">
            <w:pPr>
              <w:jc w:val="center"/>
              <w:rPr>
                <w:rFonts w:cs="Arial"/>
                <w:color w:val="000000"/>
                <w:szCs w:val="20"/>
              </w:rPr>
            </w:pPr>
            <w:r w:rsidRPr="0099603D">
              <w:rPr>
                <w:rFonts w:cs="Arial"/>
                <w:color w:val="000000"/>
                <w:szCs w:val="20"/>
              </w:rPr>
              <w:t>31</w:t>
            </w:r>
          </w:p>
        </w:tc>
        <w:tc>
          <w:tcPr>
            <w:tcW w:w="8688" w:type="dxa"/>
            <w:tcBorders>
              <w:top w:val="nil"/>
              <w:left w:val="nil"/>
              <w:bottom w:val="single" w:sz="4" w:space="0" w:color="auto"/>
              <w:right w:val="single" w:sz="4" w:space="0" w:color="auto"/>
            </w:tcBorders>
            <w:shd w:val="clear" w:color="auto" w:fill="auto"/>
            <w:vAlign w:val="center"/>
            <w:hideMark/>
          </w:tcPr>
          <w:p w14:paraId="2038D197" w14:textId="77777777" w:rsidR="001226F5" w:rsidRPr="0099603D" w:rsidRDefault="001226F5" w:rsidP="0099603D">
            <w:pPr>
              <w:jc w:val="both"/>
              <w:rPr>
                <w:rFonts w:ascii="Times New Roman" w:hAnsi="Times New Roman" w:cs="Times New Roman"/>
                <w:b/>
                <w:bCs/>
                <w:color w:val="000000"/>
                <w:sz w:val="24"/>
              </w:rPr>
            </w:pPr>
            <w:r w:rsidRPr="0099603D">
              <w:rPr>
                <w:rFonts w:ascii="Times New Roman" w:hAnsi="Times New Roman" w:cs="Times New Roman"/>
                <w:b/>
                <w:bCs/>
                <w:color w:val="000000"/>
                <w:sz w:val="24"/>
              </w:rPr>
              <w:t>Festa junina</w:t>
            </w:r>
            <w:r w:rsidRPr="0099603D">
              <w:rPr>
                <w:rFonts w:ascii="Times New Roman" w:hAnsi="Times New Roman" w:cs="Times New Roman"/>
                <w:color w:val="000000"/>
                <w:sz w:val="24"/>
              </w:rPr>
              <w:t>: Movimentação de mobiliário: levar, mesas e cadeiras, (mobiliário do próprio campus e organizar conforme orientação das direções. Após o evento levar aos seus lugares de origem.</w:t>
            </w:r>
            <w:r w:rsidRPr="0099603D">
              <w:rPr>
                <w:rFonts w:ascii="Times New Roman" w:hAnsi="Times New Roman" w:cs="Times New Roman"/>
                <w:color w:val="000000"/>
                <w:sz w:val="24"/>
              </w:rPr>
              <w:br/>
              <w:t xml:space="preserve">Ornamentação/decoração para a festa junina que ocorre no ginásio do Campus, colocar as bandeirinhas (confeccionadas no campus) conforme orientação das direções, colocar </w:t>
            </w:r>
            <w:proofErr w:type="gramStart"/>
            <w:r w:rsidRPr="0099603D">
              <w:rPr>
                <w:rFonts w:ascii="Times New Roman" w:hAnsi="Times New Roman" w:cs="Times New Roman"/>
                <w:color w:val="000000"/>
                <w:sz w:val="24"/>
              </w:rPr>
              <w:t>5</w:t>
            </w:r>
            <w:proofErr w:type="gramEnd"/>
            <w:r w:rsidRPr="0099603D">
              <w:rPr>
                <w:rFonts w:ascii="Times New Roman" w:hAnsi="Times New Roman" w:cs="Times New Roman"/>
                <w:color w:val="000000"/>
                <w:sz w:val="24"/>
              </w:rPr>
              <w:t xml:space="preserve"> balões decorativos, feitos de papel colorido de aproximadamente 80cm de altura e 60cm de largura (fornecidos pela empresa que vai realizar o serviço); providenciar a cadeia (espaço fechado com taquaras, ou ripas de madeiras, com uma porta e teto de palha, 4mx4m).</w:t>
            </w:r>
          </w:p>
        </w:tc>
        <w:tc>
          <w:tcPr>
            <w:tcW w:w="1175" w:type="dxa"/>
            <w:tcBorders>
              <w:top w:val="nil"/>
              <w:left w:val="nil"/>
              <w:bottom w:val="single" w:sz="4" w:space="0" w:color="auto"/>
              <w:right w:val="single" w:sz="4" w:space="0" w:color="auto"/>
            </w:tcBorders>
            <w:shd w:val="clear" w:color="auto" w:fill="auto"/>
            <w:vAlign w:val="center"/>
            <w:hideMark/>
          </w:tcPr>
          <w:p w14:paraId="3ECD4AFF" w14:textId="77777777" w:rsidR="001226F5" w:rsidRPr="0099603D" w:rsidRDefault="001226F5" w:rsidP="0099603D">
            <w:pPr>
              <w:jc w:val="center"/>
              <w:rPr>
                <w:rFonts w:cs="Arial"/>
                <w:color w:val="000000"/>
                <w:szCs w:val="20"/>
              </w:rPr>
            </w:pPr>
            <w:proofErr w:type="gramStart"/>
            <w:r w:rsidRPr="0099603D">
              <w:rPr>
                <w:rFonts w:cs="Arial"/>
                <w:color w:val="000000"/>
                <w:szCs w:val="20"/>
              </w:rPr>
              <w:t>1</w:t>
            </w:r>
            <w:proofErr w:type="gramEnd"/>
          </w:p>
        </w:tc>
        <w:tc>
          <w:tcPr>
            <w:tcW w:w="863" w:type="dxa"/>
            <w:tcBorders>
              <w:top w:val="nil"/>
              <w:left w:val="nil"/>
              <w:bottom w:val="single" w:sz="4" w:space="0" w:color="auto"/>
              <w:right w:val="single" w:sz="4" w:space="0" w:color="auto"/>
            </w:tcBorders>
            <w:shd w:val="clear" w:color="auto" w:fill="auto"/>
            <w:vAlign w:val="center"/>
            <w:hideMark/>
          </w:tcPr>
          <w:p w14:paraId="69BD546A" w14:textId="77777777" w:rsidR="001226F5" w:rsidRPr="0099603D" w:rsidRDefault="001226F5" w:rsidP="0099603D">
            <w:pPr>
              <w:jc w:val="center"/>
              <w:rPr>
                <w:rFonts w:cs="Arial"/>
                <w:color w:val="000000"/>
                <w:szCs w:val="20"/>
              </w:rPr>
            </w:pPr>
            <w:r w:rsidRPr="0099603D">
              <w:rPr>
                <w:rFonts w:cs="Arial"/>
                <w:color w:val="000000"/>
                <w:szCs w:val="20"/>
              </w:rPr>
              <w:t>1941,5</w:t>
            </w:r>
          </w:p>
        </w:tc>
        <w:tc>
          <w:tcPr>
            <w:tcW w:w="919" w:type="dxa"/>
            <w:tcBorders>
              <w:top w:val="nil"/>
              <w:left w:val="nil"/>
              <w:bottom w:val="single" w:sz="4" w:space="0" w:color="auto"/>
              <w:right w:val="single" w:sz="4" w:space="0" w:color="auto"/>
            </w:tcBorders>
            <w:shd w:val="clear" w:color="auto" w:fill="auto"/>
            <w:vAlign w:val="center"/>
            <w:hideMark/>
          </w:tcPr>
          <w:p w14:paraId="1F5C5EB2" w14:textId="77777777" w:rsidR="001226F5" w:rsidRPr="0099603D" w:rsidRDefault="001226F5" w:rsidP="0099603D">
            <w:pPr>
              <w:jc w:val="right"/>
              <w:rPr>
                <w:rFonts w:cs="Arial"/>
                <w:color w:val="000000"/>
                <w:szCs w:val="20"/>
              </w:rPr>
            </w:pPr>
            <w:r w:rsidRPr="0099603D">
              <w:rPr>
                <w:rFonts w:cs="Arial"/>
                <w:color w:val="000000"/>
                <w:szCs w:val="20"/>
              </w:rPr>
              <w:t>1.941,50</w:t>
            </w:r>
          </w:p>
        </w:tc>
      </w:tr>
      <w:bookmarkEnd w:id="0"/>
    </w:tbl>
    <w:p w14:paraId="491DDB53" w14:textId="77777777" w:rsidR="0099164B" w:rsidRPr="004A3D3F" w:rsidRDefault="0099164B" w:rsidP="004A3D3F">
      <w:pPr>
        <w:spacing w:line="360" w:lineRule="auto"/>
        <w:rPr>
          <w:rFonts w:cs="Arial"/>
          <w:sz w:val="24"/>
        </w:rPr>
      </w:pPr>
    </w:p>
    <w:p w14:paraId="06D558F8" w14:textId="77777777" w:rsidR="00DB206B" w:rsidRPr="004A3D3F" w:rsidRDefault="00DB206B" w:rsidP="004A3D3F">
      <w:pPr>
        <w:pStyle w:val="Nivel1"/>
        <w:spacing w:line="360" w:lineRule="auto"/>
        <w:rPr>
          <w:rFonts w:cs="Arial"/>
          <w:b w:val="0"/>
          <w:sz w:val="24"/>
          <w:szCs w:val="24"/>
        </w:rPr>
      </w:pPr>
      <w:r w:rsidRPr="004A3D3F">
        <w:rPr>
          <w:rFonts w:cs="Arial"/>
          <w:b w:val="0"/>
          <w:sz w:val="24"/>
          <w:szCs w:val="24"/>
        </w:rPr>
        <w:t>DA CLASSIFICAÇÃO DOS SERVIÇOS</w:t>
      </w:r>
    </w:p>
    <w:p w14:paraId="06D558FB" w14:textId="77777777" w:rsidR="00DB206B" w:rsidRPr="004A3D3F" w:rsidRDefault="00DB206B" w:rsidP="004A3D3F">
      <w:pPr>
        <w:autoSpaceDE w:val="0"/>
        <w:spacing w:after="120" w:line="360" w:lineRule="auto"/>
        <w:ind w:left="432"/>
        <w:jc w:val="both"/>
        <w:rPr>
          <w:rFonts w:cs="Arial"/>
          <w:color w:val="000000"/>
          <w:sz w:val="24"/>
        </w:rPr>
      </w:pPr>
    </w:p>
    <w:p w14:paraId="4A31ACA2" w14:textId="77777777" w:rsidR="004F09D1" w:rsidRPr="004A3D3F" w:rsidRDefault="004F09D1"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O objeto a ser licitado é de natureza de bens comuns conforme previsto no art. 1º, da lei 10.520, de 17 de julho de 2002.</w:t>
      </w:r>
    </w:p>
    <w:p w14:paraId="06D558FC" w14:textId="77777777" w:rsidR="00DB206B" w:rsidRPr="004A3D3F" w:rsidRDefault="00DB206B"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lastRenderedPageBreak/>
        <w:t>Os serviços a serem contratados enquadram-se nos pressupostos do Decreto n° 2.271, de 1997, c</w:t>
      </w:r>
      <w:r w:rsidR="003C25D1" w:rsidRPr="004A3D3F">
        <w:rPr>
          <w:rFonts w:cs="Arial"/>
          <w:color w:val="000000"/>
          <w:sz w:val="24"/>
        </w:rPr>
        <w:t xml:space="preserve">onstituindo-se em </w:t>
      </w:r>
      <w:r w:rsidRPr="004A3D3F">
        <w:rPr>
          <w:rFonts w:cs="Arial"/>
          <w:color w:val="000000"/>
          <w:sz w:val="24"/>
        </w:rPr>
        <w:t>atividades materiais acessórias, instrumentais ou complementares à área de competência legal do órgão licitante, não</w:t>
      </w:r>
      <w:r w:rsidR="003C25D1" w:rsidRPr="004A3D3F">
        <w:rPr>
          <w:rFonts w:cs="Arial"/>
          <w:color w:val="000000"/>
          <w:sz w:val="24"/>
        </w:rPr>
        <w:t xml:space="preserve"> </w:t>
      </w:r>
      <w:r w:rsidRPr="004A3D3F">
        <w:rPr>
          <w:rFonts w:cs="Arial"/>
          <w:color w:val="000000"/>
          <w:sz w:val="24"/>
        </w:rPr>
        <w:t>inerentes às categorias funcionais abrangidas por seu respectivo plano de cargos.</w:t>
      </w:r>
    </w:p>
    <w:p w14:paraId="06D558FD" w14:textId="77777777" w:rsidR="00DB206B" w:rsidRPr="004A3D3F" w:rsidRDefault="00DB206B"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 xml:space="preserve">A prestação dos serviços não gera vínculo empregatício entre os empregados da </w:t>
      </w:r>
      <w:r w:rsidR="00D52359" w:rsidRPr="004A3D3F">
        <w:rPr>
          <w:rFonts w:cs="Arial"/>
          <w:color w:val="000000"/>
          <w:sz w:val="24"/>
        </w:rPr>
        <w:t>Contratada</w:t>
      </w:r>
      <w:r w:rsidRPr="004A3D3F">
        <w:rPr>
          <w:rFonts w:cs="Arial"/>
          <w:color w:val="000000"/>
          <w:sz w:val="24"/>
        </w:rPr>
        <w:t xml:space="preserve"> e a Administração, vedando-se qualquer relação entre estes que caracterize pessoalidade e subordinação direta.</w:t>
      </w:r>
    </w:p>
    <w:p w14:paraId="06D558FE" w14:textId="77777777" w:rsidR="00DB206B" w:rsidRPr="004A3D3F" w:rsidRDefault="00DB206B" w:rsidP="004A3D3F">
      <w:pPr>
        <w:pStyle w:val="Nivel1"/>
        <w:spacing w:line="360" w:lineRule="auto"/>
        <w:rPr>
          <w:rFonts w:cs="Arial"/>
          <w:b w:val="0"/>
          <w:sz w:val="24"/>
          <w:szCs w:val="24"/>
        </w:rPr>
      </w:pPr>
      <w:r w:rsidRPr="004A3D3F">
        <w:rPr>
          <w:rFonts w:cs="Arial"/>
          <w:b w:val="0"/>
          <w:sz w:val="24"/>
          <w:szCs w:val="24"/>
        </w:rPr>
        <w:t>FORMA DE PRESTAÇÃO DOS SERVIÇOS</w:t>
      </w:r>
    </w:p>
    <w:p w14:paraId="06D558FF" w14:textId="77777777" w:rsidR="00DB206B" w:rsidRPr="004A3D3F" w:rsidRDefault="00DB206B" w:rsidP="004A3D3F">
      <w:pPr>
        <w:numPr>
          <w:ilvl w:val="1"/>
          <w:numId w:val="1"/>
        </w:numPr>
        <w:spacing w:before="120" w:after="120" w:line="360" w:lineRule="auto"/>
        <w:ind w:left="425" w:firstLine="0"/>
        <w:jc w:val="both"/>
        <w:rPr>
          <w:rFonts w:cs="Arial"/>
          <w:bCs/>
          <w:color w:val="000000"/>
          <w:sz w:val="24"/>
        </w:rPr>
      </w:pPr>
      <w:r w:rsidRPr="004A3D3F">
        <w:rPr>
          <w:rFonts w:cs="Arial"/>
          <w:bCs/>
          <w:color w:val="000000"/>
          <w:sz w:val="24"/>
        </w:rPr>
        <w:t>Os serviços serão executados conforme discriminado abaixo:</w:t>
      </w:r>
    </w:p>
    <w:p w14:paraId="0F72B5EE" w14:textId="03DB1900" w:rsidR="004F09D1" w:rsidRPr="004A3D3F" w:rsidRDefault="003265A0" w:rsidP="004A3D3F">
      <w:pPr>
        <w:pStyle w:val="PargrafodaLista"/>
        <w:numPr>
          <w:ilvl w:val="2"/>
          <w:numId w:val="1"/>
        </w:numPr>
        <w:spacing w:before="120" w:after="120" w:line="360" w:lineRule="auto"/>
        <w:ind w:left="1134" w:firstLine="0"/>
        <w:contextualSpacing w:val="0"/>
        <w:jc w:val="both"/>
        <w:rPr>
          <w:rFonts w:cs="Arial"/>
          <w:bCs/>
          <w:sz w:val="24"/>
        </w:rPr>
      </w:pPr>
      <w:r w:rsidRPr="004A3D3F">
        <w:rPr>
          <w:rFonts w:cs="Arial"/>
          <w:bCs/>
          <w:color w:val="FF0000"/>
          <w:sz w:val="24"/>
        </w:rPr>
        <w:t>.</w:t>
      </w:r>
      <w:r w:rsidR="004F09D1" w:rsidRPr="004A3D3F">
        <w:rPr>
          <w:rFonts w:cs="Arial"/>
          <w:bCs/>
          <w:sz w:val="24"/>
        </w:rPr>
        <w:t>Prestação de serviço para fornecimento de COFFEE BREAK:</w:t>
      </w:r>
    </w:p>
    <w:p w14:paraId="3EBA37AA" w14:textId="77777777" w:rsidR="004F09D1" w:rsidRPr="004A3D3F" w:rsidRDefault="004F09D1"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entrega, reposição e retirada dos materiais do coffee break serão por conta da CONTRATADA;</w:t>
      </w:r>
    </w:p>
    <w:p w14:paraId="08F6442F" w14:textId="28BB10EF" w:rsidR="004F09D1" w:rsidRPr="004A3D3F" w:rsidRDefault="004F09D1"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 xml:space="preserve">O fornecimento do coffee break será realizado no local do evento, informado com 07(sete) dias de antecedência pela CONTRATANTE, na hora marcada e com duração mínima de 45(quarenta e cinco) minutos e máxima de 60(sessenta) minutos, será na mesma data informado </w:t>
      </w:r>
      <w:r w:rsidR="00165C9A" w:rsidRPr="004A3D3F">
        <w:rPr>
          <w:rFonts w:cs="Arial"/>
          <w:bCs/>
          <w:sz w:val="24"/>
        </w:rPr>
        <w:t>à</w:t>
      </w:r>
      <w:r w:rsidRPr="004A3D3F">
        <w:rPr>
          <w:rFonts w:cs="Arial"/>
          <w:bCs/>
          <w:sz w:val="24"/>
        </w:rPr>
        <w:t xml:space="preserve"> quantidade exata de pessoas participantes do evento;</w:t>
      </w:r>
    </w:p>
    <w:p w14:paraId="6AA2873A" w14:textId="77777777" w:rsidR="004F09D1" w:rsidRPr="004A3D3F" w:rsidRDefault="004F09D1"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CONTRATADA fica responsável pelo fornecimento de copos descartáveis, guardanapos descartáveis e palitos dentais durante a realização do evento;</w:t>
      </w:r>
    </w:p>
    <w:p w14:paraId="782AB933" w14:textId="77777777" w:rsidR="004F09D1" w:rsidRPr="004A3D3F" w:rsidRDefault="004F09D1"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qualidade e quantidade dos utensílios e materiais deverão atender a demanda de acordo com o número de participantes estabelecido na descrição do evento;</w:t>
      </w:r>
    </w:p>
    <w:p w14:paraId="1A0FC068" w14:textId="77777777" w:rsidR="004F09D1" w:rsidRPr="004A3D3F" w:rsidRDefault="004F09D1"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lastRenderedPageBreak/>
        <w:t>A quantidade de chá, café, água e sucos poderão variar conforme as estações climáticas;</w:t>
      </w:r>
    </w:p>
    <w:p w14:paraId="69551864" w14:textId="77777777" w:rsidR="004F09D1" w:rsidRPr="004A3D3F" w:rsidRDefault="004F09D1" w:rsidP="004A3D3F">
      <w:pPr>
        <w:pStyle w:val="PargrafodaLista"/>
        <w:numPr>
          <w:ilvl w:val="3"/>
          <w:numId w:val="1"/>
        </w:numPr>
        <w:spacing w:before="120" w:after="120" w:line="360" w:lineRule="auto"/>
        <w:contextualSpacing w:val="0"/>
        <w:jc w:val="both"/>
        <w:rPr>
          <w:rFonts w:cs="Arial"/>
          <w:bCs/>
          <w:sz w:val="24"/>
        </w:rPr>
      </w:pPr>
      <w:proofErr w:type="gramStart"/>
      <w:r w:rsidRPr="004A3D3F">
        <w:rPr>
          <w:rFonts w:cs="Arial"/>
          <w:bCs/>
          <w:sz w:val="24"/>
        </w:rPr>
        <w:t>As preparações liquidas</w:t>
      </w:r>
      <w:proofErr w:type="gramEnd"/>
      <w:r w:rsidRPr="004A3D3F">
        <w:rPr>
          <w:rFonts w:cs="Arial"/>
          <w:bCs/>
          <w:sz w:val="24"/>
        </w:rPr>
        <w:t xml:space="preserve"> deverão ser acondicionadas em garrafas térmicas com a descrição do produto que contem;</w:t>
      </w:r>
    </w:p>
    <w:p w14:paraId="0095A087" w14:textId="77777777" w:rsidR="004F09D1" w:rsidRPr="004A3D3F" w:rsidRDefault="004F09D1"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 xml:space="preserve">A água mineral deverá ser fornecida em garrafas de </w:t>
      </w:r>
      <w:proofErr w:type="gramStart"/>
      <w:r w:rsidRPr="004A3D3F">
        <w:rPr>
          <w:rFonts w:cs="Arial"/>
          <w:bCs/>
          <w:sz w:val="24"/>
        </w:rPr>
        <w:t>500ml</w:t>
      </w:r>
      <w:proofErr w:type="gramEnd"/>
      <w:r w:rsidRPr="004A3D3F">
        <w:rPr>
          <w:rFonts w:cs="Arial"/>
          <w:bCs/>
          <w:sz w:val="24"/>
        </w:rPr>
        <w:t>;</w:t>
      </w:r>
    </w:p>
    <w:p w14:paraId="073C199D" w14:textId="77777777" w:rsidR="004F09D1" w:rsidRPr="004A3D3F" w:rsidRDefault="004F09D1"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CONTRATADA deverá realizar a reposição dos produtos faltantes nas ilhas durante a realização do evento.</w:t>
      </w:r>
    </w:p>
    <w:p w14:paraId="27AF42DA" w14:textId="77777777" w:rsidR="004F09D1" w:rsidRPr="004A3D3F" w:rsidRDefault="004F09D1"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CONTRATADA deverá atentar para as adequadas condições de acondicionamento e transporte dos alimentos preparados.</w:t>
      </w:r>
    </w:p>
    <w:p w14:paraId="09A4679F" w14:textId="77777777" w:rsidR="004F09D1" w:rsidRPr="004A3D3F" w:rsidRDefault="004F09D1"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 xml:space="preserve"> Os colaboradores da CONTRATADA deverão se apresentar devidamente identificados;</w:t>
      </w:r>
    </w:p>
    <w:p w14:paraId="1AAFDED0" w14:textId="028C7FF5" w:rsidR="00165C9A" w:rsidRPr="004A3D3F" w:rsidRDefault="00165C9A"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 xml:space="preserve">A entrega e retirada, organização e disposição dos </w:t>
      </w:r>
      <w:r w:rsidR="008B510E" w:rsidRPr="004A3D3F">
        <w:rPr>
          <w:rFonts w:cs="Arial"/>
          <w:bCs/>
          <w:sz w:val="24"/>
        </w:rPr>
        <w:t>coffee</w:t>
      </w:r>
      <w:r w:rsidRPr="004A3D3F">
        <w:rPr>
          <w:rFonts w:cs="Arial"/>
          <w:bCs/>
          <w:sz w:val="24"/>
        </w:rPr>
        <w:t xml:space="preserve"> breaks ocorrerá por conta da contratada;</w:t>
      </w:r>
    </w:p>
    <w:p w14:paraId="68037EE4" w14:textId="77777777" w:rsidR="00165C9A" w:rsidRPr="004A3D3F" w:rsidRDefault="00165C9A"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O fornecimento de coffee break será realizado no local do evento, a ser determinado pela contratante, e deverá ter duração mínima de 45 minutos;</w:t>
      </w:r>
    </w:p>
    <w:p w14:paraId="085C1C94" w14:textId="77777777" w:rsidR="007D43C1" w:rsidRPr="004A3D3F" w:rsidRDefault="00165C9A"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contratada deverá manter as condições adequadas de cada produto a ser ofertada durante o evento seguindo as seguintes quantidades:</w:t>
      </w:r>
    </w:p>
    <w:p w14:paraId="2EFAF42C" w14:textId="50C10466"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lastRenderedPageBreak/>
        <w:t>Salgadinhos: (10 unidades per capita)</w:t>
      </w:r>
    </w:p>
    <w:p w14:paraId="6C75F59A" w14:textId="6EF791F4"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 xml:space="preserve">-pasteis assados </w:t>
      </w:r>
      <w:proofErr w:type="gramStart"/>
      <w:r w:rsidRPr="004A3D3F">
        <w:rPr>
          <w:rFonts w:cs="Arial"/>
          <w:b w:val="0"/>
          <w:sz w:val="24"/>
          <w:szCs w:val="24"/>
        </w:rPr>
        <w:t xml:space="preserve">( </w:t>
      </w:r>
      <w:proofErr w:type="gramEnd"/>
      <w:r w:rsidRPr="004A3D3F">
        <w:rPr>
          <w:rFonts w:cs="Arial"/>
          <w:b w:val="0"/>
          <w:sz w:val="24"/>
          <w:szCs w:val="24"/>
        </w:rPr>
        <w:t xml:space="preserve">recheios doces e salgados), </w:t>
      </w:r>
    </w:p>
    <w:p w14:paraId="045C08F0" w14:textId="6D13582E"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 xml:space="preserve">-pasteis fritos (recheio carne bovina e frango), </w:t>
      </w:r>
    </w:p>
    <w:p w14:paraId="59CF998E" w14:textId="75731C54"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w:t>
      </w:r>
      <w:proofErr w:type="spellStart"/>
      <w:r w:rsidRPr="004A3D3F">
        <w:rPr>
          <w:rFonts w:cs="Arial"/>
          <w:b w:val="0"/>
          <w:sz w:val="24"/>
          <w:szCs w:val="24"/>
        </w:rPr>
        <w:t>risólis</w:t>
      </w:r>
      <w:proofErr w:type="spellEnd"/>
      <w:r w:rsidRPr="004A3D3F">
        <w:rPr>
          <w:rFonts w:cs="Arial"/>
          <w:b w:val="0"/>
          <w:sz w:val="24"/>
          <w:szCs w:val="24"/>
        </w:rPr>
        <w:t xml:space="preserve"> (frango e presunto/queijo e requeijão), </w:t>
      </w:r>
    </w:p>
    <w:p w14:paraId="0C42C989" w14:textId="563DC498"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 xml:space="preserve"> -empadas (frango e palmito), </w:t>
      </w:r>
    </w:p>
    <w:p w14:paraId="793A444A" w14:textId="4D500FAA"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-canudinhos,</w:t>
      </w:r>
    </w:p>
    <w:p w14:paraId="4B5ABB93" w14:textId="280310BF"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 xml:space="preserve">-mini pizzas (diâmetro de </w:t>
      </w:r>
      <w:proofErr w:type="gramStart"/>
      <w:r w:rsidRPr="004A3D3F">
        <w:rPr>
          <w:rFonts w:cs="Arial"/>
          <w:b w:val="0"/>
          <w:sz w:val="24"/>
          <w:szCs w:val="24"/>
        </w:rPr>
        <w:t>6</w:t>
      </w:r>
      <w:proofErr w:type="gramEnd"/>
      <w:r w:rsidRPr="004A3D3F">
        <w:rPr>
          <w:rFonts w:cs="Arial"/>
          <w:b w:val="0"/>
          <w:sz w:val="24"/>
          <w:szCs w:val="24"/>
        </w:rPr>
        <w:t xml:space="preserve"> cm sabores de </w:t>
      </w:r>
      <w:proofErr w:type="spellStart"/>
      <w:r w:rsidRPr="004A3D3F">
        <w:rPr>
          <w:rFonts w:cs="Arial"/>
          <w:b w:val="0"/>
          <w:sz w:val="24"/>
          <w:szCs w:val="24"/>
        </w:rPr>
        <w:t>mussarela</w:t>
      </w:r>
      <w:proofErr w:type="spellEnd"/>
      <w:r w:rsidRPr="004A3D3F">
        <w:rPr>
          <w:rFonts w:cs="Arial"/>
          <w:b w:val="0"/>
          <w:sz w:val="24"/>
          <w:szCs w:val="24"/>
        </w:rPr>
        <w:t>, calabresa e portuguesa)</w:t>
      </w:r>
    </w:p>
    <w:p w14:paraId="72DAD76F" w14:textId="3DB02F1D"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 xml:space="preserve">-croquetes </w:t>
      </w:r>
    </w:p>
    <w:p w14:paraId="50879FC8" w14:textId="11721E2E"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-barquetes (recheadas com frango e recheio de presunto, queijo, pepino e maionese, com cobertura de</w:t>
      </w:r>
      <w:proofErr w:type="gramStart"/>
      <w:r w:rsidRPr="004A3D3F">
        <w:rPr>
          <w:rFonts w:cs="Arial"/>
          <w:b w:val="0"/>
          <w:sz w:val="24"/>
          <w:szCs w:val="24"/>
        </w:rPr>
        <w:t xml:space="preserve">  </w:t>
      </w:r>
      <w:proofErr w:type="gramEnd"/>
      <w:r w:rsidRPr="004A3D3F">
        <w:rPr>
          <w:rFonts w:cs="Arial"/>
          <w:b w:val="0"/>
          <w:sz w:val="24"/>
          <w:szCs w:val="24"/>
        </w:rPr>
        <w:t>fios de ovos)</w:t>
      </w:r>
    </w:p>
    <w:p w14:paraId="7E09890E" w14:textId="2DBB7209"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lastRenderedPageBreak/>
        <w:t>-trouxinhas assadas (recheio de ricota com tomate seco)</w:t>
      </w:r>
    </w:p>
    <w:p w14:paraId="4EDBD047" w14:textId="60AF948C"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 xml:space="preserve">-mini cachorro quente (mini pão de cachorro quente não inferior a </w:t>
      </w:r>
      <w:proofErr w:type="gramStart"/>
      <w:r w:rsidRPr="004A3D3F">
        <w:rPr>
          <w:rFonts w:cs="Arial"/>
          <w:b w:val="0"/>
          <w:sz w:val="24"/>
          <w:szCs w:val="24"/>
        </w:rPr>
        <w:t>7</w:t>
      </w:r>
      <w:proofErr w:type="gramEnd"/>
      <w:r w:rsidRPr="004A3D3F">
        <w:rPr>
          <w:rFonts w:cs="Arial"/>
          <w:b w:val="0"/>
          <w:sz w:val="24"/>
          <w:szCs w:val="24"/>
        </w:rPr>
        <w:t xml:space="preserve"> cm com recheio de molho de salsicha) OU mini hambúrguer (mini pão de hambúrguer não inferior a 6 cm de diâmetro com recheio de maionese, mini hambúrguer de carne bovina não processada, tomate e alface), embalados individualmente</w:t>
      </w:r>
    </w:p>
    <w:p w14:paraId="61D206BD" w14:textId="77777777" w:rsidR="00165C9A" w:rsidRPr="004A3D3F" w:rsidRDefault="00165C9A" w:rsidP="004A3D3F">
      <w:pPr>
        <w:pStyle w:val="Nivel1"/>
        <w:numPr>
          <w:ilvl w:val="0"/>
          <w:numId w:val="0"/>
        </w:numPr>
        <w:spacing w:line="360" w:lineRule="auto"/>
        <w:rPr>
          <w:rFonts w:cs="Arial"/>
          <w:b w:val="0"/>
          <w:sz w:val="24"/>
          <w:szCs w:val="24"/>
        </w:rPr>
      </w:pPr>
      <w:r w:rsidRPr="004A3D3F">
        <w:rPr>
          <w:rFonts w:cs="Arial"/>
          <w:b w:val="0"/>
          <w:sz w:val="24"/>
          <w:szCs w:val="24"/>
        </w:rPr>
        <w:t xml:space="preserve">*Os salgadinhos deverão conter tamanhos não inferior a </w:t>
      </w:r>
      <w:proofErr w:type="gramStart"/>
      <w:r w:rsidRPr="004A3D3F">
        <w:rPr>
          <w:rFonts w:cs="Arial"/>
          <w:b w:val="0"/>
          <w:sz w:val="24"/>
          <w:szCs w:val="24"/>
        </w:rPr>
        <w:t>7</w:t>
      </w:r>
      <w:proofErr w:type="gramEnd"/>
      <w:r w:rsidRPr="004A3D3F">
        <w:rPr>
          <w:rFonts w:cs="Arial"/>
          <w:b w:val="0"/>
          <w:sz w:val="24"/>
          <w:szCs w:val="24"/>
        </w:rPr>
        <w:t xml:space="preserve"> cm e bem recheados.</w:t>
      </w:r>
    </w:p>
    <w:p w14:paraId="51595D6C" w14:textId="065A9048" w:rsidR="00165C9A" w:rsidRPr="004A3D3F" w:rsidRDefault="00165C9A" w:rsidP="004A3D3F">
      <w:pPr>
        <w:pStyle w:val="Nivel1"/>
        <w:numPr>
          <w:ilvl w:val="0"/>
          <w:numId w:val="0"/>
        </w:numPr>
        <w:spacing w:line="360" w:lineRule="auto"/>
        <w:rPr>
          <w:rFonts w:cs="Arial"/>
          <w:b w:val="0"/>
          <w:sz w:val="24"/>
          <w:szCs w:val="24"/>
        </w:rPr>
      </w:pPr>
      <w:r w:rsidRPr="004A3D3F">
        <w:rPr>
          <w:rFonts w:cs="Arial"/>
          <w:b w:val="0"/>
          <w:sz w:val="24"/>
          <w:szCs w:val="24"/>
        </w:rPr>
        <w:t>*Os salgadinhos deverão ser dispostos no local do evento em pratos descartáveis para festas ou bandejas acrílicas na cor branca com bordas rendadas</w:t>
      </w:r>
    </w:p>
    <w:p w14:paraId="53C03802" w14:textId="741B7565"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Doces: (</w:t>
      </w:r>
      <w:proofErr w:type="gramStart"/>
      <w:r w:rsidRPr="004A3D3F">
        <w:rPr>
          <w:rFonts w:cs="Arial"/>
          <w:b w:val="0"/>
          <w:sz w:val="24"/>
          <w:szCs w:val="24"/>
        </w:rPr>
        <w:t>6</w:t>
      </w:r>
      <w:proofErr w:type="gramEnd"/>
      <w:r w:rsidRPr="004A3D3F">
        <w:rPr>
          <w:rFonts w:cs="Arial"/>
          <w:b w:val="0"/>
          <w:sz w:val="24"/>
          <w:szCs w:val="24"/>
        </w:rPr>
        <w:t xml:space="preserve"> unidades per capita)</w:t>
      </w:r>
    </w:p>
    <w:p w14:paraId="103180AB" w14:textId="58C597FF"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-brigadeiro</w:t>
      </w:r>
    </w:p>
    <w:p w14:paraId="5621CEBA" w14:textId="4DC457D4"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-beijinho coberto com coco ralado</w:t>
      </w:r>
    </w:p>
    <w:p w14:paraId="6A048EA8" w14:textId="445E359F" w:rsidR="00165C9A" w:rsidRPr="004A3D3F" w:rsidRDefault="00165C9A" w:rsidP="004A3D3F">
      <w:pPr>
        <w:pStyle w:val="Nivel1"/>
        <w:numPr>
          <w:ilvl w:val="4"/>
          <w:numId w:val="9"/>
        </w:numPr>
        <w:spacing w:line="360" w:lineRule="auto"/>
        <w:rPr>
          <w:rFonts w:cs="Arial"/>
          <w:b w:val="0"/>
          <w:sz w:val="24"/>
          <w:szCs w:val="24"/>
        </w:rPr>
      </w:pPr>
      <w:proofErr w:type="gramStart"/>
      <w:r w:rsidRPr="004A3D3F">
        <w:rPr>
          <w:rFonts w:cs="Arial"/>
          <w:b w:val="0"/>
          <w:sz w:val="24"/>
          <w:szCs w:val="24"/>
        </w:rPr>
        <w:t>camafeu</w:t>
      </w:r>
      <w:proofErr w:type="gramEnd"/>
      <w:r w:rsidRPr="004A3D3F">
        <w:rPr>
          <w:rFonts w:cs="Arial"/>
          <w:b w:val="0"/>
          <w:sz w:val="24"/>
          <w:szCs w:val="24"/>
        </w:rPr>
        <w:t xml:space="preserve"> (massa de leite condensado cozido com nozes picadas, coberto com chocolate)</w:t>
      </w:r>
    </w:p>
    <w:p w14:paraId="4BE1C21C" w14:textId="2FD724BD"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lastRenderedPageBreak/>
        <w:t>-cajuzinho</w:t>
      </w:r>
    </w:p>
    <w:p w14:paraId="2EE08869" w14:textId="1FC53AC5" w:rsidR="00165C9A" w:rsidRPr="004A3D3F" w:rsidRDefault="00165C9A" w:rsidP="004A3D3F">
      <w:pPr>
        <w:pStyle w:val="Nivel1"/>
        <w:numPr>
          <w:ilvl w:val="4"/>
          <w:numId w:val="9"/>
        </w:numPr>
        <w:spacing w:line="360" w:lineRule="auto"/>
        <w:rPr>
          <w:rFonts w:cs="Arial"/>
          <w:b w:val="0"/>
          <w:sz w:val="24"/>
          <w:szCs w:val="24"/>
        </w:rPr>
      </w:pPr>
      <w:r w:rsidRPr="004A3D3F">
        <w:rPr>
          <w:rFonts w:cs="Arial"/>
          <w:b w:val="0"/>
          <w:sz w:val="24"/>
          <w:szCs w:val="24"/>
        </w:rPr>
        <w:t xml:space="preserve"> </w:t>
      </w:r>
      <w:proofErr w:type="gramStart"/>
      <w:r w:rsidRPr="004A3D3F">
        <w:rPr>
          <w:rFonts w:cs="Arial"/>
          <w:b w:val="0"/>
          <w:sz w:val="24"/>
          <w:szCs w:val="24"/>
        </w:rPr>
        <w:t>trufas</w:t>
      </w:r>
      <w:proofErr w:type="gramEnd"/>
      <w:r w:rsidRPr="004A3D3F">
        <w:rPr>
          <w:rFonts w:cs="Arial"/>
          <w:b w:val="0"/>
          <w:sz w:val="24"/>
          <w:szCs w:val="24"/>
        </w:rPr>
        <w:t xml:space="preserve"> de uvas </w:t>
      </w:r>
    </w:p>
    <w:p w14:paraId="76DDEE9F" w14:textId="77777777" w:rsidR="00165C9A" w:rsidRPr="004A3D3F" w:rsidRDefault="00165C9A" w:rsidP="004A3D3F">
      <w:pPr>
        <w:pStyle w:val="Nivel1"/>
        <w:numPr>
          <w:ilvl w:val="0"/>
          <w:numId w:val="0"/>
        </w:numPr>
        <w:spacing w:line="360" w:lineRule="auto"/>
        <w:ind w:left="360"/>
        <w:rPr>
          <w:rFonts w:cs="Arial"/>
          <w:b w:val="0"/>
          <w:sz w:val="24"/>
          <w:szCs w:val="24"/>
        </w:rPr>
      </w:pPr>
      <w:r w:rsidRPr="004A3D3F">
        <w:rPr>
          <w:rFonts w:cs="Arial"/>
          <w:b w:val="0"/>
          <w:sz w:val="24"/>
          <w:szCs w:val="24"/>
        </w:rPr>
        <w:t xml:space="preserve">* Os doces deverão ter diâmetro não inferior a </w:t>
      </w:r>
      <w:proofErr w:type="gramStart"/>
      <w:r w:rsidRPr="004A3D3F">
        <w:rPr>
          <w:rFonts w:cs="Arial"/>
          <w:b w:val="0"/>
          <w:sz w:val="24"/>
          <w:szCs w:val="24"/>
        </w:rPr>
        <w:t>4</w:t>
      </w:r>
      <w:proofErr w:type="gramEnd"/>
      <w:r w:rsidRPr="004A3D3F">
        <w:rPr>
          <w:rFonts w:cs="Arial"/>
          <w:b w:val="0"/>
          <w:sz w:val="24"/>
          <w:szCs w:val="24"/>
        </w:rPr>
        <w:t xml:space="preserve"> cm e embalados individualmente em forminhas duplas (forminha tradicional de docinhos e celofane rendado, próprio para docinhos)</w:t>
      </w:r>
    </w:p>
    <w:p w14:paraId="2B453839" w14:textId="6C6C58C0" w:rsidR="00165C9A" w:rsidRPr="004A3D3F" w:rsidRDefault="00165C9A" w:rsidP="004A3D3F">
      <w:pPr>
        <w:pStyle w:val="Nivel1"/>
        <w:numPr>
          <w:ilvl w:val="0"/>
          <w:numId w:val="0"/>
        </w:numPr>
        <w:spacing w:line="360" w:lineRule="auto"/>
        <w:ind w:left="360"/>
        <w:rPr>
          <w:rFonts w:cs="Arial"/>
          <w:b w:val="0"/>
          <w:sz w:val="24"/>
          <w:szCs w:val="24"/>
        </w:rPr>
      </w:pPr>
      <w:r w:rsidRPr="004A3D3F">
        <w:rPr>
          <w:rFonts w:cs="Arial"/>
          <w:b w:val="0"/>
          <w:sz w:val="24"/>
          <w:szCs w:val="24"/>
        </w:rPr>
        <w:t xml:space="preserve">*Café e chá: </w:t>
      </w:r>
      <w:proofErr w:type="gramStart"/>
      <w:r w:rsidRPr="004A3D3F">
        <w:rPr>
          <w:rFonts w:cs="Arial"/>
          <w:b w:val="0"/>
          <w:sz w:val="24"/>
          <w:szCs w:val="24"/>
        </w:rPr>
        <w:t>150ml</w:t>
      </w:r>
      <w:proofErr w:type="gramEnd"/>
      <w:r w:rsidRPr="004A3D3F">
        <w:rPr>
          <w:rFonts w:cs="Arial"/>
          <w:b w:val="0"/>
          <w:sz w:val="24"/>
          <w:szCs w:val="24"/>
        </w:rPr>
        <w:t xml:space="preserve"> per capita de cada produto não adoçado, deverá ser disponibilizado açúcar e adoçante no local</w:t>
      </w:r>
    </w:p>
    <w:p w14:paraId="79BB00AD" w14:textId="1395BF01" w:rsidR="00165C9A" w:rsidRPr="004A3D3F" w:rsidRDefault="00165C9A" w:rsidP="004A3D3F">
      <w:pPr>
        <w:pStyle w:val="Nivel1"/>
        <w:numPr>
          <w:ilvl w:val="0"/>
          <w:numId w:val="0"/>
        </w:numPr>
        <w:spacing w:line="360" w:lineRule="auto"/>
        <w:ind w:left="360"/>
        <w:rPr>
          <w:rFonts w:cs="Arial"/>
          <w:b w:val="0"/>
          <w:sz w:val="24"/>
          <w:szCs w:val="24"/>
        </w:rPr>
      </w:pPr>
      <w:r w:rsidRPr="004A3D3F">
        <w:rPr>
          <w:rFonts w:cs="Arial"/>
          <w:b w:val="0"/>
          <w:sz w:val="24"/>
          <w:szCs w:val="24"/>
        </w:rPr>
        <w:t xml:space="preserve">*Sucos: 200 ml o suco deverá ser natural sem adição de açúcar, nos sabores de uva, laranja e </w:t>
      </w:r>
      <w:proofErr w:type="gramStart"/>
      <w:r w:rsidRPr="004A3D3F">
        <w:rPr>
          <w:rFonts w:cs="Arial"/>
          <w:b w:val="0"/>
          <w:sz w:val="24"/>
          <w:szCs w:val="24"/>
        </w:rPr>
        <w:t>abacaxi</w:t>
      </w:r>
      <w:proofErr w:type="gramEnd"/>
    </w:p>
    <w:p w14:paraId="60CC8D8F" w14:textId="72CD4993" w:rsidR="00165C9A" w:rsidRPr="004A3D3F" w:rsidRDefault="00165C9A" w:rsidP="004A3D3F">
      <w:pPr>
        <w:pStyle w:val="Nivel1"/>
        <w:numPr>
          <w:ilvl w:val="0"/>
          <w:numId w:val="0"/>
        </w:numPr>
        <w:spacing w:line="360" w:lineRule="auto"/>
        <w:ind w:left="360"/>
        <w:rPr>
          <w:rFonts w:cs="Arial"/>
          <w:b w:val="0"/>
          <w:sz w:val="24"/>
          <w:szCs w:val="24"/>
        </w:rPr>
      </w:pPr>
      <w:r w:rsidRPr="004A3D3F">
        <w:rPr>
          <w:rFonts w:cs="Arial"/>
          <w:b w:val="0"/>
          <w:sz w:val="24"/>
          <w:szCs w:val="24"/>
        </w:rPr>
        <w:t>*Água mineral sem gás: 100 ml per capita (conforme solicitação da Contratante)</w:t>
      </w:r>
    </w:p>
    <w:p w14:paraId="4740DB82" w14:textId="77777777" w:rsidR="00165C9A" w:rsidRPr="004A3D3F" w:rsidRDefault="00165C9A" w:rsidP="004A3D3F">
      <w:pPr>
        <w:pStyle w:val="Nivel1"/>
        <w:numPr>
          <w:ilvl w:val="0"/>
          <w:numId w:val="0"/>
        </w:numPr>
        <w:spacing w:line="360" w:lineRule="auto"/>
        <w:ind w:left="360"/>
        <w:rPr>
          <w:rFonts w:cs="Arial"/>
          <w:b w:val="0"/>
          <w:sz w:val="24"/>
          <w:szCs w:val="24"/>
        </w:rPr>
      </w:pPr>
      <w:r w:rsidRPr="004A3D3F">
        <w:rPr>
          <w:rFonts w:cs="Arial"/>
          <w:b w:val="0"/>
          <w:sz w:val="24"/>
          <w:szCs w:val="24"/>
        </w:rPr>
        <w:t>*A quantidade de chá e café poderá variar nas estações climáticas mais frias, enquanto que a quantidade de sucos e água também poderão</w:t>
      </w:r>
      <w:proofErr w:type="gramStart"/>
      <w:r w:rsidRPr="004A3D3F">
        <w:rPr>
          <w:rFonts w:cs="Arial"/>
          <w:b w:val="0"/>
          <w:sz w:val="24"/>
          <w:szCs w:val="24"/>
        </w:rPr>
        <w:t xml:space="preserve">  </w:t>
      </w:r>
      <w:proofErr w:type="gramEnd"/>
      <w:r w:rsidRPr="004A3D3F">
        <w:rPr>
          <w:rFonts w:cs="Arial"/>
          <w:b w:val="0"/>
          <w:sz w:val="24"/>
          <w:szCs w:val="24"/>
        </w:rPr>
        <w:t>variar nas estações climáticas do ano mais fria.</w:t>
      </w:r>
    </w:p>
    <w:p w14:paraId="7BA54ABB" w14:textId="77777777" w:rsidR="00165C9A" w:rsidRPr="004A3D3F" w:rsidRDefault="00165C9A" w:rsidP="004A3D3F">
      <w:pPr>
        <w:pStyle w:val="Nivel1"/>
        <w:numPr>
          <w:ilvl w:val="0"/>
          <w:numId w:val="0"/>
        </w:numPr>
        <w:spacing w:line="360" w:lineRule="auto"/>
        <w:ind w:left="360"/>
        <w:rPr>
          <w:rFonts w:cs="Arial"/>
          <w:b w:val="0"/>
          <w:sz w:val="24"/>
          <w:szCs w:val="24"/>
        </w:rPr>
      </w:pPr>
      <w:r w:rsidRPr="004A3D3F">
        <w:rPr>
          <w:rFonts w:cs="Arial"/>
          <w:b w:val="0"/>
          <w:sz w:val="24"/>
          <w:szCs w:val="24"/>
        </w:rPr>
        <w:t xml:space="preserve">*A contratada deverá fornecer guardanapos descartáveis de acordo com o número de participantes do evento. Este produto deverá ser de boa qualidade, cor branca com dimensões mínimas de </w:t>
      </w:r>
      <w:proofErr w:type="gramStart"/>
      <w:r w:rsidRPr="004A3D3F">
        <w:rPr>
          <w:rFonts w:cs="Arial"/>
          <w:b w:val="0"/>
          <w:sz w:val="24"/>
          <w:szCs w:val="24"/>
        </w:rPr>
        <w:t>22cm</w:t>
      </w:r>
      <w:proofErr w:type="gramEnd"/>
      <w:r w:rsidRPr="004A3D3F">
        <w:rPr>
          <w:rFonts w:cs="Arial"/>
          <w:b w:val="0"/>
          <w:sz w:val="24"/>
          <w:szCs w:val="24"/>
        </w:rPr>
        <w:t xml:space="preserve"> x 22 cm;</w:t>
      </w:r>
    </w:p>
    <w:p w14:paraId="62BC3315" w14:textId="77777777" w:rsidR="00165C9A" w:rsidRPr="004A3D3F" w:rsidRDefault="00165C9A" w:rsidP="004A3D3F">
      <w:pPr>
        <w:pStyle w:val="Nivel1"/>
        <w:numPr>
          <w:ilvl w:val="0"/>
          <w:numId w:val="0"/>
        </w:numPr>
        <w:spacing w:line="360" w:lineRule="auto"/>
        <w:ind w:left="360"/>
        <w:rPr>
          <w:rFonts w:cs="Arial"/>
          <w:b w:val="0"/>
          <w:sz w:val="24"/>
          <w:szCs w:val="24"/>
        </w:rPr>
      </w:pPr>
      <w:r w:rsidRPr="004A3D3F">
        <w:rPr>
          <w:rFonts w:cs="Arial"/>
          <w:b w:val="0"/>
          <w:sz w:val="24"/>
          <w:szCs w:val="24"/>
        </w:rPr>
        <w:lastRenderedPageBreak/>
        <w:t>*A contratada deverá fornecer copos descartáveis de acordo com o número de participantes</w:t>
      </w:r>
      <w:proofErr w:type="gramStart"/>
      <w:r w:rsidRPr="004A3D3F">
        <w:rPr>
          <w:rFonts w:cs="Arial"/>
          <w:b w:val="0"/>
          <w:sz w:val="24"/>
          <w:szCs w:val="24"/>
        </w:rPr>
        <w:t xml:space="preserve">  </w:t>
      </w:r>
      <w:proofErr w:type="gramEnd"/>
      <w:r w:rsidRPr="004A3D3F">
        <w:rPr>
          <w:rFonts w:cs="Arial"/>
          <w:b w:val="0"/>
          <w:sz w:val="24"/>
          <w:szCs w:val="24"/>
        </w:rPr>
        <w:t>de cada evento. Recomendações para copos descartáveis: para chá e café – 80 a 100 ml; sucos e água – 200 ml.</w:t>
      </w:r>
    </w:p>
    <w:p w14:paraId="69009CDF" w14:textId="77777777" w:rsidR="00165C9A" w:rsidRPr="004A3D3F" w:rsidRDefault="00165C9A" w:rsidP="004A3D3F">
      <w:pPr>
        <w:pStyle w:val="Nivel1"/>
        <w:numPr>
          <w:ilvl w:val="0"/>
          <w:numId w:val="0"/>
        </w:numPr>
        <w:spacing w:line="360" w:lineRule="auto"/>
        <w:ind w:left="360"/>
        <w:rPr>
          <w:rFonts w:cs="Arial"/>
          <w:b w:val="0"/>
          <w:sz w:val="24"/>
          <w:szCs w:val="24"/>
        </w:rPr>
      </w:pPr>
      <w:r w:rsidRPr="004A3D3F">
        <w:rPr>
          <w:rFonts w:cs="Arial"/>
          <w:b w:val="0"/>
          <w:sz w:val="24"/>
          <w:szCs w:val="24"/>
        </w:rPr>
        <w:t xml:space="preserve">* As preparações líquidas deverão ser acondicionadas em garrafas térmicas com a descrição do produto </w:t>
      </w:r>
    </w:p>
    <w:p w14:paraId="578EF499" w14:textId="77777777" w:rsidR="00165C9A" w:rsidRPr="004A3D3F" w:rsidRDefault="00165C9A" w:rsidP="004A3D3F">
      <w:pPr>
        <w:pStyle w:val="Nivel1"/>
        <w:numPr>
          <w:ilvl w:val="0"/>
          <w:numId w:val="0"/>
        </w:numPr>
        <w:spacing w:line="360" w:lineRule="auto"/>
        <w:ind w:left="360"/>
        <w:rPr>
          <w:rFonts w:cs="Arial"/>
          <w:b w:val="0"/>
          <w:sz w:val="24"/>
          <w:szCs w:val="24"/>
        </w:rPr>
      </w:pPr>
      <w:r w:rsidRPr="004A3D3F">
        <w:rPr>
          <w:rFonts w:cs="Arial"/>
          <w:b w:val="0"/>
          <w:sz w:val="24"/>
          <w:szCs w:val="24"/>
        </w:rPr>
        <w:t xml:space="preserve">*Eventos com até 100 participantes: garrafas térmicas com capacidade mínima de 5 litros, dispostos em duas ilhas; COM REPOSIÇÃO CONFORME A </w:t>
      </w:r>
      <w:proofErr w:type="gramStart"/>
      <w:r w:rsidRPr="004A3D3F">
        <w:rPr>
          <w:rFonts w:cs="Arial"/>
          <w:b w:val="0"/>
          <w:sz w:val="24"/>
          <w:szCs w:val="24"/>
        </w:rPr>
        <w:t>NECESSIDADE</w:t>
      </w:r>
      <w:proofErr w:type="gramEnd"/>
    </w:p>
    <w:p w14:paraId="224A6667" w14:textId="29C551BB" w:rsidR="00165C9A" w:rsidRPr="004A3D3F" w:rsidRDefault="00165C9A" w:rsidP="004A3D3F">
      <w:pPr>
        <w:pStyle w:val="Nivel1"/>
        <w:numPr>
          <w:ilvl w:val="0"/>
          <w:numId w:val="0"/>
        </w:numPr>
        <w:spacing w:line="360" w:lineRule="auto"/>
        <w:ind w:left="360"/>
        <w:rPr>
          <w:rFonts w:cs="Arial"/>
          <w:b w:val="0"/>
          <w:sz w:val="24"/>
          <w:szCs w:val="24"/>
        </w:rPr>
      </w:pPr>
      <w:r w:rsidRPr="004A3D3F">
        <w:rPr>
          <w:rFonts w:cs="Arial"/>
          <w:b w:val="0"/>
          <w:sz w:val="24"/>
          <w:szCs w:val="24"/>
        </w:rPr>
        <w:t>*Eventos com mais de 100 participantes: garrafas térmicas de até 12 litros, com torneira e tripés, dispostos em duas ilhas; COM REPOSIÇÃO CONFORME NECESSIDADE</w:t>
      </w:r>
      <w:r w:rsidR="005D71D8" w:rsidRPr="004A3D3F">
        <w:rPr>
          <w:rFonts w:cs="Arial"/>
          <w:b w:val="0"/>
          <w:sz w:val="24"/>
          <w:szCs w:val="24"/>
        </w:rPr>
        <w:t>.</w:t>
      </w:r>
    </w:p>
    <w:p w14:paraId="1B474893" w14:textId="2D558192" w:rsidR="00165C9A" w:rsidRPr="004A3D3F" w:rsidRDefault="00165C9A" w:rsidP="004A3D3F">
      <w:pPr>
        <w:pStyle w:val="Nivel1"/>
        <w:numPr>
          <w:ilvl w:val="0"/>
          <w:numId w:val="0"/>
        </w:numPr>
        <w:spacing w:line="360" w:lineRule="auto"/>
        <w:ind w:left="360"/>
        <w:rPr>
          <w:rFonts w:cs="Arial"/>
          <w:b w:val="0"/>
          <w:sz w:val="24"/>
          <w:szCs w:val="24"/>
        </w:rPr>
      </w:pPr>
      <w:r w:rsidRPr="004A3D3F">
        <w:rPr>
          <w:rFonts w:cs="Arial"/>
          <w:b w:val="0"/>
          <w:sz w:val="24"/>
          <w:szCs w:val="24"/>
        </w:rPr>
        <w:t>*A</w:t>
      </w:r>
      <w:r w:rsidR="008B510E" w:rsidRPr="004A3D3F">
        <w:rPr>
          <w:rFonts w:cs="Arial"/>
          <w:b w:val="0"/>
          <w:sz w:val="24"/>
          <w:szCs w:val="24"/>
        </w:rPr>
        <w:t xml:space="preserve"> </w:t>
      </w:r>
      <w:r w:rsidRPr="004A3D3F">
        <w:rPr>
          <w:rFonts w:cs="Arial"/>
          <w:b w:val="0"/>
          <w:sz w:val="24"/>
          <w:szCs w:val="24"/>
        </w:rPr>
        <w:t>CONTRATADA</w:t>
      </w:r>
      <w:r w:rsidR="008B510E" w:rsidRPr="004A3D3F">
        <w:rPr>
          <w:rFonts w:cs="Arial"/>
          <w:b w:val="0"/>
          <w:sz w:val="24"/>
          <w:szCs w:val="24"/>
        </w:rPr>
        <w:t xml:space="preserve"> </w:t>
      </w:r>
      <w:r w:rsidRPr="004A3D3F">
        <w:rPr>
          <w:rFonts w:cs="Arial"/>
          <w:b w:val="0"/>
          <w:sz w:val="24"/>
          <w:szCs w:val="24"/>
        </w:rPr>
        <w:t>deverá fornecer palitos dentais em todos os eventos.</w:t>
      </w:r>
    </w:p>
    <w:p w14:paraId="70056E8D" w14:textId="19DE3C71" w:rsidR="005D71D8" w:rsidRPr="004A3D3F" w:rsidRDefault="005D71D8" w:rsidP="004A3D3F">
      <w:pPr>
        <w:pStyle w:val="Nivel1"/>
        <w:numPr>
          <w:ilvl w:val="0"/>
          <w:numId w:val="0"/>
        </w:numPr>
        <w:spacing w:line="360" w:lineRule="auto"/>
        <w:ind w:left="360"/>
        <w:rPr>
          <w:rFonts w:cs="Arial"/>
          <w:b w:val="0"/>
          <w:sz w:val="24"/>
          <w:szCs w:val="24"/>
        </w:rPr>
      </w:pPr>
      <w:r w:rsidRPr="004A3D3F">
        <w:rPr>
          <w:rFonts w:cs="Arial"/>
          <w:b w:val="0"/>
          <w:sz w:val="24"/>
          <w:szCs w:val="24"/>
        </w:rPr>
        <w:t>*As bebidas servidas serão sem adição de açúcar para atingir todo o público de participantes destes eventos, sem causar nenhum dano nutricional aos comensais.</w:t>
      </w:r>
    </w:p>
    <w:p w14:paraId="7E3D8F50" w14:textId="77777777" w:rsidR="00165C9A" w:rsidRPr="004A3D3F" w:rsidRDefault="00165C9A" w:rsidP="004A3D3F">
      <w:pPr>
        <w:pStyle w:val="PargrafodaLista"/>
        <w:spacing w:before="120" w:after="120" w:line="360" w:lineRule="auto"/>
        <w:ind w:left="1728"/>
        <w:contextualSpacing w:val="0"/>
        <w:jc w:val="both"/>
        <w:rPr>
          <w:rFonts w:cs="Arial"/>
          <w:bCs/>
          <w:sz w:val="24"/>
        </w:rPr>
      </w:pPr>
    </w:p>
    <w:p w14:paraId="509A99F8" w14:textId="64E29D71" w:rsidR="0099412F" w:rsidRPr="004A3D3F" w:rsidRDefault="0099412F" w:rsidP="004A3D3F">
      <w:pPr>
        <w:pStyle w:val="PargrafodaLista"/>
        <w:numPr>
          <w:ilvl w:val="2"/>
          <w:numId w:val="1"/>
        </w:numPr>
        <w:spacing w:before="120" w:after="120" w:line="360" w:lineRule="auto"/>
        <w:contextualSpacing w:val="0"/>
        <w:jc w:val="both"/>
        <w:rPr>
          <w:rFonts w:cs="Arial"/>
          <w:bCs/>
          <w:sz w:val="24"/>
        </w:rPr>
      </w:pPr>
      <w:r w:rsidRPr="004A3D3F">
        <w:rPr>
          <w:rFonts w:cs="Arial"/>
          <w:bCs/>
          <w:sz w:val="24"/>
        </w:rPr>
        <w:t xml:space="preserve">Prestação de serviço de </w:t>
      </w:r>
      <w:r w:rsidR="00165C9A" w:rsidRPr="004A3D3F">
        <w:rPr>
          <w:rFonts w:cs="Arial"/>
          <w:bCs/>
          <w:sz w:val="24"/>
        </w:rPr>
        <w:t>SONORIZAÇÃO E ILUMINAÇÃO</w:t>
      </w:r>
      <w:r w:rsidRPr="004A3D3F">
        <w:rPr>
          <w:rFonts w:cs="Arial"/>
          <w:bCs/>
          <w:sz w:val="24"/>
        </w:rPr>
        <w:t>:</w:t>
      </w:r>
    </w:p>
    <w:p w14:paraId="5611A392" w14:textId="2676F0CD" w:rsidR="0099412F" w:rsidRPr="004A3D3F" w:rsidRDefault="00165C9A"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lastRenderedPageBreak/>
        <w:t xml:space="preserve"> A prestação do serviço será solicitada com no mínimo 15(quinze) dias de antecedência ao evento, informado local e horário da prestação do serviço. Entende-se como diária a prestação do serviço de até 08(oito) horas.</w:t>
      </w:r>
    </w:p>
    <w:p w14:paraId="65CAF76B" w14:textId="4989E32A" w:rsidR="00165C9A" w:rsidRPr="004A3D3F" w:rsidRDefault="00165C9A"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contratada deverá fornecer todo equipamento solicitado, não sendo permitido prestação do serviço com equipamento inferior ao descriminado no edital.</w:t>
      </w:r>
    </w:p>
    <w:p w14:paraId="03D91EC4" w14:textId="6F212057" w:rsidR="005D71D8" w:rsidRPr="004A3D3F" w:rsidRDefault="005D71D8" w:rsidP="004A3D3F">
      <w:pPr>
        <w:pStyle w:val="PargrafodaLista"/>
        <w:numPr>
          <w:ilvl w:val="2"/>
          <w:numId w:val="1"/>
        </w:numPr>
        <w:spacing w:before="120" w:after="120" w:line="360" w:lineRule="auto"/>
        <w:contextualSpacing w:val="0"/>
        <w:jc w:val="both"/>
        <w:rPr>
          <w:rFonts w:cs="Arial"/>
          <w:bCs/>
          <w:sz w:val="24"/>
        </w:rPr>
      </w:pPr>
      <w:r w:rsidRPr="004A3D3F">
        <w:rPr>
          <w:rFonts w:cs="Arial"/>
          <w:bCs/>
          <w:sz w:val="24"/>
        </w:rPr>
        <w:t xml:space="preserve">Prestação de </w:t>
      </w:r>
      <w:r w:rsidR="00A13EE0" w:rsidRPr="004A3D3F">
        <w:rPr>
          <w:rFonts w:cs="Arial"/>
          <w:bCs/>
          <w:sz w:val="24"/>
        </w:rPr>
        <w:t>serviço de RE</w:t>
      </w:r>
      <w:r w:rsidRPr="004A3D3F">
        <w:rPr>
          <w:rFonts w:cs="Arial"/>
          <w:bCs/>
          <w:sz w:val="24"/>
        </w:rPr>
        <w:t>SERVA E LOCAÇÃO DE LOCAL COM DECORAÇÃO:</w:t>
      </w:r>
    </w:p>
    <w:p w14:paraId="0834AFE6" w14:textId="22A358CF" w:rsidR="005D71D8" w:rsidRPr="004A3D3F" w:rsidRDefault="005D71D8"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 xml:space="preserve">A prestação do serviço será solicitada com no mínimo 15(quinze) dias de antecedência ao evento, informado horário da prestação do serviço. </w:t>
      </w:r>
    </w:p>
    <w:p w14:paraId="684CD016" w14:textId="2E68FC41" w:rsidR="005D71D8" w:rsidRPr="004A3D3F" w:rsidRDefault="005D71D8"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contratada deverá prestar o serviço solicitado, não sendo permitido prestação do serviço inferior ao descriminado no edital.</w:t>
      </w:r>
    </w:p>
    <w:p w14:paraId="1A8F5821" w14:textId="77777777" w:rsidR="005D71D8" w:rsidRPr="004A3D3F" w:rsidRDefault="005D71D8" w:rsidP="004A3D3F">
      <w:pPr>
        <w:pStyle w:val="PargrafodaLista"/>
        <w:spacing w:before="120" w:after="120" w:line="360" w:lineRule="auto"/>
        <w:ind w:left="1497"/>
        <w:contextualSpacing w:val="0"/>
        <w:jc w:val="both"/>
        <w:rPr>
          <w:rFonts w:cs="Arial"/>
          <w:bCs/>
          <w:sz w:val="24"/>
        </w:rPr>
      </w:pPr>
    </w:p>
    <w:p w14:paraId="04271597" w14:textId="64BEF135" w:rsidR="00A13EE0" w:rsidRPr="004A3D3F" w:rsidRDefault="00A13EE0" w:rsidP="004A3D3F">
      <w:pPr>
        <w:pStyle w:val="PargrafodaLista"/>
        <w:numPr>
          <w:ilvl w:val="2"/>
          <w:numId w:val="1"/>
        </w:numPr>
        <w:spacing w:before="120" w:after="120" w:line="360" w:lineRule="auto"/>
        <w:contextualSpacing w:val="0"/>
        <w:jc w:val="both"/>
        <w:rPr>
          <w:rFonts w:cs="Arial"/>
          <w:bCs/>
          <w:sz w:val="24"/>
        </w:rPr>
      </w:pPr>
      <w:r w:rsidRPr="004A3D3F">
        <w:rPr>
          <w:rFonts w:cs="Arial"/>
          <w:bCs/>
          <w:sz w:val="24"/>
        </w:rPr>
        <w:t>Prestação de serviço de LOCAÇÃO DE PALCO:</w:t>
      </w:r>
    </w:p>
    <w:p w14:paraId="6A73E2D2" w14:textId="77777777" w:rsidR="00A13EE0" w:rsidRPr="004A3D3F" w:rsidRDefault="00A13EE0"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 xml:space="preserve">A prestação do serviço será solicitada com no mínimo 15(quinze) dias de antecedência ao evento, informado horário da prestação do serviço. </w:t>
      </w:r>
    </w:p>
    <w:p w14:paraId="7AD18F7E" w14:textId="77777777" w:rsidR="00A13EE0" w:rsidRPr="004A3D3F" w:rsidRDefault="00A13EE0"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contratada deverá prestar o serviço solicitado, não sendo permitido prestação do serviço inferior ao descriminado no edital.</w:t>
      </w:r>
    </w:p>
    <w:p w14:paraId="4C56D450" w14:textId="1CC9E13E" w:rsidR="00A13EE0" w:rsidRPr="004A3D3F" w:rsidRDefault="00A13EE0" w:rsidP="004A3D3F">
      <w:pPr>
        <w:pStyle w:val="PargrafodaLista"/>
        <w:numPr>
          <w:ilvl w:val="2"/>
          <w:numId w:val="1"/>
        </w:numPr>
        <w:spacing w:before="120" w:after="120" w:line="360" w:lineRule="auto"/>
        <w:contextualSpacing w:val="0"/>
        <w:jc w:val="both"/>
        <w:rPr>
          <w:rFonts w:cs="Arial"/>
          <w:bCs/>
          <w:sz w:val="24"/>
        </w:rPr>
      </w:pPr>
      <w:r w:rsidRPr="004A3D3F">
        <w:rPr>
          <w:rFonts w:cs="Arial"/>
          <w:bCs/>
          <w:sz w:val="24"/>
        </w:rPr>
        <w:t>Prestação de serviço para fornecimento de DECORAÇÃO:</w:t>
      </w:r>
    </w:p>
    <w:p w14:paraId="3A1BD030" w14:textId="77777777" w:rsidR="00A13EE0" w:rsidRPr="004A3D3F" w:rsidRDefault="00A13EE0"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lastRenderedPageBreak/>
        <w:t xml:space="preserve">A prestação do serviço será solicitada com no mínimo 15(quinze) dias de antecedência ao evento, informado horário da prestação do serviço. </w:t>
      </w:r>
    </w:p>
    <w:p w14:paraId="580E9415" w14:textId="77777777" w:rsidR="00A13EE0" w:rsidRPr="004A3D3F" w:rsidRDefault="00A13EE0"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contratada deverá prestar o serviço solicitado, não sendo permitido prestação do serviço inferior ao descriminado no edital.</w:t>
      </w:r>
    </w:p>
    <w:p w14:paraId="07D2C2B8" w14:textId="3C8967B0" w:rsidR="00A13EE0" w:rsidRPr="004A3D3F" w:rsidRDefault="00A13EE0" w:rsidP="004A3D3F">
      <w:pPr>
        <w:pStyle w:val="PargrafodaLista"/>
        <w:numPr>
          <w:ilvl w:val="2"/>
          <w:numId w:val="1"/>
        </w:numPr>
        <w:spacing w:before="120" w:after="120" w:line="360" w:lineRule="auto"/>
        <w:contextualSpacing w:val="0"/>
        <w:jc w:val="both"/>
        <w:rPr>
          <w:rFonts w:cs="Arial"/>
          <w:bCs/>
          <w:sz w:val="24"/>
        </w:rPr>
      </w:pPr>
      <w:r w:rsidRPr="004A3D3F">
        <w:rPr>
          <w:rFonts w:cs="Arial"/>
          <w:bCs/>
          <w:sz w:val="24"/>
        </w:rPr>
        <w:t>Prestação de serviço de ALUGUEL DE PRATICÁVEL:</w:t>
      </w:r>
    </w:p>
    <w:p w14:paraId="3B84D35A" w14:textId="77777777" w:rsidR="00A13EE0" w:rsidRPr="004A3D3F" w:rsidRDefault="00A13EE0"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 xml:space="preserve">A prestação do serviço será solicitada com no mínimo 15(quinze) dias de antecedência ao evento, informado horário da prestação do serviço. </w:t>
      </w:r>
    </w:p>
    <w:p w14:paraId="71ACFA9C" w14:textId="77777777" w:rsidR="00A13EE0" w:rsidRPr="004A3D3F" w:rsidRDefault="00A13EE0"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contratada deverá prestar o serviço solicitado, não sendo permitido prestação do serviço inferior ao descriminado no edital.</w:t>
      </w:r>
    </w:p>
    <w:p w14:paraId="67AEF359" w14:textId="6E630CFE" w:rsidR="004F4755" w:rsidRPr="004A3D3F" w:rsidRDefault="004F4755" w:rsidP="004A3D3F">
      <w:pPr>
        <w:pStyle w:val="PargrafodaLista"/>
        <w:numPr>
          <w:ilvl w:val="2"/>
          <w:numId w:val="1"/>
        </w:numPr>
        <w:spacing w:before="120" w:after="120" w:line="360" w:lineRule="auto"/>
        <w:contextualSpacing w:val="0"/>
        <w:jc w:val="both"/>
        <w:rPr>
          <w:rFonts w:cs="Arial"/>
          <w:bCs/>
          <w:sz w:val="24"/>
        </w:rPr>
      </w:pPr>
      <w:r w:rsidRPr="004A3D3F">
        <w:rPr>
          <w:rFonts w:cs="Arial"/>
          <w:bCs/>
          <w:sz w:val="24"/>
        </w:rPr>
        <w:t>Prestação de serviço de fornecimento DE ARRANJO DE FLORES:</w:t>
      </w:r>
    </w:p>
    <w:p w14:paraId="3DBA7A2B" w14:textId="77777777" w:rsidR="004F4755" w:rsidRPr="004A3D3F" w:rsidRDefault="004F4755"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 xml:space="preserve">A prestação do serviço será solicitada com no mínimo 15(quinze) dias de antecedência ao evento, informado horário da prestação do serviço. </w:t>
      </w:r>
    </w:p>
    <w:p w14:paraId="35ED9F7C" w14:textId="77777777" w:rsidR="004F4755" w:rsidRPr="004A3D3F" w:rsidRDefault="004F4755" w:rsidP="004A3D3F">
      <w:pPr>
        <w:pStyle w:val="PargrafodaLista"/>
        <w:numPr>
          <w:ilvl w:val="3"/>
          <w:numId w:val="1"/>
        </w:numPr>
        <w:spacing w:before="120" w:after="120" w:line="360" w:lineRule="auto"/>
        <w:contextualSpacing w:val="0"/>
        <w:jc w:val="both"/>
        <w:rPr>
          <w:rFonts w:cs="Arial"/>
          <w:bCs/>
          <w:sz w:val="24"/>
        </w:rPr>
      </w:pPr>
      <w:r w:rsidRPr="004A3D3F">
        <w:rPr>
          <w:rFonts w:cs="Arial"/>
          <w:bCs/>
          <w:sz w:val="24"/>
        </w:rPr>
        <w:t>A contratada deverá prestar o serviço solicitado, não sendo permitido prestação do serviço inferior ao descriminado no edital.</w:t>
      </w:r>
    </w:p>
    <w:p w14:paraId="06D55900" w14:textId="77777777" w:rsidR="00DB206B" w:rsidRPr="004A3D3F" w:rsidRDefault="00DB206B" w:rsidP="004A3D3F">
      <w:pPr>
        <w:pStyle w:val="PargrafodaLista"/>
        <w:spacing w:before="120" w:after="120" w:line="360" w:lineRule="auto"/>
        <w:ind w:left="1134"/>
        <w:contextualSpacing w:val="0"/>
        <w:jc w:val="both"/>
        <w:rPr>
          <w:rFonts w:cs="Arial"/>
          <w:bCs/>
          <w:color w:val="FF0000"/>
          <w:sz w:val="24"/>
        </w:rPr>
      </w:pPr>
    </w:p>
    <w:p w14:paraId="06D55909" w14:textId="77777777" w:rsidR="00DB206B" w:rsidRPr="004A3D3F" w:rsidRDefault="00DB206B" w:rsidP="004A3D3F">
      <w:pPr>
        <w:pStyle w:val="PargrafodaLista"/>
        <w:spacing w:before="240" w:after="120" w:line="360" w:lineRule="auto"/>
        <w:ind w:left="360"/>
        <w:jc w:val="both"/>
        <w:rPr>
          <w:rFonts w:cs="Arial"/>
          <w:bCs/>
          <w:color w:val="000000"/>
          <w:sz w:val="24"/>
        </w:rPr>
      </w:pPr>
    </w:p>
    <w:p w14:paraId="06D5590C" w14:textId="77777777" w:rsidR="00DB206B" w:rsidRPr="004A3D3F" w:rsidRDefault="00F159BB" w:rsidP="004A3D3F">
      <w:pPr>
        <w:pStyle w:val="Nivel1"/>
        <w:spacing w:line="360" w:lineRule="auto"/>
        <w:ind w:left="357" w:hanging="357"/>
        <w:rPr>
          <w:rFonts w:cs="Arial"/>
          <w:b w:val="0"/>
          <w:sz w:val="24"/>
          <w:szCs w:val="24"/>
        </w:rPr>
      </w:pPr>
      <w:r w:rsidRPr="004A3D3F">
        <w:rPr>
          <w:rFonts w:cs="Arial"/>
          <w:b w:val="0"/>
          <w:sz w:val="24"/>
          <w:szCs w:val="24"/>
        </w:rPr>
        <w:lastRenderedPageBreak/>
        <w:t>METODOLOGIA DE AVALIAÇÃO DA EXECUÇÃO DOS SERVIÇOS</w:t>
      </w:r>
    </w:p>
    <w:p w14:paraId="67576E81" w14:textId="77777777" w:rsidR="007201D4" w:rsidRPr="004A3D3F" w:rsidRDefault="007201D4" w:rsidP="004A3D3F">
      <w:pPr>
        <w:numPr>
          <w:ilvl w:val="1"/>
          <w:numId w:val="1"/>
        </w:numPr>
        <w:spacing w:before="120" w:after="120" w:line="360" w:lineRule="auto"/>
        <w:ind w:left="425" w:firstLine="0"/>
        <w:jc w:val="both"/>
        <w:rPr>
          <w:rFonts w:cs="Arial"/>
          <w:bCs/>
          <w:color w:val="000000"/>
          <w:sz w:val="24"/>
        </w:rPr>
      </w:pPr>
      <w:r w:rsidRPr="004A3D3F">
        <w:rPr>
          <w:rFonts w:cs="Arial"/>
          <w:bCs/>
          <w:color w:val="000000"/>
          <w:sz w:val="24"/>
        </w:rPr>
        <w:t>Os serviços deverão ser executados com base nos parâmetros mínimos estabelecidos na forma de prestação dos serviços.</w:t>
      </w:r>
    </w:p>
    <w:p w14:paraId="4657E260" w14:textId="77777777" w:rsidR="00576F44" w:rsidRPr="004A3D3F" w:rsidRDefault="00576F44" w:rsidP="004A3D3F">
      <w:pPr>
        <w:pStyle w:val="Nivel1"/>
        <w:spacing w:line="360" w:lineRule="auto"/>
        <w:ind w:left="357" w:hanging="357"/>
        <w:rPr>
          <w:rFonts w:cs="Arial"/>
          <w:b w:val="0"/>
          <w:sz w:val="24"/>
          <w:szCs w:val="24"/>
        </w:rPr>
      </w:pPr>
      <w:r w:rsidRPr="004A3D3F">
        <w:rPr>
          <w:rFonts w:cs="Arial"/>
          <w:b w:val="0"/>
          <w:sz w:val="24"/>
          <w:szCs w:val="24"/>
        </w:rPr>
        <w:t xml:space="preserve">REQUISITOS DA CONTRATAÇÃO </w:t>
      </w:r>
    </w:p>
    <w:p w14:paraId="1A025D5C" w14:textId="6158D909" w:rsidR="00311F00" w:rsidRPr="004A3D3F" w:rsidRDefault="00311F00" w:rsidP="004A3D3F">
      <w:pPr>
        <w:numPr>
          <w:ilvl w:val="1"/>
          <w:numId w:val="1"/>
        </w:numPr>
        <w:spacing w:before="120" w:after="120" w:line="360" w:lineRule="auto"/>
        <w:ind w:left="425" w:firstLine="0"/>
        <w:jc w:val="both"/>
        <w:rPr>
          <w:rFonts w:cs="Arial"/>
          <w:bCs/>
          <w:color w:val="000000"/>
          <w:sz w:val="24"/>
        </w:rPr>
      </w:pPr>
      <w:r w:rsidRPr="004A3D3F">
        <w:rPr>
          <w:rFonts w:cs="Arial"/>
          <w:bCs/>
          <w:color w:val="000000"/>
          <w:sz w:val="24"/>
        </w:rPr>
        <w:t>Os even</w:t>
      </w:r>
      <w:r w:rsidR="0099603D">
        <w:rPr>
          <w:rFonts w:cs="Arial"/>
          <w:bCs/>
          <w:color w:val="000000"/>
          <w:sz w:val="24"/>
        </w:rPr>
        <w:t>tos previstos para o ano de 2019</w:t>
      </w:r>
      <w:r w:rsidRPr="004A3D3F">
        <w:rPr>
          <w:rFonts w:cs="Arial"/>
          <w:bCs/>
          <w:color w:val="000000"/>
          <w:sz w:val="24"/>
        </w:rPr>
        <w:t xml:space="preserve"> são:</w:t>
      </w:r>
    </w:p>
    <w:p w14:paraId="288B1F90" w14:textId="77777777" w:rsidR="0099603D" w:rsidRPr="0099603D" w:rsidRDefault="0099603D" w:rsidP="0099603D">
      <w:pPr>
        <w:pStyle w:val="Nivel1"/>
        <w:numPr>
          <w:ilvl w:val="0"/>
          <w:numId w:val="0"/>
        </w:numPr>
        <w:rPr>
          <w:b w:val="0"/>
        </w:rPr>
      </w:pPr>
      <w:r w:rsidRPr="0099603D">
        <w:rPr>
          <w:b w:val="0"/>
        </w:rPr>
        <w:lastRenderedPageBreak/>
        <w:t xml:space="preserve">Evento: 9º Ciclo de Palestras do Curso Técnico em Alimentos e Núcleo de Estudos em Agroecologia </w:t>
      </w:r>
    </w:p>
    <w:p w14:paraId="7C46A35D" w14:textId="77777777" w:rsidR="0099603D" w:rsidRPr="0099603D" w:rsidRDefault="0099603D" w:rsidP="0099603D">
      <w:pPr>
        <w:pStyle w:val="Nivel1"/>
        <w:numPr>
          <w:ilvl w:val="0"/>
          <w:numId w:val="0"/>
        </w:numPr>
        <w:rPr>
          <w:b w:val="0"/>
        </w:rPr>
      </w:pPr>
      <w:r w:rsidRPr="0099603D">
        <w:rPr>
          <w:b w:val="0"/>
        </w:rPr>
        <w:t>Período: maio de 2019</w:t>
      </w:r>
    </w:p>
    <w:p w14:paraId="3CF60EA3" w14:textId="77777777" w:rsidR="0099603D" w:rsidRPr="0099603D" w:rsidRDefault="0099603D" w:rsidP="0099603D">
      <w:pPr>
        <w:pStyle w:val="Nivel1"/>
        <w:numPr>
          <w:ilvl w:val="0"/>
          <w:numId w:val="0"/>
        </w:numPr>
        <w:rPr>
          <w:b w:val="0"/>
        </w:rPr>
      </w:pPr>
      <w:r w:rsidRPr="0099603D">
        <w:rPr>
          <w:b w:val="0"/>
        </w:rPr>
        <w:t>Objetivo: O Ciclo de Palestras do Curso Técnico em Alimentos é uma capacitação que oferta cursos e oficinas que vem complementar a formação dos alunos do curso Técnico em Alimentos e dos profissionais da educação, da iniciativa privada que manipulam alimentos.</w:t>
      </w:r>
    </w:p>
    <w:p w14:paraId="469C53C3" w14:textId="77777777" w:rsidR="0099603D" w:rsidRPr="0099603D" w:rsidRDefault="0099603D" w:rsidP="0099603D">
      <w:pPr>
        <w:pStyle w:val="Nivel1"/>
        <w:numPr>
          <w:ilvl w:val="0"/>
          <w:numId w:val="0"/>
        </w:numPr>
        <w:rPr>
          <w:b w:val="0"/>
        </w:rPr>
      </w:pPr>
      <w:r w:rsidRPr="0099603D">
        <w:rPr>
          <w:b w:val="0"/>
        </w:rPr>
        <w:t xml:space="preserve">Publico Alvo: alunos do Curso Técnico em alimentos e profissionais que manipulam alimentos da região </w:t>
      </w:r>
      <w:proofErr w:type="gramStart"/>
      <w:r w:rsidRPr="0099603D">
        <w:rPr>
          <w:b w:val="0"/>
        </w:rPr>
        <w:t xml:space="preserve">( </w:t>
      </w:r>
      <w:proofErr w:type="gramEnd"/>
      <w:r w:rsidRPr="0099603D">
        <w:rPr>
          <w:b w:val="0"/>
        </w:rPr>
        <w:t>150 participantes)</w:t>
      </w:r>
    </w:p>
    <w:p w14:paraId="764643CB" w14:textId="77777777" w:rsidR="0099603D" w:rsidRPr="0099603D" w:rsidRDefault="0099603D" w:rsidP="0099603D">
      <w:pPr>
        <w:pStyle w:val="Nivel1"/>
        <w:numPr>
          <w:ilvl w:val="0"/>
          <w:numId w:val="0"/>
        </w:numPr>
        <w:rPr>
          <w:b w:val="0"/>
        </w:rPr>
      </w:pPr>
      <w:r w:rsidRPr="0099603D">
        <w:rPr>
          <w:b w:val="0"/>
        </w:rPr>
        <w:t xml:space="preserve">Evento: Semana do Eixo Recursos Naturais - </w:t>
      </w:r>
    </w:p>
    <w:p w14:paraId="00A3A86E" w14:textId="77777777" w:rsidR="0099603D" w:rsidRPr="0099603D" w:rsidRDefault="0099603D" w:rsidP="0099603D">
      <w:pPr>
        <w:pStyle w:val="Nivel1"/>
        <w:numPr>
          <w:ilvl w:val="0"/>
          <w:numId w:val="0"/>
        </w:numPr>
        <w:rPr>
          <w:b w:val="0"/>
        </w:rPr>
      </w:pPr>
      <w:r w:rsidRPr="0099603D">
        <w:rPr>
          <w:b w:val="0"/>
        </w:rPr>
        <w:t>Período: agosto de 2019</w:t>
      </w:r>
    </w:p>
    <w:p w14:paraId="218123CF" w14:textId="77777777" w:rsidR="0099603D" w:rsidRPr="0099603D" w:rsidRDefault="0099603D" w:rsidP="0099603D">
      <w:pPr>
        <w:pStyle w:val="Nivel1"/>
        <w:numPr>
          <w:ilvl w:val="0"/>
          <w:numId w:val="0"/>
        </w:numPr>
        <w:rPr>
          <w:b w:val="0"/>
        </w:rPr>
      </w:pPr>
      <w:r w:rsidRPr="0099603D">
        <w:rPr>
          <w:b w:val="0"/>
        </w:rPr>
        <w:t>Objetivo: Proporcionar um evento regional ao Eixo de Recursos Naturais do IF Farroupilha Campus Júlio de Castilhos, que ofereça atualização acadêmico-científica e apresente novas tendências e tecnologias disponíveis no mercado; Promover a integração entre alunos, professores e profissionais do Eixo de Recursos Naturais; Proporcionar atividades de complementação e enriquecimento curricular aos estudantes do IF Farroupilha; Disponibilizar um momento de atualização de conhecimentos acadêmico-científicos proporcionando maior integração entre o IF Farroupilha e a comunidade.</w:t>
      </w:r>
    </w:p>
    <w:p w14:paraId="7247773E" w14:textId="77777777" w:rsidR="0099603D" w:rsidRPr="0099603D" w:rsidRDefault="0099603D" w:rsidP="0099603D">
      <w:pPr>
        <w:pStyle w:val="Nivel1"/>
        <w:numPr>
          <w:ilvl w:val="0"/>
          <w:numId w:val="0"/>
        </w:numPr>
        <w:rPr>
          <w:b w:val="0"/>
        </w:rPr>
      </w:pPr>
      <w:r w:rsidRPr="0099603D">
        <w:rPr>
          <w:b w:val="0"/>
        </w:rPr>
        <w:t xml:space="preserve">Publico Alvo: estudantes dos Cursos Técnicos em </w:t>
      </w:r>
      <w:proofErr w:type="gramStart"/>
      <w:r w:rsidRPr="0099603D">
        <w:rPr>
          <w:b w:val="0"/>
        </w:rPr>
        <w:t>Agropecuária Integrado e Subsequente</w:t>
      </w:r>
      <w:proofErr w:type="gramEnd"/>
      <w:r w:rsidRPr="0099603D">
        <w:rPr>
          <w:b w:val="0"/>
        </w:rPr>
        <w:t>, Agronegócio e Tecnólogo em Produção de Grãos, profissionais da área. (200 pessoas)</w:t>
      </w:r>
    </w:p>
    <w:p w14:paraId="3AB66FF6" w14:textId="77777777" w:rsidR="0099603D" w:rsidRPr="0099603D" w:rsidRDefault="0099603D" w:rsidP="0099603D">
      <w:pPr>
        <w:pStyle w:val="Nivel1"/>
        <w:numPr>
          <w:ilvl w:val="0"/>
          <w:numId w:val="0"/>
        </w:numPr>
        <w:rPr>
          <w:b w:val="0"/>
        </w:rPr>
      </w:pPr>
    </w:p>
    <w:p w14:paraId="03F1F7ED" w14:textId="77777777" w:rsidR="0099603D" w:rsidRPr="0099603D" w:rsidRDefault="0099603D" w:rsidP="0099603D">
      <w:pPr>
        <w:pStyle w:val="Nivel1"/>
        <w:numPr>
          <w:ilvl w:val="0"/>
          <w:numId w:val="0"/>
        </w:numPr>
        <w:rPr>
          <w:b w:val="0"/>
        </w:rPr>
      </w:pPr>
      <w:r w:rsidRPr="0099603D">
        <w:rPr>
          <w:b w:val="0"/>
        </w:rPr>
        <w:t xml:space="preserve">Evento: Formação Continuada NEABI </w:t>
      </w:r>
    </w:p>
    <w:p w14:paraId="74C1047A" w14:textId="77777777" w:rsidR="0099603D" w:rsidRPr="0099603D" w:rsidRDefault="0099603D" w:rsidP="0099603D">
      <w:pPr>
        <w:pStyle w:val="Nivel1"/>
        <w:numPr>
          <w:ilvl w:val="0"/>
          <w:numId w:val="0"/>
        </w:numPr>
        <w:rPr>
          <w:b w:val="0"/>
        </w:rPr>
      </w:pPr>
      <w:r w:rsidRPr="0099603D">
        <w:rPr>
          <w:b w:val="0"/>
        </w:rPr>
        <w:lastRenderedPageBreak/>
        <w:t>Período:</w:t>
      </w:r>
      <w:proofErr w:type="gramStart"/>
      <w:r w:rsidRPr="0099603D">
        <w:rPr>
          <w:b w:val="0"/>
        </w:rPr>
        <w:t xml:space="preserve">  </w:t>
      </w:r>
      <w:proofErr w:type="gramEnd"/>
      <w:r w:rsidRPr="0099603D">
        <w:rPr>
          <w:b w:val="0"/>
        </w:rPr>
        <w:t xml:space="preserve">agosto de 2019 </w:t>
      </w:r>
    </w:p>
    <w:p w14:paraId="2BD5C42B" w14:textId="77777777" w:rsidR="0099603D" w:rsidRPr="0099603D" w:rsidRDefault="0099603D" w:rsidP="0099603D">
      <w:pPr>
        <w:pStyle w:val="Nivel1"/>
        <w:numPr>
          <w:ilvl w:val="0"/>
          <w:numId w:val="0"/>
        </w:numPr>
        <w:rPr>
          <w:b w:val="0"/>
        </w:rPr>
      </w:pPr>
      <w:r w:rsidRPr="0099603D">
        <w:rPr>
          <w:b w:val="0"/>
        </w:rPr>
        <w:t xml:space="preserve">Objetivo: </w:t>
      </w:r>
      <w:r w:rsidRPr="0099603D">
        <w:rPr>
          <w:b w:val="0"/>
          <w:bCs/>
        </w:rPr>
        <w:t>VII Jornada de Educação e Cultura Afro-Brasileira e Indígena</w:t>
      </w:r>
      <w:r w:rsidRPr="0099603D">
        <w:rPr>
          <w:b w:val="0"/>
        </w:rPr>
        <w:t xml:space="preserve"> tem como finalidade fomentar reflexões diálogos interculturais e propor metodologias criativas, contextualizadas e interdisciplinares que possam contribuir para assegurar a implantação das leis 10.639/2003 e 11.645/2008 através das praticas alicerçadas nos princípios da ética, justiça, inclusão e diversidade buscando de </w:t>
      </w:r>
      <w:proofErr w:type="gramStart"/>
      <w:r w:rsidRPr="0099603D">
        <w:rPr>
          <w:b w:val="0"/>
        </w:rPr>
        <w:t>foram incessante</w:t>
      </w:r>
      <w:proofErr w:type="gramEnd"/>
      <w:r w:rsidRPr="0099603D">
        <w:rPr>
          <w:b w:val="0"/>
        </w:rPr>
        <w:t xml:space="preserve"> a construção qualificada do conhecimento de uma nova educação para as relações étnicos raciais, (</w:t>
      </w:r>
      <w:proofErr w:type="spellStart"/>
      <w:r w:rsidRPr="0099603D">
        <w:rPr>
          <w:b w:val="0"/>
        </w:rPr>
        <w:t>re</w:t>
      </w:r>
      <w:proofErr w:type="spellEnd"/>
      <w:r w:rsidRPr="0099603D">
        <w:rPr>
          <w:b w:val="0"/>
        </w:rPr>
        <w:t>) significando o papel dos professores na educação básica.</w:t>
      </w:r>
    </w:p>
    <w:p w14:paraId="42D3653C" w14:textId="77777777" w:rsidR="0099603D" w:rsidRPr="0099603D" w:rsidRDefault="0099603D" w:rsidP="0099603D">
      <w:pPr>
        <w:pStyle w:val="Nivel1"/>
        <w:numPr>
          <w:ilvl w:val="0"/>
          <w:numId w:val="0"/>
        </w:numPr>
        <w:rPr>
          <w:b w:val="0"/>
        </w:rPr>
      </w:pPr>
    </w:p>
    <w:p w14:paraId="42DF90CE" w14:textId="77777777" w:rsidR="0099603D" w:rsidRPr="0099603D" w:rsidRDefault="0099603D" w:rsidP="0099603D">
      <w:pPr>
        <w:pStyle w:val="Nivel1"/>
        <w:numPr>
          <w:ilvl w:val="0"/>
          <w:numId w:val="0"/>
        </w:numPr>
        <w:rPr>
          <w:b w:val="0"/>
        </w:rPr>
      </w:pPr>
      <w:r w:rsidRPr="0099603D">
        <w:rPr>
          <w:b w:val="0"/>
        </w:rPr>
        <w:t>Publico Alvo: acadêmicos das licenciaturas dos cursos de Ciências Biológicas, Matemática, professores municipais, estaduais e de escolas particulares do município de região. (200 pessoas)</w:t>
      </w:r>
    </w:p>
    <w:p w14:paraId="15C2F8CB" w14:textId="77777777" w:rsidR="0099603D" w:rsidRPr="0099603D" w:rsidRDefault="0099603D" w:rsidP="0099603D">
      <w:pPr>
        <w:pStyle w:val="Nivel1"/>
        <w:numPr>
          <w:ilvl w:val="0"/>
          <w:numId w:val="0"/>
        </w:numPr>
        <w:rPr>
          <w:b w:val="0"/>
        </w:rPr>
      </w:pPr>
    </w:p>
    <w:p w14:paraId="73CF41EF" w14:textId="77777777" w:rsidR="0099603D" w:rsidRPr="0099603D" w:rsidRDefault="0099603D" w:rsidP="0099603D">
      <w:pPr>
        <w:pStyle w:val="Nivel1"/>
        <w:numPr>
          <w:ilvl w:val="0"/>
          <w:numId w:val="0"/>
        </w:numPr>
        <w:rPr>
          <w:b w:val="0"/>
        </w:rPr>
      </w:pPr>
      <w:r w:rsidRPr="0099603D">
        <w:rPr>
          <w:b w:val="0"/>
        </w:rPr>
        <w:t xml:space="preserve">Evento: Semana das Licenciaturas </w:t>
      </w:r>
    </w:p>
    <w:p w14:paraId="712164E2" w14:textId="77777777" w:rsidR="0099603D" w:rsidRPr="0099603D" w:rsidRDefault="0099603D" w:rsidP="0099603D">
      <w:pPr>
        <w:pStyle w:val="Nivel1"/>
        <w:numPr>
          <w:ilvl w:val="0"/>
          <w:numId w:val="0"/>
        </w:numPr>
        <w:rPr>
          <w:b w:val="0"/>
        </w:rPr>
      </w:pPr>
      <w:r w:rsidRPr="0099603D">
        <w:rPr>
          <w:b w:val="0"/>
        </w:rPr>
        <w:t>Período: maio de 2019</w:t>
      </w:r>
    </w:p>
    <w:p w14:paraId="29282412" w14:textId="77777777" w:rsidR="0099603D" w:rsidRPr="0099603D" w:rsidRDefault="0099603D" w:rsidP="0099603D">
      <w:pPr>
        <w:pStyle w:val="Nivel1"/>
        <w:numPr>
          <w:ilvl w:val="0"/>
          <w:numId w:val="0"/>
        </w:numPr>
        <w:rPr>
          <w:b w:val="0"/>
        </w:rPr>
      </w:pPr>
      <w:r w:rsidRPr="0099603D">
        <w:rPr>
          <w:b w:val="0"/>
        </w:rPr>
        <w:t xml:space="preserve">Objetivo: Criar um espaço de integração e troca de experiências entre docentes e discentes, como forma de favorecer a formação de professores por meio de contato com profissionais, contribuindo desta forma para o processo de formação continuada e a atualização dos saberes que constituem os cursos de Licenciatura em Matemática e Ciências Biológicas ofertadas pelo </w:t>
      </w:r>
      <w:proofErr w:type="gramStart"/>
      <w:r w:rsidRPr="0099603D">
        <w:rPr>
          <w:b w:val="0"/>
          <w:i/>
          <w:iCs/>
        </w:rPr>
        <w:t>campus</w:t>
      </w:r>
      <w:proofErr w:type="gramEnd"/>
    </w:p>
    <w:p w14:paraId="03FC84A9" w14:textId="77777777" w:rsidR="0099603D" w:rsidRPr="0099603D" w:rsidRDefault="0099603D" w:rsidP="0099603D">
      <w:pPr>
        <w:pStyle w:val="Nivel1"/>
        <w:numPr>
          <w:ilvl w:val="0"/>
          <w:numId w:val="0"/>
        </w:numPr>
        <w:rPr>
          <w:b w:val="0"/>
        </w:rPr>
      </w:pPr>
      <w:r w:rsidRPr="0099603D">
        <w:rPr>
          <w:b w:val="0"/>
        </w:rPr>
        <w:t xml:space="preserve">Publico Alvo: Docentes e estudantes de Licenciatura em Ciências Biológicas e Matemática, além </w:t>
      </w:r>
      <w:proofErr w:type="gramStart"/>
      <w:r w:rsidRPr="0099603D">
        <w:rPr>
          <w:b w:val="0"/>
        </w:rPr>
        <w:t xml:space="preserve">de </w:t>
      </w:r>
      <w:proofErr w:type="spellStart"/>
      <w:r w:rsidRPr="0099603D">
        <w:rPr>
          <w:b w:val="0"/>
        </w:rPr>
        <w:t>de</w:t>
      </w:r>
      <w:proofErr w:type="spellEnd"/>
      <w:proofErr w:type="gramEnd"/>
      <w:r w:rsidRPr="0099603D">
        <w:rPr>
          <w:b w:val="0"/>
        </w:rPr>
        <w:t xml:space="preserve"> docentes de ciências e pedagogos, que trabalham no ensino fundamental e nos anos iniciais,</w:t>
      </w:r>
    </w:p>
    <w:p w14:paraId="0979EAC4" w14:textId="77777777" w:rsidR="0099603D" w:rsidRPr="0099603D" w:rsidRDefault="0099603D" w:rsidP="0099603D">
      <w:pPr>
        <w:pStyle w:val="Nivel1"/>
        <w:numPr>
          <w:ilvl w:val="0"/>
          <w:numId w:val="0"/>
        </w:numPr>
        <w:rPr>
          <w:b w:val="0"/>
        </w:rPr>
      </w:pPr>
    </w:p>
    <w:p w14:paraId="25300A7E" w14:textId="77777777" w:rsidR="0099603D" w:rsidRPr="0099603D" w:rsidRDefault="0099603D" w:rsidP="0099603D">
      <w:pPr>
        <w:pStyle w:val="Nivel1"/>
        <w:numPr>
          <w:ilvl w:val="0"/>
          <w:numId w:val="0"/>
        </w:numPr>
        <w:rPr>
          <w:b w:val="0"/>
        </w:rPr>
      </w:pPr>
      <w:r w:rsidRPr="0099603D">
        <w:rPr>
          <w:b w:val="0"/>
        </w:rPr>
        <w:t xml:space="preserve">Evento: Semana do Eixo Informação e Comunicação </w:t>
      </w:r>
    </w:p>
    <w:p w14:paraId="3F0F3A79" w14:textId="77777777" w:rsidR="0099603D" w:rsidRPr="0099603D" w:rsidRDefault="0099603D" w:rsidP="0099603D">
      <w:pPr>
        <w:pStyle w:val="Nivel1"/>
        <w:numPr>
          <w:ilvl w:val="0"/>
          <w:numId w:val="0"/>
        </w:numPr>
        <w:rPr>
          <w:b w:val="0"/>
        </w:rPr>
      </w:pPr>
      <w:r w:rsidRPr="0099603D">
        <w:rPr>
          <w:b w:val="0"/>
        </w:rPr>
        <w:t>Período: Início de setembro de 2019</w:t>
      </w:r>
    </w:p>
    <w:p w14:paraId="4642FE5C" w14:textId="77777777" w:rsidR="0099603D" w:rsidRPr="0099603D" w:rsidRDefault="0099603D" w:rsidP="0099603D">
      <w:pPr>
        <w:pStyle w:val="Nivel1"/>
        <w:numPr>
          <w:ilvl w:val="0"/>
          <w:numId w:val="0"/>
        </w:numPr>
        <w:rPr>
          <w:b w:val="0"/>
        </w:rPr>
      </w:pPr>
      <w:r w:rsidRPr="0099603D">
        <w:rPr>
          <w:b w:val="0"/>
        </w:rPr>
        <w:t xml:space="preserve">Objetivo: </w:t>
      </w:r>
      <w:r w:rsidRPr="0099603D">
        <w:rPr>
          <w:b w:val="0"/>
          <w:shd w:val="clear" w:color="auto" w:fill="FFFFFF"/>
        </w:rPr>
        <w:t>O evento tem como objetivo a difusão de conhecimentos na área de tecnologia da informação, envolvendo os estudantes dos Cursos do Eixo de Informação e Comunicação, promovendo a troca de experiências e estreitamento das relações entre os discentes, docentes e profissionais da área. Integram a programação palestras e minicursos.</w:t>
      </w:r>
    </w:p>
    <w:p w14:paraId="1324F76D" w14:textId="77777777" w:rsidR="0099603D" w:rsidRPr="0099603D" w:rsidRDefault="0099603D" w:rsidP="0099603D">
      <w:pPr>
        <w:pStyle w:val="Nivel1"/>
        <w:numPr>
          <w:ilvl w:val="0"/>
          <w:numId w:val="0"/>
        </w:numPr>
        <w:rPr>
          <w:b w:val="0"/>
        </w:rPr>
      </w:pPr>
      <w:r w:rsidRPr="0099603D">
        <w:rPr>
          <w:b w:val="0"/>
        </w:rPr>
        <w:t xml:space="preserve">Publico Alvo: discentes, docentes e profissionais da </w:t>
      </w:r>
      <w:proofErr w:type="gramStart"/>
      <w:r w:rsidRPr="0099603D">
        <w:rPr>
          <w:b w:val="0"/>
        </w:rPr>
        <w:t>área</w:t>
      </w:r>
      <w:proofErr w:type="gramEnd"/>
      <w:r w:rsidRPr="0099603D">
        <w:rPr>
          <w:b w:val="0"/>
        </w:rPr>
        <w:t xml:space="preserve"> </w:t>
      </w:r>
    </w:p>
    <w:p w14:paraId="0C34C893" w14:textId="77777777" w:rsidR="0099603D" w:rsidRPr="0099603D" w:rsidRDefault="0099603D" w:rsidP="0099603D">
      <w:pPr>
        <w:pStyle w:val="Nivel1"/>
        <w:numPr>
          <w:ilvl w:val="0"/>
          <w:numId w:val="0"/>
        </w:numPr>
        <w:rPr>
          <w:b w:val="0"/>
        </w:rPr>
      </w:pPr>
      <w:r w:rsidRPr="0099603D">
        <w:rPr>
          <w:b w:val="0"/>
        </w:rPr>
        <w:t>Numero de participantes: 150</w:t>
      </w:r>
    </w:p>
    <w:p w14:paraId="5FFF56D0" w14:textId="77777777" w:rsidR="0099603D" w:rsidRPr="0099603D" w:rsidRDefault="0099603D" w:rsidP="0099603D">
      <w:pPr>
        <w:pStyle w:val="Nivel1"/>
        <w:numPr>
          <w:ilvl w:val="0"/>
          <w:numId w:val="0"/>
        </w:numPr>
        <w:rPr>
          <w:b w:val="0"/>
        </w:rPr>
      </w:pPr>
      <w:r w:rsidRPr="0099603D">
        <w:rPr>
          <w:b w:val="0"/>
        </w:rPr>
        <w:t>Evento: Semana do Eixo Gestão e Negócio</w:t>
      </w:r>
    </w:p>
    <w:p w14:paraId="61B2583B" w14:textId="77777777" w:rsidR="0099603D" w:rsidRPr="0099603D" w:rsidRDefault="0099603D" w:rsidP="0099603D">
      <w:pPr>
        <w:pStyle w:val="Nivel1"/>
        <w:numPr>
          <w:ilvl w:val="0"/>
          <w:numId w:val="0"/>
        </w:numPr>
        <w:rPr>
          <w:b w:val="0"/>
        </w:rPr>
      </w:pPr>
      <w:r w:rsidRPr="0099603D">
        <w:rPr>
          <w:b w:val="0"/>
        </w:rPr>
        <w:t>Período: Inicio de setembro de 2019</w:t>
      </w:r>
    </w:p>
    <w:p w14:paraId="11EFB424" w14:textId="77777777" w:rsidR="0099603D" w:rsidRPr="0099603D" w:rsidRDefault="0099603D" w:rsidP="0099603D">
      <w:pPr>
        <w:pStyle w:val="Nivel1"/>
        <w:numPr>
          <w:ilvl w:val="0"/>
          <w:numId w:val="0"/>
        </w:numPr>
        <w:rPr>
          <w:b w:val="0"/>
        </w:rPr>
      </w:pPr>
      <w:r w:rsidRPr="0099603D">
        <w:rPr>
          <w:b w:val="0"/>
        </w:rPr>
        <w:t xml:space="preserve">Objetivo: Oportunizar um espaço de integração e troca de experiências entre docentes e discentes e favorecer a formação através do contato com profissionais, contribuindo desta forma para o processo de formação continuada e a atualização dos saberes que constituem os cursos de Bacharelado em Administração, Técnico em Comércio – modalidade Proeja e Proeja FIC ofertadas pelo </w:t>
      </w:r>
      <w:r w:rsidRPr="0099603D">
        <w:rPr>
          <w:b w:val="0"/>
          <w:i/>
          <w:iCs/>
        </w:rPr>
        <w:t>campus.</w:t>
      </w:r>
    </w:p>
    <w:p w14:paraId="33DE815A" w14:textId="77777777" w:rsidR="0099603D" w:rsidRPr="0099603D" w:rsidRDefault="0099603D" w:rsidP="0099603D">
      <w:pPr>
        <w:pStyle w:val="Nivel1"/>
        <w:numPr>
          <w:ilvl w:val="0"/>
          <w:numId w:val="0"/>
        </w:numPr>
        <w:rPr>
          <w:b w:val="0"/>
        </w:rPr>
      </w:pPr>
      <w:r w:rsidRPr="0099603D">
        <w:rPr>
          <w:b w:val="0"/>
        </w:rPr>
        <w:t>Publico Alvo: alunos dos Cursos de Administração, Técnico em Comércio, Empresários da comunidade (150 pessoas</w:t>
      </w:r>
      <w:proofErr w:type="gramStart"/>
      <w:r w:rsidRPr="0099603D">
        <w:rPr>
          <w:b w:val="0"/>
        </w:rPr>
        <w:t>)</w:t>
      </w:r>
      <w:proofErr w:type="gramEnd"/>
    </w:p>
    <w:p w14:paraId="7A151CFA" w14:textId="77777777" w:rsidR="0099603D" w:rsidRPr="0099603D" w:rsidRDefault="0099603D" w:rsidP="0099603D">
      <w:pPr>
        <w:pStyle w:val="Nivel1"/>
        <w:numPr>
          <w:ilvl w:val="0"/>
          <w:numId w:val="0"/>
        </w:numPr>
        <w:rPr>
          <w:b w:val="0"/>
        </w:rPr>
      </w:pPr>
      <w:r w:rsidRPr="0099603D">
        <w:rPr>
          <w:b w:val="0"/>
        </w:rPr>
        <w:lastRenderedPageBreak/>
        <w:t>Evento: IV Curso de Educação Inclusiva e Diversidade</w:t>
      </w:r>
    </w:p>
    <w:p w14:paraId="1705A75F" w14:textId="77777777" w:rsidR="0099603D" w:rsidRPr="0099603D" w:rsidRDefault="0099603D" w:rsidP="0099603D">
      <w:pPr>
        <w:pStyle w:val="Nivel1"/>
        <w:numPr>
          <w:ilvl w:val="0"/>
          <w:numId w:val="0"/>
        </w:numPr>
        <w:rPr>
          <w:b w:val="0"/>
        </w:rPr>
      </w:pPr>
      <w:r w:rsidRPr="0099603D">
        <w:rPr>
          <w:b w:val="0"/>
        </w:rPr>
        <w:t>Período: setembro/2019</w:t>
      </w:r>
    </w:p>
    <w:p w14:paraId="4EF2A76D" w14:textId="77777777" w:rsidR="0099603D" w:rsidRPr="0099603D" w:rsidRDefault="0099603D" w:rsidP="0099603D">
      <w:pPr>
        <w:pStyle w:val="Nivel1"/>
        <w:numPr>
          <w:ilvl w:val="0"/>
          <w:numId w:val="0"/>
        </w:numPr>
        <w:rPr>
          <w:b w:val="0"/>
        </w:rPr>
      </w:pPr>
      <w:r w:rsidRPr="0099603D">
        <w:rPr>
          <w:b w:val="0"/>
          <w:bCs/>
        </w:rPr>
        <w:t xml:space="preserve">Objetivo: </w:t>
      </w:r>
      <w:r w:rsidRPr="0099603D">
        <w:rPr>
          <w:b w:val="0"/>
        </w:rPr>
        <w:t xml:space="preserve">Promover a formação continuada á comunidade acadêmica sobre os assuntos relacionados </w:t>
      </w:r>
      <w:proofErr w:type="gramStart"/>
      <w:r w:rsidRPr="0099603D">
        <w:rPr>
          <w:b w:val="0"/>
        </w:rPr>
        <w:t>a</w:t>
      </w:r>
      <w:proofErr w:type="gramEnd"/>
      <w:r w:rsidRPr="0099603D">
        <w:rPr>
          <w:b w:val="0"/>
        </w:rPr>
        <w:t xml:space="preserve"> inclusão, tais como políticas inclusivas, barreiras arquitetônicas , comunicacionais , metodológicas, instrumentais , pragmáticas e atitudinais enfrentadas pelas pessoas portadoras de deficiências.</w:t>
      </w:r>
    </w:p>
    <w:p w14:paraId="4E0DD81D" w14:textId="77777777" w:rsidR="0099603D" w:rsidRPr="0099603D" w:rsidRDefault="0099603D" w:rsidP="0099603D">
      <w:pPr>
        <w:pStyle w:val="Nivel1"/>
        <w:numPr>
          <w:ilvl w:val="0"/>
          <w:numId w:val="0"/>
        </w:numPr>
        <w:rPr>
          <w:b w:val="0"/>
        </w:rPr>
      </w:pPr>
      <w:r w:rsidRPr="0099603D">
        <w:rPr>
          <w:b w:val="0"/>
          <w:bCs/>
          <w:color w:val="333333"/>
        </w:rPr>
        <w:t xml:space="preserve">Público Alvo: </w:t>
      </w:r>
      <w:r w:rsidRPr="0099603D">
        <w:rPr>
          <w:b w:val="0"/>
        </w:rPr>
        <w:t>acadêmicos das licenciaturas dos cursos de Ciências Biológicas, Matemática, professores municipais, estaduais e de escolas particulares do município de região (170 pessoas).</w:t>
      </w:r>
    </w:p>
    <w:p w14:paraId="0428B05F" w14:textId="77777777" w:rsidR="0099603D" w:rsidRPr="0099603D" w:rsidRDefault="0099603D" w:rsidP="0099603D">
      <w:pPr>
        <w:pStyle w:val="Nivel1"/>
        <w:numPr>
          <w:ilvl w:val="0"/>
          <w:numId w:val="0"/>
        </w:numPr>
        <w:rPr>
          <w:b w:val="0"/>
        </w:rPr>
      </w:pPr>
    </w:p>
    <w:p w14:paraId="2802EC34" w14:textId="77777777" w:rsidR="0099603D" w:rsidRPr="0099603D" w:rsidRDefault="0099603D" w:rsidP="0099603D">
      <w:pPr>
        <w:pStyle w:val="Nivel1"/>
        <w:numPr>
          <w:ilvl w:val="0"/>
          <w:numId w:val="0"/>
        </w:numPr>
        <w:rPr>
          <w:b w:val="0"/>
        </w:rPr>
      </w:pPr>
      <w:r w:rsidRPr="0099603D">
        <w:rPr>
          <w:b w:val="0"/>
          <w:bCs/>
        </w:rPr>
        <w:t>Evento</w:t>
      </w:r>
      <w:r w:rsidRPr="0099603D">
        <w:rPr>
          <w:b w:val="0"/>
        </w:rPr>
        <w:t xml:space="preserve">: Mateada de divulgação dos cursos do </w:t>
      </w:r>
      <w:proofErr w:type="spellStart"/>
      <w:proofErr w:type="gramStart"/>
      <w:r w:rsidRPr="0099603D">
        <w:rPr>
          <w:b w:val="0"/>
        </w:rPr>
        <w:t>IFFar</w:t>
      </w:r>
      <w:proofErr w:type="spellEnd"/>
      <w:proofErr w:type="gramEnd"/>
      <w:r w:rsidRPr="0099603D">
        <w:rPr>
          <w:b w:val="0"/>
        </w:rPr>
        <w:t xml:space="preserve"> – Campus Júlio de Castilhos</w:t>
      </w:r>
    </w:p>
    <w:p w14:paraId="132C4981" w14:textId="77777777" w:rsidR="0099603D" w:rsidRPr="0099603D" w:rsidRDefault="0099603D" w:rsidP="0099603D">
      <w:pPr>
        <w:pStyle w:val="Nivel1"/>
        <w:numPr>
          <w:ilvl w:val="0"/>
          <w:numId w:val="0"/>
        </w:numPr>
        <w:rPr>
          <w:b w:val="0"/>
        </w:rPr>
      </w:pPr>
      <w:r w:rsidRPr="0099603D">
        <w:rPr>
          <w:b w:val="0"/>
          <w:bCs/>
        </w:rPr>
        <w:t>Objetivo:</w:t>
      </w:r>
      <w:r w:rsidRPr="0099603D">
        <w:rPr>
          <w:b w:val="0"/>
        </w:rPr>
        <w:t xml:space="preserve"> Divulgar os cursos, processos de ingresso no </w:t>
      </w:r>
      <w:proofErr w:type="spellStart"/>
      <w:proofErr w:type="gramStart"/>
      <w:r w:rsidRPr="0099603D">
        <w:rPr>
          <w:b w:val="0"/>
        </w:rPr>
        <w:t>IFFar</w:t>
      </w:r>
      <w:proofErr w:type="spellEnd"/>
      <w:proofErr w:type="gramEnd"/>
      <w:r w:rsidRPr="0099603D">
        <w:rPr>
          <w:b w:val="0"/>
        </w:rPr>
        <w:t xml:space="preserve"> – Campus Júlio de Castilhos nos municípios de Júlio de Castilhos e Tupanciretã.</w:t>
      </w:r>
    </w:p>
    <w:p w14:paraId="250C9FB3" w14:textId="77777777" w:rsidR="0099603D" w:rsidRPr="0099603D" w:rsidRDefault="0099603D" w:rsidP="0099603D">
      <w:pPr>
        <w:pStyle w:val="Nivel1"/>
        <w:numPr>
          <w:ilvl w:val="0"/>
          <w:numId w:val="0"/>
        </w:numPr>
        <w:rPr>
          <w:b w:val="0"/>
        </w:rPr>
      </w:pPr>
      <w:r w:rsidRPr="0099603D">
        <w:rPr>
          <w:b w:val="0"/>
        </w:rPr>
        <w:t>Período: maio/2019</w:t>
      </w:r>
    </w:p>
    <w:p w14:paraId="70575497" w14:textId="77777777" w:rsidR="0099603D" w:rsidRPr="0099603D" w:rsidRDefault="0099603D" w:rsidP="0099603D">
      <w:pPr>
        <w:pStyle w:val="Nivel1"/>
        <w:numPr>
          <w:ilvl w:val="0"/>
          <w:numId w:val="0"/>
        </w:numPr>
        <w:rPr>
          <w:b w:val="0"/>
        </w:rPr>
      </w:pPr>
      <w:r w:rsidRPr="0099603D">
        <w:rPr>
          <w:b w:val="0"/>
          <w:bCs/>
        </w:rPr>
        <w:lastRenderedPageBreak/>
        <w:t>- Sonorização e iluminação</w:t>
      </w:r>
      <w:r w:rsidRPr="0099603D">
        <w:rPr>
          <w:b w:val="0"/>
        </w:rPr>
        <w:t xml:space="preserve">: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99603D">
        <w:rPr>
          <w:b w:val="0"/>
        </w:rPr>
        <w:t>2</w:t>
      </w:r>
      <w:proofErr w:type="gramEnd"/>
      <w:r w:rsidRPr="0099603D">
        <w:rPr>
          <w:b w:val="0"/>
        </w:rPr>
        <w:t xml:space="preserve"> x 12” com caixas, cabos e amplificadores, 30 microfones com cabos pedestais e acessórios, 10 </w:t>
      </w:r>
      <w:proofErr w:type="spellStart"/>
      <w:r w:rsidRPr="0099603D">
        <w:rPr>
          <w:b w:val="0"/>
        </w:rPr>
        <w:t>direct</w:t>
      </w:r>
      <w:proofErr w:type="spellEnd"/>
      <w:r w:rsidRPr="0099603D">
        <w:rPr>
          <w:b w:val="0"/>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p w14:paraId="61551865" w14:textId="77777777" w:rsidR="0099603D" w:rsidRPr="0099603D" w:rsidRDefault="0099603D" w:rsidP="0099603D">
      <w:pPr>
        <w:pStyle w:val="Nivel1"/>
        <w:numPr>
          <w:ilvl w:val="0"/>
          <w:numId w:val="0"/>
        </w:numPr>
        <w:rPr>
          <w:b w:val="0"/>
        </w:rPr>
      </w:pPr>
      <w:r w:rsidRPr="0099603D">
        <w:rPr>
          <w:b w:val="0"/>
          <w:bCs/>
        </w:rPr>
        <w:t>-Serviço de palco:</w:t>
      </w:r>
      <w:r w:rsidRPr="0099603D">
        <w:rPr>
          <w:b w:val="0"/>
        </w:rPr>
        <w:t xml:space="preserve"> </w:t>
      </w:r>
      <w:proofErr w:type="gramStart"/>
      <w:r w:rsidRPr="0099603D">
        <w:rPr>
          <w:b w:val="0"/>
        </w:rPr>
        <w:t>12X08m</w:t>
      </w:r>
      <w:proofErr w:type="gramEnd"/>
      <w:r w:rsidRPr="0099603D">
        <w:rPr>
          <w:b w:val="0"/>
        </w:rPr>
        <w:t xml:space="preserve">., Descrição: Prestação de Serviços em Locação com montagem e desmontagem de palco medindo 12 metros de frente x 08 metros de profundidade, estrutura para P.A. </w:t>
      </w:r>
      <w:proofErr w:type="spellStart"/>
      <w:r w:rsidRPr="0099603D">
        <w:rPr>
          <w:b w:val="0"/>
        </w:rPr>
        <w:t>Fly</w:t>
      </w:r>
      <w:proofErr w:type="spellEnd"/>
      <w:r w:rsidRPr="0099603D">
        <w:rPr>
          <w:b w:val="0"/>
        </w:rPr>
        <w:t xml:space="preserve"> e plataforma para bateria (praticável medindo no mínimo 2x1x,050m.), piso do palco em estrutura metálica com compensado de 20mm na cor preta, altura do solo de no mínimo 1,20m. </w:t>
      </w:r>
      <w:proofErr w:type="gramStart"/>
      <w:r w:rsidRPr="0099603D">
        <w:rPr>
          <w:b w:val="0"/>
        </w:rPr>
        <w:t>e</w:t>
      </w:r>
      <w:proofErr w:type="gramEnd"/>
      <w:r w:rsidRPr="0099603D">
        <w:rPr>
          <w:b w:val="0"/>
        </w:rPr>
        <w:t xml:space="preserve"> no máximo até 2,00m com escada de acesso.</w:t>
      </w:r>
    </w:p>
    <w:p w14:paraId="1895B821" w14:textId="77777777" w:rsidR="0099603D" w:rsidRPr="0099603D" w:rsidRDefault="0099603D" w:rsidP="0099603D">
      <w:pPr>
        <w:pStyle w:val="Nivel1"/>
        <w:numPr>
          <w:ilvl w:val="0"/>
          <w:numId w:val="0"/>
        </w:numPr>
        <w:rPr>
          <w:b w:val="0"/>
        </w:rPr>
      </w:pPr>
      <w:r w:rsidRPr="0099603D">
        <w:rPr>
          <w:b w:val="0"/>
        </w:rPr>
        <w:t>Justificativa:</w:t>
      </w:r>
    </w:p>
    <w:p w14:paraId="42C590DF" w14:textId="77777777" w:rsidR="0099603D" w:rsidRPr="0099603D" w:rsidRDefault="0099603D" w:rsidP="0099603D">
      <w:pPr>
        <w:pStyle w:val="Nivel1"/>
        <w:numPr>
          <w:ilvl w:val="0"/>
          <w:numId w:val="0"/>
        </w:numPr>
        <w:rPr>
          <w:b w:val="0"/>
        </w:rPr>
      </w:pPr>
      <w:r w:rsidRPr="0099603D">
        <w:rPr>
          <w:b w:val="0"/>
        </w:rPr>
        <w:t xml:space="preserve">No intuito de alcançar seus objetivos e, por tratar-se de evento de grande porte em locais abertos e/ou ambientes fechados </w:t>
      </w:r>
      <w:proofErr w:type="gramStart"/>
      <w:r w:rsidRPr="0099603D">
        <w:rPr>
          <w:b w:val="0"/>
        </w:rPr>
        <w:t>para</w:t>
      </w:r>
      <w:proofErr w:type="gramEnd"/>
      <w:r w:rsidRPr="0099603D">
        <w:rPr>
          <w:b w:val="0"/>
        </w:rPr>
        <w:t xml:space="preserve"> em média, 800 pessoas há necessidade de sonorização e iluminação mais abrangente e estrutura de palco O Campus Júlio de Castilhos não dispõe do equipamento que cumpra as exigências de eventos dessa magnitude. O campus possui uma caixa amplificada que atende espaços pequenos. E </w:t>
      </w:r>
      <w:proofErr w:type="gramStart"/>
      <w:r w:rsidRPr="0099603D">
        <w:rPr>
          <w:b w:val="0"/>
        </w:rPr>
        <w:t>o Campus não dispões</w:t>
      </w:r>
      <w:proofErr w:type="gramEnd"/>
      <w:r w:rsidRPr="0099603D">
        <w:rPr>
          <w:b w:val="0"/>
        </w:rPr>
        <w:t xml:space="preserve"> de profissional técnico em audiovisual, que poderia se responsabilizar pelo serviço.</w:t>
      </w:r>
    </w:p>
    <w:p w14:paraId="30538E68" w14:textId="77777777" w:rsidR="0099603D" w:rsidRPr="0099603D" w:rsidRDefault="0099603D" w:rsidP="0099603D">
      <w:pPr>
        <w:pStyle w:val="Nivel1"/>
        <w:numPr>
          <w:ilvl w:val="0"/>
          <w:numId w:val="0"/>
        </w:numPr>
        <w:rPr>
          <w:b w:val="0"/>
        </w:rPr>
      </w:pPr>
      <w:r w:rsidRPr="0099603D">
        <w:rPr>
          <w:b w:val="0"/>
        </w:rPr>
        <w:t xml:space="preserve">O alto custo do equipamento completo e as exigências técnicas de manutenção inviabilizam a aquisição do equipamento. Atendendo às recomendações dos órgãos de controle e primando pela economicidade e </w:t>
      </w:r>
      <w:proofErr w:type="spellStart"/>
      <w:r w:rsidRPr="0099603D">
        <w:rPr>
          <w:b w:val="0"/>
        </w:rPr>
        <w:t>vantajosidade</w:t>
      </w:r>
      <w:proofErr w:type="spellEnd"/>
      <w:r w:rsidRPr="0099603D">
        <w:rPr>
          <w:b w:val="0"/>
        </w:rPr>
        <w:t xml:space="preserve">, conclui-se </w:t>
      </w:r>
      <w:proofErr w:type="gramStart"/>
      <w:r w:rsidRPr="0099603D">
        <w:rPr>
          <w:b w:val="0"/>
        </w:rPr>
        <w:t>que que</w:t>
      </w:r>
      <w:proofErr w:type="gramEnd"/>
      <w:r w:rsidRPr="0099603D">
        <w:rPr>
          <w:b w:val="0"/>
        </w:rPr>
        <w:t xml:space="preserve"> os serviços de sonorização locado são imprescindíveis. </w:t>
      </w:r>
    </w:p>
    <w:p w14:paraId="108B0BFE" w14:textId="77777777" w:rsidR="0099603D" w:rsidRPr="0099603D" w:rsidRDefault="0099603D" w:rsidP="0099603D">
      <w:pPr>
        <w:pStyle w:val="Nivel1"/>
        <w:numPr>
          <w:ilvl w:val="0"/>
          <w:numId w:val="0"/>
        </w:numPr>
        <w:rPr>
          <w:b w:val="0"/>
        </w:rPr>
      </w:pPr>
      <w:r w:rsidRPr="0099603D">
        <w:rPr>
          <w:b w:val="0"/>
        </w:rPr>
        <w:t xml:space="preserve">Evento </w:t>
      </w:r>
      <w:proofErr w:type="spellStart"/>
      <w:r w:rsidRPr="0099603D">
        <w:rPr>
          <w:b w:val="0"/>
        </w:rPr>
        <w:t>Pré</w:t>
      </w:r>
      <w:proofErr w:type="spellEnd"/>
      <w:r w:rsidRPr="0099603D">
        <w:rPr>
          <w:b w:val="0"/>
        </w:rPr>
        <w:t xml:space="preserve"> </w:t>
      </w:r>
      <w:proofErr w:type="spellStart"/>
      <w:r w:rsidRPr="0099603D">
        <w:rPr>
          <w:b w:val="0"/>
        </w:rPr>
        <w:t>estréia</w:t>
      </w:r>
      <w:proofErr w:type="spellEnd"/>
      <w:proofErr w:type="gramStart"/>
      <w:r w:rsidRPr="0099603D">
        <w:rPr>
          <w:b w:val="0"/>
        </w:rPr>
        <w:t xml:space="preserve">  </w:t>
      </w:r>
      <w:proofErr w:type="gramEnd"/>
      <w:r w:rsidRPr="0099603D">
        <w:rPr>
          <w:b w:val="0"/>
        </w:rPr>
        <w:t>NTG ALMA FARRAPA</w:t>
      </w:r>
    </w:p>
    <w:p w14:paraId="4157CB71" w14:textId="77777777" w:rsidR="0099603D" w:rsidRPr="0099603D" w:rsidRDefault="0099603D" w:rsidP="0099603D">
      <w:pPr>
        <w:pStyle w:val="Nivel1"/>
        <w:numPr>
          <w:ilvl w:val="0"/>
          <w:numId w:val="0"/>
        </w:numPr>
        <w:rPr>
          <w:b w:val="0"/>
        </w:rPr>
      </w:pPr>
      <w:r w:rsidRPr="0099603D">
        <w:rPr>
          <w:b w:val="0"/>
        </w:rPr>
        <w:lastRenderedPageBreak/>
        <w:t xml:space="preserve">Os eventos do campus Júlio de Castilhos/ </w:t>
      </w:r>
      <w:proofErr w:type="spellStart"/>
      <w:proofErr w:type="gramStart"/>
      <w:r w:rsidRPr="0099603D">
        <w:rPr>
          <w:b w:val="0"/>
        </w:rPr>
        <w:t>IFFar</w:t>
      </w:r>
      <w:proofErr w:type="spellEnd"/>
      <w:proofErr w:type="gramEnd"/>
      <w:r w:rsidRPr="0099603D">
        <w:rPr>
          <w:b w:val="0"/>
        </w:rPr>
        <w:t xml:space="preserve"> tem extrema importância para a comunidade acadêmica e para a região que estamos inseridos. Além de proporcionar integração das áreas do conhecimento para nossos alunos, divulgar nossas atividades, reitera nosso compromisso como desenvolvimento regional, uma das nossas prerrogativas enquanto Instituto Federal.</w:t>
      </w:r>
    </w:p>
    <w:p w14:paraId="6024826B" w14:textId="77777777" w:rsidR="0099603D" w:rsidRPr="0099603D" w:rsidRDefault="0099603D" w:rsidP="0099603D">
      <w:pPr>
        <w:pStyle w:val="Nivel1"/>
        <w:numPr>
          <w:ilvl w:val="0"/>
          <w:numId w:val="0"/>
        </w:numPr>
        <w:rPr>
          <w:b w:val="0"/>
        </w:rPr>
      </w:pPr>
      <w:r w:rsidRPr="0099603D">
        <w:rPr>
          <w:b w:val="0"/>
        </w:rPr>
        <w:t>Período: outubro de 2019</w:t>
      </w:r>
    </w:p>
    <w:p w14:paraId="73AC30F0" w14:textId="77777777" w:rsidR="0099603D" w:rsidRPr="0099603D" w:rsidRDefault="0099603D" w:rsidP="0099603D">
      <w:pPr>
        <w:pStyle w:val="Nivel1"/>
        <w:numPr>
          <w:ilvl w:val="0"/>
          <w:numId w:val="0"/>
        </w:numPr>
        <w:rPr>
          <w:b w:val="0"/>
        </w:rPr>
      </w:pPr>
      <w:r w:rsidRPr="0099603D">
        <w:rPr>
          <w:b w:val="0"/>
        </w:rPr>
        <w:t xml:space="preserve">Objetivo: </w:t>
      </w:r>
      <w:r w:rsidRPr="0099603D">
        <w:rPr>
          <w:b w:val="0"/>
          <w:shd w:val="clear" w:color="auto" w:fill="F9FBFD"/>
        </w:rPr>
        <w:t xml:space="preserve">A PRÉ ESTRÉIA DO NTG ALMA FARRAPA- IFFAR CAMPUS JÚLIO DE CASTILHOS é um projeto de extensão que visa unir educação e tradição </w:t>
      </w:r>
      <w:r w:rsidRPr="0099603D">
        <w:rPr>
          <w:b w:val="0"/>
        </w:rPr>
        <w:t>tendo</w:t>
      </w:r>
      <w:proofErr w:type="gramStart"/>
      <w:r w:rsidRPr="0099603D">
        <w:rPr>
          <w:b w:val="0"/>
        </w:rPr>
        <w:t xml:space="preserve">  </w:t>
      </w:r>
      <w:proofErr w:type="gramEnd"/>
      <w:r w:rsidRPr="0099603D">
        <w:rPr>
          <w:b w:val="0"/>
        </w:rPr>
        <w:t xml:space="preserve">como tema central </w:t>
      </w:r>
      <w:proofErr w:type="spellStart"/>
      <w:r w:rsidRPr="0099603D">
        <w:rPr>
          <w:b w:val="0"/>
        </w:rPr>
        <w:t>ressignificar</w:t>
      </w:r>
      <w:proofErr w:type="spellEnd"/>
      <w:r w:rsidRPr="0099603D">
        <w:rPr>
          <w:b w:val="0"/>
        </w:rPr>
        <w:t xml:space="preserve"> a tradição gaúcha, buscando na escola um espaço para preservá-la e vivenciá-la. Para isso abordam-se aspectos culturais do Rio Grande do </w:t>
      </w:r>
      <w:proofErr w:type="gramStart"/>
      <w:r w:rsidRPr="0099603D">
        <w:rPr>
          <w:b w:val="0"/>
        </w:rPr>
        <w:t>Sul .</w:t>
      </w:r>
      <w:proofErr w:type="gramEnd"/>
      <w:r w:rsidRPr="0099603D">
        <w:rPr>
          <w:b w:val="0"/>
        </w:rPr>
        <w:t xml:space="preserve"> </w:t>
      </w:r>
    </w:p>
    <w:p w14:paraId="2FDE60DF" w14:textId="77777777" w:rsidR="0099603D" w:rsidRPr="0099603D" w:rsidRDefault="0099603D" w:rsidP="0099603D">
      <w:pPr>
        <w:pStyle w:val="Nivel1"/>
        <w:numPr>
          <w:ilvl w:val="0"/>
          <w:numId w:val="0"/>
        </w:numPr>
        <w:rPr>
          <w:b w:val="0"/>
        </w:rPr>
      </w:pPr>
      <w:r w:rsidRPr="0099603D">
        <w:rPr>
          <w:b w:val="0"/>
        </w:rPr>
        <w:t>À medida que o mundo apresenta uma cultura massificada, possuir uma identidade regional confere ao sujeito um ponto de referência. Entender-se e assumir-se</w:t>
      </w:r>
      <w:proofErr w:type="gramStart"/>
      <w:r w:rsidRPr="0099603D">
        <w:rPr>
          <w:b w:val="0"/>
        </w:rPr>
        <w:t xml:space="preserve">  </w:t>
      </w:r>
      <w:proofErr w:type="gramEnd"/>
      <w:r w:rsidRPr="0099603D">
        <w:rPr>
          <w:b w:val="0"/>
        </w:rPr>
        <w:t xml:space="preserve">como gaúcho possibilita identificar-se com algo, com uma cultura específica, um passado determinado, ter uma figura na qual espelhar-se, sentir-se como parte de um grupo. Para os tradicionalistas, que participam do Movimento Tradicionalista Gaúcho, no Rio Grande do Sul, o pertencimento implica certos modos de agir e ver o mundo. Assim, o pertencimento à cultura gaúcha exige que se </w:t>
      </w:r>
      <w:proofErr w:type="gramStart"/>
      <w:r w:rsidRPr="0099603D">
        <w:rPr>
          <w:b w:val="0"/>
        </w:rPr>
        <w:t>respeite</w:t>
      </w:r>
      <w:proofErr w:type="gramEnd"/>
      <w:r w:rsidRPr="0099603D">
        <w:rPr>
          <w:b w:val="0"/>
        </w:rPr>
        <w:t xml:space="preserve"> determinadas normas (vestuário, festivais, dança, música, </w:t>
      </w:r>
      <w:proofErr w:type="spellStart"/>
      <w:r w:rsidRPr="0099603D">
        <w:rPr>
          <w:b w:val="0"/>
        </w:rPr>
        <w:t>etc</w:t>
      </w:r>
      <w:proofErr w:type="spellEnd"/>
      <w:r w:rsidRPr="0099603D">
        <w:rPr>
          <w:b w:val="0"/>
        </w:rPr>
        <w:t>). Normas estas, que visam não distorcer a imagem idealizada de gaúcho. Conforme o site do Movimento Tradicionalista Gaúcho (</w:t>
      </w:r>
      <w:hyperlink r:id="rId12" w:history="1">
        <w:r w:rsidRPr="0099603D">
          <w:rPr>
            <w:b w:val="0"/>
            <w:color w:val="0000FF"/>
            <w:u w:val="single"/>
          </w:rPr>
          <w:t>www.mt.org.br</w:t>
        </w:r>
      </w:hyperlink>
      <w:r w:rsidRPr="0099603D">
        <w:rPr>
          <w:b w:val="0"/>
        </w:rPr>
        <w:t xml:space="preserve">). </w:t>
      </w:r>
    </w:p>
    <w:p w14:paraId="01372441" w14:textId="77777777" w:rsidR="0099603D" w:rsidRPr="0099603D" w:rsidRDefault="0099603D" w:rsidP="0099603D">
      <w:pPr>
        <w:pStyle w:val="Nivel1"/>
        <w:numPr>
          <w:ilvl w:val="0"/>
          <w:numId w:val="0"/>
        </w:numPr>
        <w:rPr>
          <w:b w:val="0"/>
        </w:rPr>
      </w:pPr>
      <w:r w:rsidRPr="0099603D">
        <w:rPr>
          <w:b w:val="0"/>
        </w:rPr>
        <w:t xml:space="preserve">Publico Alvo: integrantes das invernadas dos dez campi do IFFAR e integrantes das entidades tradicionalistas do munícipio de Júlio de Castilhos e região </w:t>
      </w:r>
      <w:proofErr w:type="gramStart"/>
      <w:r w:rsidRPr="0099603D">
        <w:rPr>
          <w:b w:val="0"/>
        </w:rPr>
        <w:t xml:space="preserve">( </w:t>
      </w:r>
      <w:proofErr w:type="gramEnd"/>
      <w:r w:rsidRPr="0099603D">
        <w:rPr>
          <w:b w:val="0"/>
        </w:rPr>
        <w:t>200 participantes)</w:t>
      </w:r>
    </w:p>
    <w:p w14:paraId="3B7691E7" w14:textId="77777777" w:rsidR="0099603D" w:rsidRPr="0099603D" w:rsidRDefault="0099603D" w:rsidP="0099603D">
      <w:pPr>
        <w:pStyle w:val="Nivel1"/>
        <w:numPr>
          <w:ilvl w:val="0"/>
          <w:numId w:val="0"/>
        </w:numPr>
        <w:rPr>
          <w:b w:val="0"/>
        </w:rPr>
      </w:pPr>
      <w:r w:rsidRPr="0099603D">
        <w:rPr>
          <w:b w:val="0"/>
        </w:rPr>
        <w:t>Necessidades:</w:t>
      </w:r>
    </w:p>
    <w:p w14:paraId="4EC81EEA" w14:textId="77777777" w:rsidR="0099603D" w:rsidRPr="0099603D" w:rsidRDefault="0099603D" w:rsidP="0099603D">
      <w:pPr>
        <w:pStyle w:val="Nivel1"/>
        <w:numPr>
          <w:ilvl w:val="0"/>
          <w:numId w:val="0"/>
        </w:numPr>
        <w:rPr>
          <w:b w:val="0"/>
        </w:rPr>
      </w:pPr>
      <w:r w:rsidRPr="0099603D">
        <w:rPr>
          <w:b w:val="0"/>
          <w:bCs/>
        </w:rPr>
        <w:lastRenderedPageBreak/>
        <w:t>- Sonorização e iluminação</w:t>
      </w:r>
      <w:r w:rsidRPr="0099603D">
        <w:rPr>
          <w:b w:val="0"/>
        </w:rPr>
        <w:t xml:space="preserve">: Sonorização e iluminação – Eventos de médio porte: Sonorização e iluminação de porte médio: sistema completo de sonorização com acessórios formado por mesa de 16 canais com </w:t>
      </w:r>
      <w:proofErr w:type="gramStart"/>
      <w:r w:rsidRPr="0099603D">
        <w:rPr>
          <w:b w:val="0"/>
        </w:rPr>
        <w:t>8</w:t>
      </w:r>
      <w:proofErr w:type="gramEnd"/>
      <w:r w:rsidRPr="0099603D">
        <w:rPr>
          <w:b w:val="0"/>
        </w:rPr>
        <w:t xml:space="preserve"> MICS, sendo um sem fio, 2 mesas PA e monitor digital, 4 caixas de alta, 4 caixas de grave para PA mais quatro monitores, retorno para baixo e guitarra, entrada para CD e notebook, cabos, pedestais e amplificadores; iluminação composta por sistema de mesa e racks digital, 24 canais com lâmpadas PAR 64, 8 ELIPSOIDAL, 2 MINI BRUT, canhão seguidor e máquina de fumaça; Esses serviços são voltados a atender eventos de médio porte, necessidade de instalação e acompanhamento de técnico em som/iluminação para operação dos equipamentos. (01 diária)</w:t>
      </w:r>
    </w:p>
    <w:p w14:paraId="131E2BF0" w14:textId="77777777" w:rsidR="0099603D" w:rsidRPr="0099603D" w:rsidRDefault="0099603D" w:rsidP="0099603D">
      <w:pPr>
        <w:pStyle w:val="Nivel1"/>
        <w:numPr>
          <w:ilvl w:val="0"/>
          <w:numId w:val="0"/>
        </w:numPr>
        <w:rPr>
          <w:b w:val="0"/>
        </w:rPr>
      </w:pPr>
      <w:r w:rsidRPr="0099603D">
        <w:rPr>
          <w:b w:val="0"/>
          <w:bCs/>
        </w:rPr>
        <w:t xml:space="preserve">- Decoração </w:t>
      </w:r>
      <w:r w:rsidRPr="0099603D">
        <w:rPr>
          <w:b w:val="0"/>
        </w:rPr>
        <w:t xml:space="preserve">ginásio com TNT nas cores do Estado, conforme modelos </w:t>
      </w:r>
      <w:proofErr w:type="gramStart"/>
      <w:r w:rsidRPr="0099603D">
        <w:rPr>
          <w:b w:val="0"/>
        </w:rPr>
        <w:t>abaixo.</w:t>
      </w:r>
      <w:proofErr w:type="gramEnd"/>
      <w:r w:rsidRPr="0099603D">
        <w:rPr>
          <w:b w:val="0"/>
        </w:rPr>
        <w:t>(01 diária)</w:t>
      </w:r>
    </w:p>
    <w:p w14:paraId="07885CD9" w14:textId="77777777" w:rsidR="0099603D" w:rsidRPr="000D04C1" w:rsidRDefault="0099603D" w:rsidP="0099603D">
      <w:pPr>
        <w:pStyle w:val="Nivel1"/>
      </w:pPr>
      <w:r>
        <w:rPr>
          <w:noProof/>
        </w:rPr>
        <w:lastRenderedPageBreak/>
        <w:drawing>
          <wp:inline distT="0" distB="0" distL="0" distR="0" wp14:anchorId="4CB879E0" wp14:editId="5C2868FB">
            <wp:extent cx="8100060" cy="5400040"/>
            <wp:effectExtent l="0" t="0" r="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emplo decoração encontro de invernadas (2).jpg"/>
                    <pic:cNvPicPr/>
                  </pic:nvPicPr>
                  <pic:blipFill>
                    <a:blip r:embed="rId9">
                      <a:extLst>
                        <a:ext uri="{28A0092B-C50C-407E-A947-70E740481C1C}">
                          <a14:useLocalDpi xmlns:a14="http://schemas.microsoft.com/office/drawing/2010/main" val="0"/>
                        </a:ext>
                      </a:extLst>
                    </a:blip>
                    <a:stretch>
                      <a:fillRect/>
                    </a:stretch>
                  </pic:blipFill>
                  <pic:spPr>
                    <a:xfrm>
                      <a:off x="0" y="0"/>
                      <a:ext cx="8100060" cy="5400040"/>
                    </a:xfrm>
                    <a:prstGeom prst="rect">
                      <a:avLst/>
                    </a:prstGeom>
                  </pic:spPr>
                </pic:pic>
              </a:graphicData>
            </a:graphic>
          </wp:inline>
        </w:drawing>
      </w:r>
      <w:r>
        <w:rPr>
          <w:noProof/>
        </w:rPr>
        <w:lastRenderedPageBreak/>
        <w:drawing>
          <wp:inline distT="0" distB="0" distL="0" distR="0" wp14:anchorId="15504086" wp14:editId="42C81844">
            <wp:extent cx="8100060" cy="5400040"/>
            <wp:effectExtent l="0" t="0" r="0" b="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emplo decoração encontro de invernadas.jpg"/>
                    <pic:cNvPicPr/>
                  </pic:nvPicPr>
                  <pic:blipFill>
                    <a:blip r:embed="rId11">
                      <a:extLst>
                        <a:ext uri="{28A0092B-C50C-407E-A947-70E740481C1C}">
                          <a14:useLocalDpi xmlns:a14="http://schemas.microsoft.com/office/drawing/2010/main" val="0"/>
                        </a:ext>
                      </a:extLst>
                    </a:blip>
                    <a:stretch>
                      <a:fillRect/>
                    </a:stretch>
                  </pic:blipFill>
                  <pic:spPr>
                    <a:xfrm>
                      <a:off x="0" y="0"/>
                      <a:ext cx="8100060" cy="5400040"/>
                    </a:xfrm>
                    <a:prstGeom prst="rect">
                      <a:avLst/>
                    </a:prstGeom>
                  </pic:spPr>
                </pic:pic>
              </a:graphicData>
            </a:graphic>
          </wp:inline>
        </w:drawing>
      </w:r>
    </w:p>
    <w:p w14:paraId="155EAF53" w14:textId="77777777" w:rsidR="0099603D" w:rsidRPr="0099603D" w:rsidRDefault="0099603D" w:rsidP="0099603D">
      <w:pPr>
        <w:pStyle w:val="Nivel1"/>
        <w:numPr>
          <w:ilvl w:val="0"/>
          <w:numId w:val="0"/>
        </w:numPr>
        <w:rPr>
          <w:b w:val="0"/>
        </w:rPr>
      </w:pPr>
      <w:r w:rsidRPr="0099603D">
        <w:rPr>
          <w:b w:val="0"/>
        </w:rPr>
        <w:lastRenderedPageBreak/>
        <w:t xml:space="preserve">Evento: Festa Junina – </w:t>
      </w:r>
      <w:proofErr w:type="spellStart"/>
      <w:r w:rsidRPr="0099603D">
        <w:rPr>
          <w:b w:val="0"/>
        </w:rPr>
        <w:t>Arraiá</w:t>
      </w:r>
      <w:proofErr w:type="spellEnd"/>
      <w:r w:rsidRPr="0099603D">
        <w:rPr>
          <w:b w:val="0"/>
        </w:rPr>
        <w:t xml:space="preserve"> do </w:t>
      </w:r>
      <w:proofErr w:type="spellStart"/>
      <w:r w:rsidRPr="0099603D">
        <w:rPr>
          <w:b w:val="0"/>
        </w:rPr>
        <w:t>Iffar</w:t>
      </w:r>
      <w:proofErr w:type="spellEnd"/>
    </w:p>
    <w:p w14:paraId="6C78C95C" w14:textId="77777777" w:rsidR="0099603D" w:rsidRPr="0099603D" w:rsidRDefault="0099603D" w:rsidP="0099603D">
      <w:pPr>
        <w:pStyle w:val="Nivel1"/>
        <w:numPr>
          <w:ilvl w:val="0"/>
          <w:numId w:val="0"/>
        </w:numPr>
        <w:rPr>
          <w:b w:val="0"/>
        </w:rPr>
      </w:pPr>
      <w:r w:rsidRPr="0099603D">
        <w:rPr>
          <w:b w:val="0"/>
        </w:rPr>
        <w:t>Período: Junho/2019</w:t>
      </w:r>
    </w:p>
    <w:p w14:paraId="70D1AFD3" w14:textId="77777777" w:rsidR="0099603D" w:rsidRPr="0099603D" w:rsidRDefault="0099603D" w:rsidP="0099603D">
      <w:pPr>
        <w:pStyle w:val="Nivel1"/>
        <w:numPr>
          <w:ilvl w:val="0"/>
          <w:numId w:val="0"/>
        </w:numPr>
        <w:rPr>
          <w:b w:val="0"/>
        </w:rPr>
      </w:pPr>
      <w:r w:rsidRPr="0099603D">
        <w:rPr>
          <w:b w:val="0"/>
        </w:rPr>
        <w:t>Objetivo: Promover a integração entre o Campus Júlio de Castilhos e a comunidade de abrangência do Instituto.</w:t>
      </w:r>
    </w:p>
    <w:p w14:paraId="375336F3" w14:textId="77777777" w:rsidR="0099603D" w:rsidRPr="0099603D" w:rsidRDefault="0099603D" w:rsidP="0099603D">
      <w:pPr>
        <w:pStyle w:val="Nivel1"/>
        <w:numPr>
          <w:ilvl w:val="0"/>
          <w:numId w:val="0"/>
        </w:numPr>
        <w:rPr>
          <w:b w:val="0"/>
        </w:rPr>
      </w:pPr>
      <w:r w:rsidRPr="0099603D">
        <w:rPr>
          <w:b w:val="0"/>
        </w:rPr>
        <w:t xml:space="preserve">Público Alvo: comunidade de Júlio de Castilhos e Tupanciretã, totalizando 500 </w:t>
      </w:r>
      <w:proofErr w:type="gramStart"/>
      <w:r w:rsidRPr="0099603D">
        <w:rPr>
          <w:b w:val="0"/>
        </w:rPr>
        <w:t>pessoas</w:t>
      </w:r>
      <w:proofErr w:type="gramEnd"/>
    </w:p>
    <w:p w14:paraId="0E6FE784" w14:textId="77777777" w:rsidR="0099603D" w:rsidRPr="0099603D" w:rsidRDefault="0099603D" w:rsidP="0099603D">
      <w:pPr>
        <w:pStyle w:val="Nivel1"/>
        <w:numPr>
          <w:ilvl w:val="0"/>
          <w:numId w:val="0"/>
        </w:numPr>
        <w:rPr>
          <w:b w:val="0"/>
        </w:rPr>
      </w:pPr>
      <w:r w:rsidRPr="0099603D">
        <w:rPr>
          <w:b w:val="0"/>
        </w:rPr>
        <w:t>Justificativa:</w:t>
      </w:r>
    </w:p>
    <w:p w14:paraId="76116141" w14:textId="77777777" w:rsidR="0099603D" w:rsidRPr="0099603D" w:rsidRDefault="0099603D" w:rsidP="0099603D">
      <w:pPr>
        <w:pStyle w:val="Nivel1"/>
        <w:numPr>
          <w:ilvl w:val="0"/>
          <w:numId w:val="0"/>
        </w:numPr>
        <w:rPr>
          <w:b w:val="0"/>
        </w:rPr>
      </w:pPr>
      <w:r w:rsidRPr="0099603D">
        <w:rPr>
          <w:b w:val="0"/>
        </w:rPr>
        <w:t xml:space="preserve">A festa junina é um dos momentos de integração entre o Campus Júlio de Castilhos e sua comunidade de abrangência. È a oportunidade </w:t>
      </w:r>
      <w:proofErr w:type="gramStart"/>
      <w:r w:rsidRPr="0099603D">
        <w:rPr>
          <w:b w:val="0"/>
        </w:rPr>
        <w:t>da comunidade acadêmica receber</w:t>
      </w:r>
      <w:proofErr w:type="gramEnd"/>
      <w:r w:rsidRPr="0099603D">
        <w:rPr>
          <w:b w:val="0"/>
        </w:rPr>
        <w:t xml:space="preserve"> a comunidade externa e interagir.</w:t>
      </w:r>
    </w:p>
    <w:p w14:paraId="13CD048F" w14:textId="77777777" w:rsidR="0099603D" w:rsidRPr="0099603D" w:rsidRDefault="0099603D" w:rsidP="0099603D">
      <w:pPr>
        <w:pStyle w:val="Nivel1"/>
        <w:numPr>
          <w:ilvl w:val="0"/>
          <w:numId w:val="0"/>
        </w:numPr>
        <w:rPr>
          <w:b w:val="0"/>
        </w:rPr>
      </w:pPr>
      <w:r w:rsidRPr="0099603D">
        <w:rPr>
          <w:b w:val="0"/>
        </w:rPr>
        <w:t>Necessidades:</w:t>
      </w:r>
    </w:p>
    <w:p w14:paraId="3B34A4DC" w14:textId="77777777" w:rsidR="0099603D" w:rsidRPr="0099603D" w:rsidRDefault="0099603D" w:rsidP="0099603D">
      <w:pPr>
        <w:pStyle w:val="Nivel1"/>
        <w:numPr>
          <w:ilvl w:val="0"/>
          <w:numId w:val="0"/>
        </w:numPr>
        <w:rPr>
          <w:b w:val="0"/>
        </w:rPr>
      </w:pPr>
      <w:r w:rsidRPr="0099603D">
        <w:rPr>
          <w:b w:val="0"/>
          <w:bCs/>
        </w:rPr>
        <w:t>Sonorização e iluminação</w:t>
      </w:r>
      <w:r w:rsidRPr="0099603D">
        <w:rPr>
          <w:b w:val="0"/>
        </w:rPr>
        <w:t xml:space="preserve">: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99603D">
        <w:rPr>
          <w:b w:val="0"/>
        </w:rPr>
        <w:t>2</w:t>
      </w:r>
      <w:proofErr w:type="gramEnd"/>
      <w:r w:rsidRPr="0099603D">
        <w:rPr>
          <w:b w:val="0"/>
        </w:rPr>
        <w:t xml:space="preserve"> x 12” com caixas, cabos e amplificadores, 30 microfones com cabos pedestais e acessórios, 10 </w:t>
      </w:r>
      <w:proofErr w:type="spellStart"/>
      <w:r w:rsidRPr="0099603D">
        <w:rPr>
          <w:b w:val="0"/>
        </w:rPr>
        <w:t>direct</w:t>
      </w:r>
      <w:proofErr w:type="spellEnd"/>
      <w:r w:rsidRPr="0099603D">
        <w:rPr>
          <w:b w:val="0"/>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p w14:paraId="6DA56DA0" w14:textId="77777777" w:rsidR="0099603D" w:rsidRPr="0099603D" w:rsidRDefault="0099603D" w:rsidP="0099603D">
      <w:pPr>
        <w:pStyle w:val="Nivel1"/>
        <w:numPr>
          <w:ilvl w:val="0"/>
          <w:numId w:val="0"/>
        </w:numPr>
        <w:rPr>
          <w:b w:val="0"/>
        </w:rPr>
      </w:pPr>
    </w:p>
    <w:p w14:paraId="7E6B8DEE" w14:textId="77777777" w:rsidR="0099603D" w:rsidRPr="0099603D" w:rsidRDefault="0099603D" w:rsidP="0099603D">
      <w:pPr>
        <w:pStyle w:val="Nivel1"/>
        <w:numPr>
          <w:ilvl w:val="0"/>
          <w:numId w:val="0"/>
        </w:numPr>
        <w:rPr>
          <w:b w:val="0"/>
        </w:rPr>
      </w:pPr>
      <w:r w:rsidRPr="0099603D">
        <w:rPr>
          <w:b w:val="0"/>
        </w:rPr>
        <w:lastRenderedPageBreak/>
        <w:t>Evento: Bazar na Praça - dos Cursos do Eixo de Gestão e Negócios</w:t>
      </w:r>
    </w:p>
    <w:p w14:paraId="7F30D892" w14:textId="77777777" w:rsidR="0099603D" w:rsidRPr="0099603D" w:rsidRDefault="0099603D" w:rsidP="0099603D">
      <w:pPr>
        <w:pStyle w:val="Nivel1"/>
        <w:numPr>
          <w:ilvl w:val="0"/>
          <w:numId w:val="0"/>
        </w:numPr>
        <w:rPr>
          <w:b w:val="0"/>
        </w:rPr>
      </w:pPr>
      <w:r w:rsidRPr="0099603D">
        <w:rPr>
          <w:b w:val="0"/>
        </w:rPr>
        <w:t>Período: novembro/2019</w:t>
      </w:r>
    </w:p>
    <w:p w14:paraId="0FF155A6" w14:textId="77777777" w:rsidR="0099603D" w:rsidRPr="0099603D" w:rsidRDefault="0099603D" w:rsidP="0099603D">
      <w:pPr>
        <w:pStyle w:val="Nivel1"/>
        <w:numPr>
          <w:ilvl w:val="0"/>
          <w:numId w:val="0"/>
        </w:numPr>
        <w:rPr>
          <w:b w:val="0"/>
        </w:rPr>
      </w:pPr>
      <w:r w:rsidRPr="0099603D">
        <w:rPr>
          <w:b w:val="0"/>
        </w:rPr>
        <w:t>Objetivo: Promover a integração dos cursos de Bacharelado em Administração, Técnico Integrado de Comércio – Modalidade Proeja e Proeja FIC – Assistente em Operações Administrativas, através de ações práticas na comunidade de Júlio de Castilhos e Tupanciretã. O evento acontece em anos alternados nos municípios citados, no ano de 2019 será na cidade de Tupanciretã.</w:t>
      </w:r>
    </w:p>
    <w:p w14:paraId="386F777B" w14:textId="77777777" w:rsidR="0099603D" w:rsidRPr="0099603D" w:rsidRDefault="0099603D" w:rsidP="0099603D">
      <w:pPr>
        <w:pStyle w:val="Nivel1"/>
        <w:numPr>
          <w:ilvl w:val="0"/>
          <w:numId w:val="0"/>
        </w:numPr>
        <w:rPr>
          <w:b w:val="0"/>
        </w:rPr>
      </w:pPr>
      <w:r w:rsidRPr="0099603D">
        <w:rPr>
          <w:b w:val="0"/>
        </w:rPr>
        <w:t xml:space="preserve">Público Alvo: comunidade de Júlio de Castilhos e Tupanciretã, totalizando 800 </w:t>
      </w:r>
      <w:proofErr w:type="gramStart"/>
      <w:r w:rsidRPr="0099603D">
        <w:rPr>
          <w:b w:val="0"/>
        </w:rPr>
        <w:t>pessoas</w:t>
      </w:r>
      <w:proofErr w:type="gramEnd"/>
    </w:p>
    <w:p w14:paraId="274769AD" w14:textId="77777777" w:rsidR="0099603D" w:rsidRPr="0099603D" w:rsidRDefault="0099603D" w:rsidP="0099603D">
      <w:pPr>
        <w:pStyle w:val="Nivel1"/>
        <w:numPr>
          <w:ilvl w:val="0"/>
          <w:numId w:val="0"/>
        </w:numPr>
        <w:rPr>
          <w:b w:val="0"/>
        </w:rPr>
      </w:pPr>
      <w:r w:rsidRPr="0099603D">
        <w:rPr>
          <w:b w:val="0"/>
        </w:rPr>
        <w:t>Justificativa:</w:t>
      </w:r>
    </w:p>
    <w:p w14:paraId="79ADC9F7" w14:textId="77777777" w:rsidR="0099603D" w:rsidRPr="0099603D" w:rsidRDefault="0099603D" w:rsidP="0099603D">
      <w:pPr>
        <w:pStyle w:val="Nivel1"/>
        <w:numPr>
          <w:ilvl w:val="0"/>
          <w:numId w:val="0"/>
        </w:numPr>
        <w:rPr>
          <w:b w:val="0"/>
        </w:rPr>
      </w:pPr>
      <w:r w:rsidRPr="0099603D">
        <w:rPr>
          <w:b w:val="0"/>
        </w:rPr>
        <w:t xml:space="preserve">No intuito de alcançar seus objetivos e, por tratar-se de evento de grande porte em locais abertos e/ou ambientes fechados </w:t>
      </w:r>
      <w:proofErr w:type="gramStart"/>
      <w:r w:rsidRPr="0099603D">
        <w:rPr>
          <w:b w:val="0"/>
        </w:rPr>
        <w:t>para</w:t>
      </w:r>
      <w:proofErr w:type="gramEnd"/>
      <w:r w:rsidRPr="0099603D">
        <w:rPr>
          <w:b w:val="0"/>
        </w:rPr>
        <w:t xml:space="preserve"> em média, 800 pessoas há necessidade de sonorização e iluminação mais abrangente e estrutura de palco O Campus Júlio de Castilhos não dispõe do equipamento que cumpra as exigências de eventos dessa magnitude. O campus possui uma caixa amplificada que atende espaços pequenos. E </w:t>
      </w:r>
      <w:proofErr w:type="gramStart"/>
      <w:r w:rsidRPr="0099603D">
        <w:rPr>
          <w:b w:val="0"/>
        </w:rPr>
        <w:t>o Campus não dispões</w:t>
      </w:r>
      <w:proofErr w:type="gramEnd"/>
      <w:r w:rsidRPr="0099603D">
        <w:rPr>
          <w:b w:val="0"/>
        </w:rPr>
        <w:t xml:space="preserve"> de profissional técnico em audiovisual, que poderia se responsabilizar pelo serviço.</w:t>
      </w:r>
    </w:p>
    <w:p w14:paraId="1B2A0ACF" w14:textId="77777777" w:rsidR="0099603D" w:rsidRPr="0099603D" w:rsidRDefault="0099603D" w:rsidP="0099603D">
      <w:pPr>
        <w:pStyle w:val="Nivel1"/>
        <w:numPr>
          <w:ilvl w:val="0"/>
          <w:numId w:val="0"/>
        </w:numPr>
        <w:rPr>
          <w:b w:val="0"/>
        </w:rPr>
      </w:pPr>
      <w:r w:rsidRPr="0099603D">
        <w:rPr>
          <w:b w:val="0"/>
        </w:rPr>
        <w:t xml:space="preserve">O alto custo do equipamento completo e as exigências técnicas de manutenção inviabilizam a aquisição do equipamento. Atendendo às recomendações dos órgãos de controle e primando pela economicidade e </w:t>
      </w:r>
      <w:proofErr w:type="spellStart"/>
      <w:r w:rsidRPr="0099603D">
        <w:rPr>
          <w:b w:val="0"/>
        </w:rPr>
        <w:t>vantajosidade</w:t>
      </w:r>
      <w:proofErr w:type="spellEnd"/>
      <w:r w:rsidRPr="0099603D">
        <w:rPr>
          <w:b w:val="0"/>
        </w:rPr>
        <w:t xml:space="preserve">, conclui-se </w:t>
      </w:r>
      <w:proofErr w:type="gramStart"/>
      <w:r w:rsidRPr="0099603D">
        <w:rPr>
          <w:b w:val="0"/>
        </w:rPr>
        <w:t>que que</w:t>
      </w:r>
      <w:proofErr w:type="gramEnd"/>
      <w:r w:rsidRPr="0099603D">
        <w:rPr>
          <w:b w:val="0"/>
        </w:rPr>
        <w:t xml:space="preserve"> os serviços de sonorização locado são imprescindíveis. </w:t>
      </w:r>
    </w:p>
    <w:p w14:paraId="36ED6744" w14:textId="77777777" w:rsidR="0099603D" w:rsidRPr="0099603D" w:rsidRDefault="0099603D" w:rsidP="0099603D">
      <w:pPr>
        <w:pStyle w:val="Nivel1"/>
        <w:numPr>
          <w:ilvl w:val="0"/>
          <w:numId w:val="0"/>
        </w:numPr>
        <w:rPr>
          <w:b w:val="0"/>
        </w:rPr>
      </w:pPr>
      <w:r w:rsidRPr="0099603D">
        <w:rPr>
          <w:b w:val="0"/>
        </w:rPr>
        <w:t>Necessidades:</w:t>
      </w:r>
    </w:p>
    <w:p w14:paraId="4C9F5ACB" w14:textId="77777777" w:rsidR="0099603D" w:rsidRPr="0099603D" w:rsidRDefault="0099603D" w:rsidP="0099603D">
      <w:pPr>
        <w:pStyle w:val="Nivel1"/>
        <w:numPr>
          <w:ilvl w:val="0"/>
          <w:numId w:val="0"/>
        </w:numPr>
        <w:rPr>
          <w:b w:val="0"/>
        </w:rPr>
      </w:pPr>
      <w:r w:rsidRPr="0099603D">
        <w:rPr>
          <w:b w:val="0"/>
          <w:bCs/>
        </w:rPr>
        <w:lastRenderedPageBreak/>
        <w:t>Sonorização e iluminação</w:t>
      </w:r>
      <w:r w:rsidRPr="0099603D">
        <w:rPr>
          <w:b w:val="0"/>
        </w:rPr>
        <w:t xml:space="preserve">: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99603D">
        <w:rPr>
          <w:b w:val="0"/>
        </w:rPr>
        <w:t>2</w:t>
      </w:r>
      <w:proofErr w:type="gramEnd"/>
      <w:r w:rsidRPr="0099603D">
        <w:rPr>
          <w:b w:val="0"/>
        </w:rPr>
        <w:t xml:space="preserve"> x 12” com caixas, cabos e amplificadores, 30 microfones com cabos pedestais e acessórios, 10 </w:t>
      </w:r>
      <w:proofErr w:type="spellStart"/>
      <w:r w:rsidRPr="0099603D">
        <w:rPr>
          <w:b w:val="0"/>
        </w:rPr>
        <w:t>direct</w:t>
      </w:r>
      <w:proofErr w:type="spellEnd"/>
      <w:r w:rsidRPr="0099603D">
        <w:rPr>
          <w:b w:val="0"/>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p w14:paraId="186AF557" w14:textId="77777777" w:rsidR="0099603D" w:rsidRPr="0099603D" w:rsidRDefault="0099603D" w:rsidP="0099603D">
      <w:pPr>
        <w:pStyle w:val="Nivel1"/>
        <w:numPr>
          <w:ilvl w:val="0"/>
          <w:numId w:val="0"/>
        </w:numPr>
        <w:rPr>
          <w:b w:val="0"/>
        </w:rPr>
      </w:pPr>
    </w:p>
    <w:p w14:paraId="5A52CB0B" w14:textId="77777777" w:rsidR="0099603D" w:rsidRPr="0099603D" w:rsidRDefault="0099603D" w:rsidP="0099603D">
      <w:pPr>
        <w:pStyle w:val="Nivel1"/>
        <w:numPr>
          <w:ilvl w:val="0"/>
          <w:numId w:val="0"/>
        </w:numPr>
        <w:rPr>
          <w:b w:val="0"/>
        </w:rPr>
      </w:pPr>
      <w:r w:rsidRPr="0099603D">
        <w:rPr>
          <w:b w:val="0"/>
          <w:bCs/>
        </w:rPr>
        <w:t>- Serviços de locação de palco:</w:t>
      </w:r>
      <w:r w:rsidRPr="0099603D">
        <w:rPr>
          <w:b w:val="0"/>
        </w:rPr>
        <w:t xml:space="preserve"> </w:t>
      </w:r>
      <w:proofErr w:type="gramStart"/>
      <w:r w:rsidRPr="0099603D">
        <w:rPr>
          <w:b w:val="0"/>
        </w:rPr>
        <w:t>12X08m</w:t>
      </w:r>
      <w:proofErr w:type="gramEnd"/>
      <w:r w:rsidRPr="0099603D">
        <w:rPr>
          <w:b w:val="0"/>
        </w:rPr>
        <w:t xml:space="preserve"> Descrição: Prestação de Serviços em Locação com montagem e desmontagem de palco medindo 12 metros de frente x 08 metros de profundidade, estrutura para P.A. </w:t>
      </w:r>
      <w:proofErr w:type="spellStart"/>
      <w:r w:rsidRPr="0099603D">
        <w:rPr>
          <w:b w:val="0"/>
        </w:rPr>
        <w:t>Fly</w:t>
      </w:r>
      <w:proofErr w:type="spellEnd"/>
      <w:r w:rsidRPr="0099603D">
        <w:rPr>
          <w:b w:val="0"/>
        </w:rPr>
        <w:t xml:space="preserve"> e plataforma para bateria (praticável medindo no mínimo 2x1x,050m.), piso do palco em estrutura metálica com compensado de 20mm na cor preta, altura do solo de no mínimo 1,20m. </w:t>
      </w:r>
      <w:proofErr w:type="gramStart"/>
      <w:r w:rsidRPr="0099603D">
        <w:rPr>
          <w:b w:val="0"/>
        </w:rPr>
        <w:t>e</w:t>
      </w:r>
      <w:proofErr w:type="gramEnd"/>
      <w:r w:rsidRPr="0099603D">
        <w:rPr>
          <w:b w:val="0"/>
        </w:rPr>
        <w:t xml:space="preserve"> no máximo até 2,00m com escada de acesso.</w:t>
      </w:r>
    </w:p>
    <w:p w14:paraId="354446EE" w14:textId="77777777" w:rsidR="0099603D" w:rsidRPr="0099603D" w:rsidRDefault="0099603D" w:rsidP="0099603D">
      <w:pPr>
        <w:pStyle w:val="Nivel1"/>
        <w:numPr>
          <w:ilvl w:val="0"/>
          <w:numId w:val="0"/>
        </w:numPr>
        <w:rPr>
          <w:b w:val="0"/>
        </w:rPr>
      </w:pPr>
    </w:p>
    <w:p w14:paraId="1761DB73" w14:textId="77777777" w:rsidR="0099603D" w:rsidRPr="0099603D" w:rsidRDefault="0099603D" w:rsidP="0099603D">
      <w:pPr>
        <w:pStyle w:val="Nivel1"/>
        <w:numPr>
          <w:ilvl w:val="0"/>
          <w:numId w:val="0"/>
        </w:numPr>
        <w:rPr>
          <w:b w:val="0"/>
        </w:rPr>
      </w:pPr>
      <w:r w:rsidRPr="0099603D">
        <w:rPr>
          <w:b w:val="0"/>
        </w:rPr>
        <w:t>Evento: Colação de Grau dos Cursos Superiores Licenciaturas</w:t>
      </w:r>
    </w:p>
    <w:p w14:paraId="202C8D17" w14:textId="77777777" w:rsidR="0099603D" w:rsidRPr="0099603D" w:rsidRDefault="0099603D" w:rsidP="0099603D">
      <w:pPr>
        <w:pStyle w:val="Nivel1"/>
        <w:numPr>
          <w:ilvl w:val="0"/>
          <w:numId w:val="0"/>
        </w:numPr>
        <w:rPr>
          <w:b w:val="0"/>
        </w:rPr>
      </w:pPr>
      <w:r w:rsidRPr="0099603D">
        <w:rPr>
          <w:b w:val="0"/>
        </w:rPr>
        <w:t>Data: 04 de janeiro de 2019</w:t>
      </w:r>
    </w:p>
    <w:p w14:paraId="682D7BAD" w14:textId="77777777" w:rsidR="0099603D" w:rsidRPr="0099603D" w:rsidRDefault="0099603D" w:rsidP="0099603D">
      <w:pPr>
        <w:pStyle w:val="Nivel1"/>
        <w:numPr>
          <w:ilvl w:val="0"/>
          <w:numId w:val="0"/>
        </w:numPr>
        <w:rPr>
          <w:b w:val="0"/>
        </w:rPr>
      </w:pPr>
      <w:r w:rsidRPr="0099603D">
        <w:rPr>
          <w:b w:val="0"/>
        </w:rPr>
        <w:t>Objetivo: Oportunizar uma cerimônia de conclusão de curso padronizada a todos os alunos do Campus Júlio de Castilhos.</w:t>
      </w:r>
    </w:p>
    <w:p w14:paraId="33EE9143" w14:textId="77777777" w:rsidR="0099603D" w:rsidRPr="0099603D" w:rsidRDefault="0099603D" w:rsidP="0099603D">
      <w:pPr>
        <w:pStyle w:val="Nivel1"/>
        <w:numPr>
          <w:ilvl w:val="0"/>
          <w:numId w:val="0"/>
        </w:numPr>
        <w:rPr>
          <w:b w:val="0"/>
        </w:rPr>
      </w:pPr>
      <w:r w:rsidRPr="0099603D">
        <w:rPr>
          <w:b w:val="0"/>
        </w:rPr>
        <w:t>Público Alvo: alunos dos cursos de licenciaturas em Ciências Biológicas Matemática e</w:t>
      </w:r>
      <w:proofErr w:type="gramStart"/>
      <w:r w:rsidRPr="0099603D">
        <w:rPr>
          <w:b w:val="0"/>
        </w:rPr>
        <w:t xml:space="preserve">  </w:t>
      </w:r>
      <w:proofErr w:type="gramEnd"/>
      <w:r w:rsidRPr="0099603D">
        <w:rPr>
          <w:b w:val="0"/>
        </w:rPr>
        <w:t>totalizando 30 concluintes;</w:t>
      </w:r>
    </w:p>
    <w:p w14:paraId="62478304" w14:textId="77777777" w:rsidR="0099603D" w:rsidRPr="0099603D" w:rsidRDefault="0099603D" w:rsidP="0099603D">
      <w:pPr>
        <w:pStyle w:val="Nivel1"/>
        <w:numPr>
          <w:ilvl w:val="0"/>
          <w:numId w:val="0"/>
        </w:numPr>
        <w:rPr>
          <w:b w:val="0"/>
        </w:rPr>
      </w:pPr>
      <w:r w:rsidRPr="0099603D">
        <w:rPr>
          <w:b w:val="0"/>
          <w:bCs/>
        </w:rPr>
        <w:lastRenderedPageBreak/>
        <w:t>- Reserva e locação de local para realização de eventos</w:t>
      </w:r>
      <w:r w:rsidRPr="0099603D">
        <w:rPr>
          <w:b w:val="0"/>
        </w:rPr>
        <w:t xml:space="preserve">, com capacidade mínima para acomodação de 500 pessoas sentadas, sem o prejuízo do espaço destinado ao cerimonial (palco e mesa de honra) e do hall de entrada, com cadeiras com capas nas cores brancas ou pretas, decorado com Tecidos em malha nas cores do </w:t>
      </w:r>
      <w:proofErr w:type="spellStart"/>
      <w:proofErr w:type="gramStart"/>
      <w:r w:rsidRPr="0099603D">
        <w:rPr>
          <w:b w:val="0"/>
        </w:rPr>
        <w:t>IFFarroupilha</w:t>
      </w:r>
      <w:proofErr w:type="spellEnd"/>
      <w:proofErr w:type="gramEnd"/>
      <w:r w:rsidRPr="0099603D">
        <w:rPr>
          <w:b w:val="0"/>
        </w:rPr>
        <w:t xml:space="preserve"> (branco, verde e vermelho) para decoração de palco e demais ambientes, obedecidas as proporções e necessidades de cada ambiente. Largura mínima: 1,5m. (50metros) e mesa com toalhas </w:t>
      </w:r>
      <w:r w:rsidRPr="0099603D">
        <w:rPr>
          <w:b w:val="0"/>
          <w:bCs/>
        </w:rPr>
        <w:t xml:space="preserve">- </w:t>
      </w:r>
      <w:r w:rsidRPr="0099603D">
        <w:rPr>
          <w:b w:val="0"/>
        </w:rPr>
        <w:t>em tecido para mesa quadrada nas cores branca, verde ou vermelha. Medidas mínimas da toalha: 1,5m x 1,5m. (05)</w:t>
      </w:r>
    </w:p>
    <w:p w14:paraId="6C7A1BD3" w14:textId="77777777" w:rsidR="0099603D" w:rsidRPr="0099603D" w:rsidRDefault="0099603D" w:rsidP="0099603D">
      <w:pPr>
        <w:pStyle w:val="Nivel1"/>
        <w:numPr>
          <w:ilvl w:val="0"/>
          <w:numId w:val="0"/>
        </w:numPr>
        <w:rPr>
          <w:b w:val="0"/>
        </w:rPr>
      </w:pPr>
    </w:p>
    <w:p w14:paraId="238A52A8" w14:textId="77777777" w:rsidR="0099603D" w:rsidRPr="0099603D" w:rsidRDefault="0099603D" w:rsidP="0099603D">
      <w:pPr>
        <w:pStyle w:val="Nivel1"/>
        <w:numPr>
          <w:ilvl w:val="0"/>
          <w:numId w:val="0"/>
        </w:numPr>
        <w:rPr>
          <w:b w:val="0"/>
        </w:rPr>
      </w:pPr>
      <w:r w:rsidRPr="0099603D">
        <w:rPr>
          <w:b w:val="0"/>
        </w:rPr>
        <w:t>O local deverá atender às exigências legais de seus órgãos fiscalizadores, devendo apresentar o Alvará de Vistoria do Corpo de Bombeiros – AVCB e outras licenças necessárias para comportar um evento dessa natureza. (01 diária)</w:t>
      </w:r>
    </w:p>
    <w:p w14:paraId="0C91CB2E" w14:textId="77777777" w:rsidR="0099603D" w:rsidRPr="0099603D" w:rsidRDefault="0099603D" w:rsidP="0099603D">
      <w:pPr>
        <w:pStyle w:val="Nivel1"/>
        <w:numPr>
          <w:ilvl w:val="0"/>
          <w:numId w:val="0"/>
        </w:numPr>
        <w:rPr>
          <w:b w:val="0"/>
        </w:rPr>
      </w:pPr>
      <w:r w:rsidRPr="0099603D">
        <w:rPr>
          <w:b w:val="0"/>
        </w:rPr>
        <w:t>Justificativa:</w:t>
      </w:r>
    </w:p>
    <w:p w14:paraId="502C5683" w14:textId="77777777" w:rsidR="0099603D" w:rsidRPr="0099603D" w:rsidRDefault="0099603D" w:rsidP="0099603D">
      <w:pPr>
        <w:pStyle w:val="Nivel1"/>
        <w:numPr>
          <w:ilvl w:val="0"/>
          <w:numId w:val="0"/>
        </w:numPr>
        <w:rPr>
          <w:b w:val="0"/>
        </w:rPr>
      </w:pPr>
      <w:r w:rsidRPr="0099603D">
        <w:rPr>
          <w:b w:val="0"/>
        </w:rPr>
        <w:t xml:space="preserve">O Campus Júlio de Castilhos entrega a comunidade regional, 30 concluintes. A solenidade de colação de grau </w:t>
      </w:r>
      <w:proofErr w:type="gramStart"/>
      <w:r w:rsidRPr="0099603D">
        <w:rPr>
          <w:b w:val="0"/>
        </w:rPr>
        <w:t>é,</w:t>
      </w:r>
      <w:proofErr w:type="gramEnd"/>
      <w:r w:rsidRPr="0099603D">
        <w:rPr>
          <w:b w:val="0"/>
        </w:rPr>
        <w:t xml:space="preserve"> sem dúvida o ponto mais importante do trabalho realizado pela instituição. O Campus dispõe de um ginásio esportivo que não se configura em um local apropriado e, com condições técnicas e de mínimo conforto para realização de tais eventos. Assim, há necessidade de disponibilização de espaço físico adequado para a realização do evento que atenda essa necessidade.</w:t>
      </w:r>
    </w:p>
    <w:p w14:paraId="4FFFBF46" w14:textId="77777777" w:rsidR="0099603D" w:rsidRPr="0099603D" w:rsidRDefault="0099603D" w:rsidP="0099603D">
      <w:pPr>
        <w:pStyle w:val="Nivel1"/>
        <w:numPr>
          <w:ilvl w:val="0"/>
          <w:numId w:val="0"/>
        </w:numPr>
        <w:rPr>
          <w:b w:val="0"/>
        </w:rPr>
      </w:pPr>
      <w:r w:rsidRPr="0099603D">
        <w:rPr>
          <w:b w:val="0"/>
        </w:rPr>
        <w:t xml:space="preserve">Dada a importância das solenidades de colação de grau para o Campus Júlio de Castilhos, há necessidade de uma padronização das cores que identificam o </w:t>
      </w:r>
      <w:proofErr w:type="spellStart"/>
      <w:proofErr w:type="gramStart"/>
      <w:r w:rsidRPr="0099603D">
        <w:rPr>
          <w:b w:val="0"/>
        </w:rPr>
        <w:t>IFFar</w:t>
      </w:r>
      <w:proofErr w:type="spellEnd"/>
      <w:proofErr w:type="gramEnd"/>
      <w:r w:rsidRPr="0099603D">
        <w:rPr>
          <w:b w:val="0"/>
        </w:rPr>
        <w:t xml:space="preserve">. Não há condições de adquirir toalhas considerando que, de acordo com o padrão solicitado custam... </w:t>
      </w:r>
      <w:proofErr w:type="gramStart"/>
      <w:r w:rsidRPr="0099603D">
        <w:rPr>
          <w:b w:val="0"/>
        </w:rPr>
        <w:t>e</w:t>
      </w:r>
      <w:proofErr w:type="gramEnd"/>
      <w:r w:rsidRPr="0099603D">
        <w:rPr>
          <w:b w:val="0"/>
        </w:rPr>
        <w:t xml:space="preserve"> precisam de serviço de manutenção, tais como lavagem e serviços de passar, além do local apropriado para guardar, que não pode-se dispor.</w:t>
      </w:r>
    </w:p>
    <w:p w14:paraId="2159B88C" w14:textId="77777777" w:rsidR="0099603D" w:rsidRPr="0099603D" w:rsidRDefault="0099603D" w:rsidP="0099603D">
      <w:pPr>
        <w:pStyle w:val="Nivel1"/>
        <w:numPr>
          <w:ilvl w:val="0"/>
          <w:numId w:val="0"/>
        </w:numPr>
        <w:rPr>
          <w:b w:val="0"/>
        </w:rPr>
      </w:pPr>
      <w:r w:rsidRPr="0099603D">
        <w:rPr>
          <w:b w:val="0"/>
          <w:bCs/>
        </w:rPr>
        <w:t>- Flores:</w:t>
      </w:r>
      <w:r w:rsidRPr="0099603D">
        <w:rPr>
          <w:b w:val="0"/>
        </w:rPr>
        <w:t xml:space="preserve"> Jardineiras e centro de mesa – flores da estação e/ou tropicais. (1arranjo)</w:t>
      </w:r>
    </w:p>
    <w:p w14:paraId="0A099DB7" w14:textId="77777777" w:rsidR="0099603D" w:rsidRPr="0099603D" w:rsidRDefault="0099603D" w:rsidP="0099603D">
      <w:pPr>
        <w:pStyle w:val="Nivel1"/>
        <w:numPr>
          <w:ilvl w:val="0"/>
          <w:numId w:val="0"/>
        </w:numPr>
        <w:rPr>
          <w:b w:val="0"/>
        </w:rPr>
      </w:pPr>
    </w:p>
    <w:p w14:paraId="2DF43A91" w14:textId="77777777" w:rsidR="0099603D" w:rsidRPr="0099603D" w:rsidRDefault="0099603D" w:rsidP="0099603D">
      <w:pPr>
        <w:pStyle w:val="Nivel1"/>
        <w:numPr>
          <w:ilvl w:val="0"/>
          <w:numId w:val="0"/>
        </w:numPr>
        <w:rPr>
          <w:b w:val="0"/>
        </w:rPr>
      </w:pPr>
      <w:r w:rsidRPr="0099603D">
        <w:rPr>
          <w:b w:val="0"/>
        </w:rPr>
        <w:lastRenderedPageBreak/>
        <w:t>Justificativa: As flores ornamentam mesas diretivas nos eventos. No Campus não há cultivo para atender a demanda. Assim, faz-se necessária a aquisição de jardineiras e centro de mesas com flores naturais, de preferência, da estação, devido ao menor custo. Os arranjos devem ser baixos, com 15 cm de altura, 50 cm de comprimento e 25 cm de comprimento.</w:t>
      </w:r>
    </w:p>
    <w:p w14:paraId="0D77924A" w14:textId="77777777" w:rsidR="0099603D" w:rsidRPr="0099603D" w:rsidRDefault="0099603D" w:rsidP="0099603D">
      <w:pPr>
        <w:pStyle w:val="Nivel1"/>
        <w:numPr>
          <w:ilvl w:val="0"/>
          <w:numId w:val="0"/>
        </w:numPr>
        <w:rPr>
          <w:b w:val="0"/>
        </w:rPr>
      </w:pPr>
    </w:p>
    <w:p w14:paraId="3F33CA8B" w14:textId="77777777" w:rsidR="0099603D" w:rsidRPr="0099603D" w:rsidRDefault="0099603D" w:rsidP="0099603D">
      <w:pPr>
        <w:pStyle w:val="Nivel1"/>
        <w:numPr>
          <w:ilvl w:val="0"/>
          <w:numId w:val="0"/>
        </w:numPr>
        <w:rPr>
          <w:b w:val="0"/>
        </w:rPr>
      </w:pPr>
      <w:r w:rsidRPr="0099603D">
        <w:rPr>
          <w:b w:val="0"/>
          <w:bCs/>
        </w:rPr>
        <w:t>- Aluguel de praticável</w:t>
      </w:r>
      <w:r w:rsidRPr="0099603D">
        <w:rPr>
          <w:b w:val="0"/>
        </w:rPr>
        <w:t>: praticável de alumínio, para acomodação de pessoas, nas dimensões mínimas de 8 m de largura x 3 m de comprimento e 0,40 cm de altura entre um degrau e outro, comportando até 30 cadeiras para a acomodação de pessoas. (01)</w:t>
      </w:r>
    </w:p>
    <w:p w14:paraId="40EE1009" w14:textId="77777777" w:rsidR="0099603D" w:rsidRPr="0099603D" w:rsidRDefault="0099603D" w:rsidP="0099603D">
      <w:pPr>
        <w:pStyle w:val="Nivel1"/>
        <w:numPr>
          <w:ilvl w:val="0"/>
          <w:numId w:val="0"/>
        </w:numPr>
        <w:rPr>
          <w:b w:val="0"/>
        </w:rPr>
      </w:pPr>
    </w:p>
    <w:p w14:paraId="07EA056F" w14:textId="77777777" w:rsidR="0099603D" w:rsidRPr="0099603D" w:rsidRDefault="0099603D" w:rsidP="0099603D">
      <w:pPr>
        <w:pStyle w:val="Nivel1"/>
        <w:numPr>
          <w:ilvl w:val="0"/>
          <w:numId w:val="0"/>
        </w:numPr>
        <w:rPr>
          <w:b w:val="0"/>
        </w:rPr>
      </w:pPr>
      <w:r w:rsidRPr="0099603D">
        <w:rPr>
          <w:b w:val="0"/>
          <w:bCs/>
        </w:rPr>
        <w:t>- Sonorização e iluminação</w:t>
      </w:r>
      <w:r w:rsidRPr="0099603D">
        <w:rPr>
          <w:b w:val="0"/>
        </w:rPr>
        <w:t xml:space="preserve">: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99603D">
        <w:rPr>
          <w:b w:val="0"/>
        </w:rPr>
        <w:t>2</w:t>
      </w:r>
      <w:proofErr w:type="gramEnd"/>
      <w:r w:rsidRPr="0099603D">
        <w:rPr>
          <w:b w:val="0"/>
        </w:rPr>
        <w:t xml:space="preserve"> x 12” com caixas, cabos e amplificadores, 30 microfones com cabos pedestais e acessórios, 10 </w:t>
      </w:r>
      <w:proofErr w:type="spellStart"/>
      <w:r w:rsidRPr="0099603D">
        <w:rPr>
          <w:b w:val="0"/>
        </w:rPr>
        <w:t>direct</w:t>
      </w:r>
      <w:proofErr w:type="spellEnd"/>
      <w:r w:rsidRPr="0099603D">
        <w:rPr>
          <w:b w:val="0"/>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p w14:paraId="37DF36D6" w14:textId="77777777" w:rsidR="0099603D" w:rsidRPr="0099603D" w:rsidRDefault="0099603D" w:rsidP="0099603D">
      <w:pPr>
        <w:pStyle w:val="Nivel1"/>
        <w:numPr>
          <w:ilvl w:val="0"/>
          <w:numId w:val="0"/>
        </w:numPr>
        <w:rPr>
          <w:b w:val="0"/>
        </w:rPr>
      </w:pPr>
      <w:r w:rsidRPr="0099603D">
        <w:rPr>
          <w:b w:val="0"/>
        </w:rPr>
        <w:t>Evento: Colação de Grau dos Cursos Superiores Bacharelados e Tecnólogos</w:t>
      </w:r>
    </w:p>
    <w:p w14:paraId="09477C79" w14:textId="77777777" w:rsidR="0099603D" w:rsidRPr="0099603D" w:rsidRDefault="0099603D" w:rsidP="0099603D">
      <w:pPr>
        <w:pStyle w:val="Nivel1"/>
        <w:numPr>
          <w:ilvl w:val="0"/>
          <w:numId w:val="0"/>
        </w:numPr>
        <w:rPr>
          <w:b w:val="0"/>
        </w:rPr>
      </w:pPr>
    </w:p>
    <w:p w14:paraId="167EE170" w14:textId="77777777" w:rsidR="0099603D" w:rsidRPr="0099603D" w:rsidRDefault="0099603D" w:rsidP="0099603D">
      <w:pPr>
        <w:pStyle w:val="Nivel1"/>
        <w:numPr>
          <w:ilvl w:val="0"/>
          <w:numId w:val="0"/>
        </w:numPr>
        <w:rPr>
          <w:b w:val="0"/>
        </w:rPr>
      </w:pPr>
      <w:r w:rsidRPr="0099603D">
        <w:rPr>
          <w:b w:val="0"/>
        </w:rPr>
        <w:t>Data: 05 de abril de 2019</w:t>
      </w:r>
    </w:p>
    <w:p w14:paraId="1C9B3100" w14:textId="77777777" w:rsidR="0099603D" w:rsidRPr="0099603D" w:rsidRDefault="0099603D" w:rsidP="0099603D">
      <w:pPr>
        <w:pStyle w:val="Nivel1"/>
        <w:numPr>
          <w:ilvl w:val="0"/>
          <w:numId w:val="0"/>
        </w:numPr>
        <w:rPr>
          <w:b w:val="0"/>
        </w:rPr>
      </w:pPr>
    </w:p>
    <w:p w14:paraId="08B38008" w14:textId="77777777" w:rsidR="0099603D" w:rsidRPr="0099603D" w:rsidRDefault="0099603D" w:rsidP="0099603D">
      <w:pPr>
        <w:pStyle w:val="Nivel1"/>
        <w:numPr>
          <w:ilvl w:val="0"/>
          <w:numId w:val="0"/>
        </w:numPr>
        <w:rPr>
          <w:b w:val="0"/>
        </w:rPr>
      </w:pPr>
      <w:r w:rsidRPr="0099603D">
        <w:rPr>
          <w:b w:val="0"/>
        </w:rPr>
        <w:t>Objetivo: Oportunizar uma cerimônia de conclusão de curso padronizada a todos os alunos do Campus Júlio de Castilhos.</w:t>
      </w:r>
    </w:p>
    <w:p w14:paraId="69435AC4" w14:textId="77777777" w:rsidR="0099603D" w:rsidRPr="0099603D" w:rsidRDefault="0099603D" w:rsidP="0099603D">
      <w:pPr>
        <w:pStyle w:val="Nivel1"/>
        <w:numPr>
          <w:ilvl w:val="0"/>
          <w:numId w:val="0"/>
        </w:numPr>
        <w:rPr>
          <w:b w:val="0"/>
        </w:rPr>
      </w:pPr>
    </w:p>
    <w:p w14:paraId="57FE0351" w14:textId="77777777" w:rsidR="0099603D" w:rsidRPr="0099603D" w:rsidRDefault="0099603D" w:rsidP="0099603D">
      <w:pPr>
        <w:pStyle w:val="Nivel1"/>
        <w:numPr>
          <w:ilvl w:val="0"/>
          <w:numId w:val="0"/>
        </w:numPr>
        <w:rPr>
          <w:b w:val="0"/>
        </w:rPr>
      </w:pPr>
      <w:r w:rsidRPr="0099603D">
        <w:rPr>
          <w:b w:val="0"/>
        </w:rPr>
        <w:t>Público Alvo: alunos dos cursos Bacharelado em Administração, Tecnólogos em Agronegócio e Produção de Grãos, totalizando 30 concluintes;</w:t>
      </w:r>
    </w:p>
    <w:p w14:paraId="46D22CC4" w14:textId="77777777" w:rsidR="0099603D" w:rsidRPr="0099603D" w:rsidRDefault="0099603D" w:rsidP="0099603D">
      <w:pPr>
        <w:pStyle w:val="Nivel1"/>
        <w:numPr>
          <w:ilvl w:val="0"/>
          <w:numId w:val="0"/>
        </w:numPr>
        <w:rPr>
          <w:b w:val="0"/>
        </w:rPr>
      </w:pPr>
    </w:p>
    <w:p w14:paraId="080C3C17" w14:textId="77777777" w:rsidR="0099603D" w:rsidRPr="0099603D" w:rsidRDefault="0099603D" w:rsidP="0099603D">
      <w:pPr>
        <w:pStyle w:val="Nivel1"/>
        <w:numPr>
          <w:ilvl w:val="0"/>
          <w:numId w:val="0"/>
        </w:numPr>
        <w:rPr>
          <w:b w:val="0"/>
        </w:rPr>
      </w:pPr>
      <w:r w:rsidRPr="0099603D">
        <w:rPr>
          <w:b w:val="0"/>
          <w:bCs/>
        </w:rPr>
        <w:t>- Reserva e locação de local para realização de eventos</w:t>
      </w:r>
      <w:r w:rsidRPr="0099603D">
        <w:rPr>
          <w:b w:val="0"/>
        </w:rPr>
        <w:t xml:space="preserve">, com capacidade mínima para acomodação de 500 pessoas sentadas, sem o prejuízo do espaço destinado ao cerimonial (palco e mesa de honra) e do hall de entrada, com cadeiras com capas nas cores brancas ou pretas, decorado com Tecidos em malha nas cores do </w:t>
      </w:r>
      <w:proofErr w:type="spellStart"/>
      <w:proofErr w:type="gramStart"/>
      <w:r w:rsidRPr="0099603D">
        <w:rPr>
          <w:b w:val="0"/>
        </w:rPr>
        <w:t>IFFarroupilha</w:t>
      </w:r>
      <w:proofErr w:type="spellEnd"/>
      <w:proofErr w:type="gramEnd"/>
      <w:r w:rsidRPr="0099603D">
        <w:rPr>
          <w:b w:val="0"/>
        </w:rPr>
        <w:t xml:space="preserve"> (branco, verde e vermelho) para decoração de palco e demais ambientes, obedecidas as proporções e necessidades de cada ambiente. Largura mínima: 1,5m. (50metros) e mesa com toalhas </w:t>
      </w:r>
      <w:r w:rsidRPr="0099603D">
        <w:rPr>
          <w:b w:val="0"/>
          <w:bCs/>
        </w:rPr>
        <w:t xml:space="preserve">- </w:t>
      </w:r>
      <w:r w:rsidRPr="0099603D">
        <w:rPr>
          <w:b w:val="0"/>
        </w:rPr>
        <w:t>em tecido para mesa quadrada nas cores branca, verde ou vermelha. Medidas mínimas da toalha: 1,5m x 1,5m. (05)</w:t>
      </w:r>
    </w:p>
    <w:p w14:paraId="5869EC83" w14:textId="77777777" w:rsidR="0099603D" w:rsidRPr="0099603D" w:rsidRDefault="0099603D" w:rsidP="0099603D">
      <w:pPr>
        <w:pStyle w:val="Nivel1"/>
        <w:numPr>
          <w:ilvl w:val="0"/>
          <w:numId w:val="0"/>
        </w:numPr>
        <w:rPr>
          <w:b w:val="0"/>
        </w:rPr>
      </w:pPr>
    </w:p>
    <w:p w14:paraId="72A3333B" w14:textId="77777777" w:rsidR="0099603D" w:rsidRPr="0099603D" w:rsidRDefault="0099603D" w:rsidP="0099603D">
      <w:pPr>
        <w:pStyle w:val="Nivel1"/>
        <w:numPr>
          <w:ilvl w:val="0"/>
          <w:numId w:val="0"/>
        </w:numPr>
        <w:rPr>
          <w:b w:val="0"/>
        </w:rPr>
      </w:pPr>
      <w:r w:rsidRPr="0099603D">
        <w:rPr>
          <w:b w:val="0"/>
        </w:rPr>
        <w:t>O local deverá atender às exigências legais de seus órgãos fiscalizadores, devendo apresentar o Alvará de Vistoria do Corpo de Bombeiros – AVCB e outras licenças necessárias para comportar um evento dessa natureza. (01 diária)</w:t>
      </w:r>
    </w:p>
    <w:p w14:paraId="79F14FDF" w14:textId="77777777" w:rsidR="0099603D" w:rsidRPr="0099603D" w:rsidRDefault="0099603D" w:rsidP="0099603D">
      <w:pPr>
        <w:pStyle w:val="Nivel1"/>
        <w:numPr>
          <w:ilvl w:val="0"/>
          <w:numId w:val="0"/>
        </w:numPr>
        <w:rPr>
          <w:b w:val="0"/>
        </w:rPr>
      </w:pPr>
      <w:r w:rsidRPr="0099603D">
        <w:rPr>
          <w:b w:val="0"/>
        </w:rPr>
        <w:t>Justificativa:</w:t>
      </w:r>
    </w:p>
    <w:p w14:paraId="39921E84" w14:textId="77777777" w:rsidR="0099603D" w:rsidRPr="0099603D" w:rsidRDefault="0099603D" w:rsidP="0099603D">
      <w:pPr>
        <w:pStyle w:val="Nivel1"/>
        <w:numPr>
          <w:ilvl w:val="0"/>
          <w:numId w:val="0"/>
        </w:numPr>
        <w:rPr>
          <w:b w:val="0"/>
        </w:rPr>
      </w:pPr>
      <w:r w:rsidRPr="0099603D">
        <w:rPr>
          <w:b w:val="0"/>
        </w:rPr>
        <w:lastRenderedPageBreak/>
        <w:t xml:space="preserve">O Campus </w:t>
      </w:r>
      <w:proofErr w:type="spellStart"/>
      <w:r w:rsidRPr="0099603D">
        <w:rPr>
          <w:b w:val="0"/>
        </w:rPr>
        <w:t>Júllio</w:t>
      </w:r>
      <w:proofErr w:type="spellEnd"/>
      <w:r w:rsidRPr="0099603D">
        <w:rPr>
          <w:b w:val="0"/>
        </w:rPr>
        <w:t xml:space="preserve"> de Castilhos entrega a comunidade regional, 30 concluintes. A solenidade de colação de grau </w:t>
      </w:r>
      <w:proofErr w:type="gramStart"/>
      <w:r w:rsidRPr="0099603D">
        <w:rPr>
          <w:b w:val="0"/>
        </w:rPr>
        <w:t>é,</w:t>
      </w:r>
      <w:proofErr w:type="gramEnd"/>
      <w:r w:rsidRPr="0099603D">
        <w:rPr>
          <w:b w:val="0"/>
        </w:rPr>
        <w:t xml:space="preserve"> sem dúvida o ponto mais importante do trabalho realizado pela instituição. O Campus dispõe de um ginásio esportivo que não se configura em um local apropriado e, com condições técnicas e de mínimo conforto para realização de tais eventos. Assim, há necessidade de disponibilização de espaço físico adequado para a realização do evento que atenda essa necessidade.</w:t>
      </w:r>
    </w:p>
    <w:p w14:paraId="35A97536" w14:textId="77777777" w:rsidR="0099603D" w:rsidRPr="0099603D" w:rsidRDefault="0099603D" w:rsidP="0099603D">
      <w:pPr>
        <w:pStyle w:val="Nivel1"/>
        <w:numPr>
          <w:ilvl w:val="0"/>
          <w:numId w:val="0"/>
        </w:numPr>
        <w:rPr>
          <w:b w:val="0"/>
        </w:rPr>
      </w:pPr>
      <w:r w:rsidRPr="0099603D">
        <w:rPr>
          <w:b w:val="0"/>
        </w:rPr>
        <w:t xml:space="preserve">Dada a importância das solenidades de colação de grau para o Campus Júlio de Castilhos, há necessidade de uma padronização das cores que identificam o </w:t>
      </w:r>
      <w:proofErr w:type="spellStart"/>
      <w:proofErr w:type="gramStart"/>
      <w:r w:rsidRPr="0099603D">
        <w:rPr>
          <w:b w:val="0"/>
        </w:rPr>
        <w:t>IFFar</w:t>
      </w:r>
      <w:proofErr w:type="spellEnd"/>
      <w:proofErr w:type="gramEnd"/>
      <w:r w:rsidRPr="0099603D">
        <w:rPr>
          <w:b w:val="0"/>
        </w:rPr>
        <w:t xml:space="preserve">. Não há condições de adquirir toalhas considerando que, de acordo com o padrão solicitado custam... </w:t>
      </w:r>
      <w:proofErr w:type="gramStart"/>
      <w:r w:rsidRPr="0099603D">
        <w:rPr>
          <w:b w:val="0"/>
        </w:rPr>
        <w:t>e</w:t>
      </w:r>
      <w:proofErr w:type="gramEnd"/>
      <w:r w:rsidRPr="0099603D">
        <w:rPr>
          <w:b w:val="0"/>
        </w:rPr>
        <w:t xml:space="preserve"> precisam de serviço de manutenção, tais como lavagem e serviços de passar, além do local apropriado para guardar, que não pode-se dispor.</w:t>
      </w:r>
    </w:p>
    <w:p w14:paraId="4102687E" w14:textId="77777777" w:rsidR="0099603D" w:rsidRPr="0099603D" w:rsidRDefault="0099603D" w:rsidP="0099603D">
      <w:pPr>
        <w:pStyle w:val="Nivel1"/>
        <w:numPr>
          <w:ilvl w:val="0"/>
          <w:numId w:val="0"/>
        </w:numPr>
        <w:rPr>
          <w:b w:val="0"/>
        </w:rPr>
      </w:pPr>
    </w:p>
    <w:p w14:paraId="146F7561" w14:textId="77777777" w:rsidR="0099603D" w:rsidRPr="0099603D" w:rsidRDefault="0099603D" w:rsidP="0099603D">
      <w:pPr>
        <w:pStyle w:val="Nivel1"/>
        <w:numPr>
          <w:ilvl w:val="0"/>
          <w:numId w:val="0"/>
        </w:numPr>
        <w:rPr>
          <w:b w:val="0"/>
        </w:rPr>
      </w:pPr>
      <w:r w:rsidRPr="0099603D">
        <w:rPr>
          <w:b w:val="0"/>
          <w:bCs/>
        </w:rPr>
        <w:t>- Flores:</w:t>
      </w:r>
      <w:r w:rsidRPr="0099603D">
        <w:rPr>
          <w:b w:val="0"/>
        </w:rPr>
        <w:t xml:space="preserve"> Jardineiras e centro de mesa – flores da estação e/ou tropicais. (1arranjo)</w:t>
      </w:r>
    </w:p>
    <w:p w14:paraId="12F6C848" w14:textId="77777777" w:rsidR="0099603D" w:rsidRPr="0099603D" w:rsidRDefault="0099603D" w:rsidP="0099603D">
      <w:pPr>
        <w:pStyle w:val="Nivel1"/>
        <w:numPr>
          <w:ilvl w:val="0"/>
          <w:numId w:val="0"/>
        </w:numPr>
        <w:rPr>
          <w:b w:val="0"/>
        </w:rPr>
      </w:pPr>
    </w:p>
    <w:p w14:paraId="206E34EB" w14:textId="77777777" w:rsidR="0099603D" w:rsidRPr="0099603D" w:rsidRDefault="0099603D" w:rsidP="0099603D">
      <w:pPr>
        <w:pStyle w:val="Nivel1"/>
        <w:numPr>
          <w:ilvl w:val="0"/>
          <w:numId w:val="0"/>
        </w:numPr>
        <w:rPr>
          <w:b w:val="0"/>
        </w:rPr>
      </w:pPr>
      <w:r w:rsidRPr="0099603D">
        <w:rPr>
          <w:b w:val="0"/>
        </w:rPr>
        <w:t>Justificativa: As flores ornamentam mesas diretivas nos eventos. No Campus não há cultivo para atender a demanda. Assim, faz-se necessária a aquisição de jardineiras e centro de mesas com flores naturais, de preferência, da estação, devido ao menor custo. Os arranjos devem ser baixos, com 15 cm de altura, 50 cm de comprimento e 25 cm de comprimento.</w:t>
      </w:r>
    </w:p>
    <w:p w14:paraId="3EF0EF24" w14:textId="77777777" w:rsidR="0099603D" w:rsidRPr="0099603D" w:rsidRDefault="0099603D" w:rsidP="0099603D">
      <w:pPr>
        <w:pStyle w:val="Nivel1"/>
        <w:numPr>
          <w:ilvl w:val="0"/>
          <w:numId w:val="0"/>
        </w:numPr>
        <w:rPr>
          <w:b w:val="0"/>
        </w:rPr>
      </w:pPr>
    </w:p>
    <w:p w14:paraId="3C1314C4" w14:textId="77777777" w:rsidR="0099603D" w:rsidRPr="0099603D" w:rsidRDefault="0099603D" w:rsidP="0099603D">
      <w:pPr>
        <w:pStyle w:val="Nivel1"/>
        <w:numPr>
          <w:ilvl w:val="0"/>
          <w:numId w:val="0"/>
        </w:numPr>
        <w:rPr>
          <w:b w:val="0"/>
        </w:rPr>
      </w:pPr>
      <w:r w:rsidRPr="0099603D">
        <w:rPr>
          <w:b w:val="0"/>
          <w:bCs/>
        </w:rPr>
        <w:t>- Aluguel de praticável</w:t>
      </w:r>
      <w:r w:rsidRPr="0099603D">
        <w:rPr>
          <w:b w:val="0"/>
        </w:rPr>
        <w:t>: praticável de alumínio, para acomodação de pessoas, nas dimensões mínimas de 8 m de largura x 3 m de comprimento e 0,40 cm de altura entre um degrau e outro, comportando até 30 cadeiras para a acomodação de pessoas. (01)</w:t>
      </w:r>
    </w:p>
    <w:p w14:paraId="43107121" w14:textId="77777777" w:rsidR="0099603D" w:rsidRPr="0099603D" w:rsidRDefault="0099603D" w:rsidP="0099603D">
      <w:pPr>
        <w:pStyle w:val="Nivel1"/>
        <w:numPr>
          <w:ilvl w:val="0"/>
          <w:numId w:val="0"/>
        </w:numPr>
        <w:rPr>
          <w:b w:val="0"/>
        </w:rPr>
      </w:pPr>
    </w:p>
    <w:p w14:paraId="68D0D53B" w14:textId="77777777" w:rsidR="0099603D" w:rsidRPr="0099603D" w:rsidRDefault="0099603D" w:rsidP="0099603D">
      <w:pPr>
        <w:pStyle w:val="Nivel1"/>
        <w:numPr>
          <w:ilvl w:val="0"/>
          <w:numId w:val="0"/>
        </w:numPr>
        <w:rPr>
          <w:b w:val="0"/>
        </w:rPr>
      </w:pPr>
      <w:r w:rsidRPr="0099603D">
        <w:rPr>
          <w:b w:val="0"/>
          <w:bCs/>
        </w:rPr>
        <w:t>- Sonorização e iluminação</w:t>
      </w:r>
      <w:r w:rsidRPr="0099603D">
        <w:rPr>
          <w:b w:val="0"/>
        </w:rPr>
        <w:t xml:space="preserve">: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99603D">
        <w:rPr>
          <w:b w:val="0"/>
        </w:rPr>
        <w:t>2</w:t>
      </w:r>
      <w:proofErr w:type="gramEnd"/>
      <w:r w:rsidRPr="0099603D">
        <w:rPr>
          <w:b w:val="0"/>
        </w:rPr>
        <w:t xml:space="preserve"> x 12” com caixas, cabos e amplificadores, 30 microfones com cabos pedestais e acessórios, 10 </w:t>
      </w:r>
      <w:proofErr w:type="spellStart"/>
      <w:r w:rsidRPr="0099603D">
        <w:rPr>
          <w:b w:val="0"/>
        </w:rPr>
        <w:t>direct</w:t>
      </w:r>
      <w:proofErr w:type="spellEnd"/>
      <w:r w:rsidRPr="0099603D">
        <w:rPr>
          <w:b w:val="0"/>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p w14:paraId="2E9114E6" w14:textId="77777777" w:rsidR="0099603D" w:rsidRPr="0099603D" w:rsidRDefault="0099603D" w:rsidP="0099603D">
      <w:pPr>
        <w:pStyle w:val="Nivel1"/>
        <w:numPr>
          <w:ilvl w:val="0"/>
          <w:numId w:val="0"/>
        </w:numPr>
        <w:rPr>
          <w:b w:val="0"/>
        </w:rPr>
      </w:pPr>
    </w:p>
    <w:p w14:paraId="0EDB7494" w14:textId="77777777" w:rsidR="0099603D" w:rsidRPr="0099603D" w:rsidRDefault="0099603D" w:rsidP="0099603D">
      <w:pPr>
        <w:pStyle w:val="Nivel1"/>
        <w:numPr>
          <w:ilvl w:val="0"/>
          <w:numId w:val="0"/>
        </w:numPr>
        <w:rPr>
          <w:b w:val="0"/>
        </w:rPr>
      </w:pPr>
      <w:r w:rsidRPr="0099603D">
        <w:rPr>
          <w:b w:val="0"/>
        </w:rPr>
        <w:t xml:space="preserve">Evento: Diplomação dos Cursos Técnico Integrado em </w:t>
      </w:r>
      <w:proofErr w:type="gramStart"/>
      <w:r w:rsidRPr="0099603D">
        <w:rPr>
          <w:b w:val="0"/>
        </w:rPr>
        <w:t>Agropecuária e Subsequentes em Agropecuária e Alimentos</w:t>
      </w:r>
      <w:proofErr w:type="gramEnd"/>
    </w:p>
    <w:p w14:paraId="14140E03" w14:textId="77777777" w:rsidR="0099603D" w:rsidRPr="0099603D" w:rsidRDefault="0099603D" w:rsidP="0099603D">
      <w:pPr>
        <w:pStyle w:val="Nivel1"/>
        <w:numPr>
          <w:ilvl w:val="0"/>
          <w:numId w:val="0"/>
        </w:numPr>
        <w:rPr>
          <w:b w:val="0"/>
        </w:rPr>
      </w:pPr>
      <w:r w:rsidRPr="0099603D">
        <w:rPr>
          <w:b w:val="0"/>
        </w:rPr>
        <w:t>Data: 26 de abril de 2019</w:t>
      </w:r>
    </w:p>
    <w:p w14:paraId="606A3E10" w14:textId="77777777" w:rsidR="0099603D" w:rsidRPr="0099603D" w:rsidRDefault="0099603D" w:rsidP="0099603D">
      <w:pPr>
        <w:pStyle w:val="Nivel1"/>
        <w:numPr>
          <w:ilvl w:val="0"/>
          <w:numId w:val="0"/>
        </w:numPr>
        <w:rPr>
          <w:b w:val="0"/>
        </w:rPr>
      </w:pPr>
      <w:r w:rsidRPr="0099603D">
        <w:rPr>
          <w:b w:val="0"/>
        </w:rPr>
        <w:t>Publico Alvo: alunos dos cursos técnicos integrados e subsequentes, totalizando 65 concluintes.</w:t>
      </w:r>
    </w:p>
    <w:p w14:paraId="66DBD5C2" w14:textId="77777777" w:rsidR="0099603D" w:rsidRPr="0099603D" w:rsidRDefault="0099603D" w:rsidP="0099603D">
      <w:pPr>
        <w:pStyle w:val="Nivel1"/>
        <w:numPr>
          <w:ilvl w:val="0"/>
          <w:numId w:val="0"/>
        </w:numPr>
        <w:rPr>
          <w:b w:val="0"/>
        </w:rPr>
      </w:pPr>
      <w:r w:rsidRPr="0099603D">
        <w:rPr>
          <w:b w:val="0"/>
        </w:rPr>
        <w:t xml:space="preserve">Objetivo: Oportunizar uma cerimônia de conclusão de curso padronizada a todos os alunos do Campus Júlio de Castilhos. </w:t>
      </w:r>
    </w:p>
    <w:p w14:paraId="1AA46D8A" w14:textId="77777777" w:rsidR="0099603D" w:rsidRPr="0099603D" w:rsidRDefault="0099603D" w:rsidP="0099603D">
      <w:pPr>
        <w:pStyle w:val="Nivel1"/>
        <w:numPr>
          <w:ilvl w:val="0"/>
          <w:numId w:val="0"/>
        </w:numPr>
        <w:rPr>
          <w:b w:val="0"/>
        </w:rPr>
      </w:pPr>
      <w:r w:rsidRPr="0099603D">
        <w:rPr>
          <w:b w:val="0"/>
          <w:bCs/>
        </w:rPr>
        <w:t>- Reserva e locação de local para realização de eventos</w:t>
      </w:r>
      <w:r w:rsidRPr="0099603D">
        <w:rPr>
          <w:b w:val="0"/>
        </w:rPr>
        <w:t xml:space="preserve">, com capacidade mínima para acomodação de 500 pessoas sentadas, sem o prejuízo do espaço destinado ao cerimonial (palco e mesa de honra) e do hall de entrada, com cadeiras com capas nas cores brancas ou pretas, decorado com Tecidos em malha nas cores do </w:t>
      </w:r>
      <w:proofErr w:type="spellStart"/>
      <w:proofErr w:type="gramStart"/>
      <w:r w:rsidRPr="0099603D">
        <w:rPr>
          <w:b w:val="0"/>
        </w:rPr>
        <w:t>IFFarroupilha</w:t>
      </w:r>
      <w:proofErr w:type="spellEnd"/>
      <w:proofErr w:type="gramEnd"/>
      <w:r w:rsidRPr="0099603D">
        <w:rPr>
          <w:b w:val="0"/>
        </w:rPr>
        <w:t xml:space="preserve"> (branco, verde e vermelho) para decoração de palco e demais ambientes, obedecidas as proporções e necessidades de cada ambiente. Largura mínima: 1,5m. (50metros) e mesa com toalhas </w:t>
      </w:r>
      <w:r w:rsidRPr="0099603D">
        <w:rPr>
          <w:b w:val="0"/>
          <w:bCs/>
        </w:rPr>
        <w:t xml:space="preserve">- </w:t>
      </w:r>
      <w:r w:rsidRPr="0099603D">
        <w:rPr>
          <w:b w:val="0"/>
        </w:rPr>
        <w:t>em tecido para mesa quadrada nas cores branca, verde ou vermelha. Medidas mínimas da toalha: 1,5m x 1,5m. (05)</w:t>
      </w:r>
    </w:p>
    <w:p w14:paraId="310AF67D" w14:textId="77777777" w:rsidR="0099603D" w:rsidRPr="0099603D" w:rsidRDefault="0099603D" w:rsidP="0099603D">
      <w:pPr>
        <w:pStyle w:val="Nivel1"/>
        <w:numPr>
          <w:ilvl w:val="0"/>
          <w:numId w:val="0"/>
        </w:numPr>
        <w:rPr>
          <w:b w:val="0"/>
        </w:rPr>
      </w:pPr>
    </w:p>
    <w:p w14:paraId="0C9EEB76" w14:textId="77777777" w:rsidR="0099603D" w:rsidRPr="0099603D" w:rsidRDefault="0099603D" w:rsidP="0099603D">
      <w:pPr>
        <w:pStyle w:val="Nivel1"/>
        <w:numPr>
          <w:ilvl w:val="0"/>
          <w:numId w:val="0"/>
        </w:numPr>
        <w:rPr>
          <w:b w:val="0"/>
        </w:rPr>
      </w:pPr>
      <w:r w:rsidRPr="0099603D">
        <w:rPr>
          <w:b w:val="0"/>
        </w:rPr>
        <w:t>O local deverá atender às exigências legais de seus órgãos fiscalizadores, devendo apresentar o Alvará de Vistoria do Corpo de Bombeiros – AVCB e outras licenças necessárias para comportar um evento dessa natureza. (01 diária)</w:t>
      </w:r>
    </w:p>
    <w:p w14:paraId="47BBBD5F" w14:textId="77777777" w:rsidR="0099603D" w:rsidRPr="0099603D" w:rsidRDefault="0099603D" w:rsidP="0099603D">
      <w:pPr>
        <w:pStyle w:val="Nivel1"/>
        <w:numPr>
          <w:ilvl w:val="0"/>
          <w:numId w:val="0"/>
        </w:numPr>
        <w:rPr>
          <w:b w:val="0"/>
        </w:rPr>
      </w:pPr>
      <w:r w:rsidRPr="0099603D">
        <w:rPr>
          <w:b w:val="0"/>
        </w:rPr>
        <w:t>Justificativa:</w:t>
      </w:r>
    </w:p>
    <w:p w14:paraId="085CC580" w14:textId="77777777" w:rsidR="0099603D" w:rsidRPr="0099603D" w:rsidRDefault="0099603D" w:rsidP="0099603D">
      <w:pPr>
        <w:pStyle w:val="Nivel1"/>
        <w:numPr>
          <w:ilvl w:val="0"/>
          <w:numId w:val="0"/>
        </w:numPr>
        <w:rPr>
          <w:b w:val="0"/>
        </w:rPr>
      </w:pPr>
      <w:r w:rsidRPr="0099603D">
        <w:rPr>
          <w:b w:val="0"/>
        </w:rPr>
        <w:t xml:space="preserve">O Campus Júlio de Castilhos entrega a comunidade regional, 65 concluintes. A solenidade de colação de grau </w:t>
      </w:r>
      <w:proofErr w:type="gramStart"/>
      <w:r w:rsidRPr="0099603D">
        <w:rPr>
          <w:b w:val="0"/>
        </w:rPr>
        <w:t>é,</w:t>
      </w:r>
      <w:proofErr w:type="gramEnd"/>
      <w:r w:rsidRPr="0099603D">
        <w:rPr>
          <w:b w:val="0"/>
        </w:rPr>
        <w:t xml:space="preserve"> sem dúvida o ponto mais importante do trabalho realizado pela instituição. O Campus dispõe de um ginásio esportivo que não se configura em um local apropriado e, com condições técnicas e de mínimo conforto para realização de tais eventos. Assim, há necessidade de disponibilização de espaço físico adequado para a realização do evento que atenda essa necessidade.</w:t>
      </w:r>
    </w:p>
    <w:p w14:paraId="6A1166C3" w14:textId="77777777" w:rsidR="0099603D" w:rsidRPr="0099603D" w:rsidRDefault="0099603D" w:rsidP="0099603D">
      <w:pPr>
        <w:pStyle w:val="Nivel1"/>
        <w:numPr>
          <w:ilvl w:val="0"/>
          <w:numId w:val="0"/>
        </w:numPr>
        <w:rPr>
          <w:b w:val="0"/>
        </w:rPr>
      </w:pPr>
      <w:r w:rsidRPr="0099603D">
        <w:rPr>
          <w:b w:val="0"/>
        </w:rPr>
        <w:t xml:space="preserve">Dada a importância das solenidades de colação de grau para o Campus Júlio de Castilhos, há necessidade de uma padronização das cores que identificam o </w:t>
      </w:r>
      <w:proofErr w:type="spellStart"/>
      <w:proofErr w:type="gramStart"/>
      <w:r w:rsidRPr="0099603D">
        <w:rPr>
          <w:b w:val="0"/>
        </w:rPr>
        <w:t>IFFar</w:t>
      </w:r>
      <w:proofErr w:type="spellEnd"/>
      <w:proofErr w:type="gramEnd"/>
      <w:r w:rsidRPr="0099603D">
        <w:rPr>
          <w:b w:val="0"/>
        </w:rPr>
        <w:t xml:space="preserve">. Não há condições de adquirir toalhas considerando que, de acordo com o padrão solicitado custam... </w:t>
      </w:r>
      <w:proofErr w:type="gramStart"/>
      <w:r w:rsidRPr="0099603D">
        <w:rPr>
          <w:b w:val="0"/>
        </w:rPr>
        <w:t>e</w:t>
      </w:r>
      <w:proofErr w:type="gramEnd"/>
      <w:r w:rsidRPr="0099603D">
        <w:rPr>
          <w:b w:val="0"/>
        </w:rPr>
        <w:t xml:space="preserve"> precisam de serviço de manutenção, tais como lavagem e serviços de passar, além do local apropriado para guardar, que não pode-se dispor.</w:t>
      </w:r>
    </w:p>
    <w:p w14:paraId="38A02793" w14:textId="77777777" w:rsidR="0099603D" w:rsidRPr="0099603D" w:rsidRDefault="0099603D" w:rsidP="0099603D">
      <w:pPr>
        <w:pStyle w:val="Nivel1"/>
        <w:numPr>
          <w:ilvl w:val="0"/>
          <w:numId w:val="0"/>
        </w:numPr>
        <w:rPr>
          <w:b w:val="0"/>
        </w:rPr>
      </w:pPr>
    </w:p>
    <w:p w14:paraId="731AF8FB" w14:textId="77777777" w:rsidR="0099603D" w:rsidRPr="0099603D" w:rsidRDefault="0099603D" w:rsidP="0099603D">
      <w:pPr>
        <w:pStyle w:val="Nivel1"/>
        <w:numPr>
          <w:ilvl w:val="0"/>
          <w:numId w:val="0"/>
        </w:numPr>
        <w:rPr>
          <w:b w:val="0"/>
        </w:rPr>
      </w:pPr>
      <w:r w:rsidRPr="0099603D">
        <w:rPr>
          <w:b w:val="0"/>
          <w:bCs/>
        </w:rPr>
        <w:t>- Flores:</w:t>
      </w:r>
      <w:r w:rsidRPr="0099603D">
        <w:rPr>
          <w:b w:val="0"/>
        </w:rPr>
        <w:t xml:space="preserve"> Jardineiras e centro de mesa – flores da estação e/ou tropicais. (1arranjo)</w:t>
      </w:r>
    </w:p>
    <w:p w14:paraId="6CCEB96E" w14:textId="77777777" w:rsidR="0099603D" w:rsidRPr="0099603D" w:rsidRDefault="0099603D" w:rsidP="0099603D">
      <w:pPr>
        <w:pStyle w:val="Nivel1"/>
        <w:numPr>
          <w:ilvl w:val="0"/>
          <w:numId w:val="0"/>
        </w:numPr>
        <w:rPr>
          <w:b w:val="0"/>
        </w:rPr>
      </w:pPr>
    </w:p>
    <w:p w14:paraId="51ACA1BA" w14:textId="77777777" w:rsidR="0099603D" w:rsidRPr="0099603D" w:rsidRDefault="0099603D" w:rsidP="0099603D">
      <w:pPr>
        <w:pStyle w:val="Nivel1"/>
        <w:numPr>
          <w:ilvl w:val="0"/>
          <w:numId w:val="0"/>
        </w:numPr>
        <w:rPr>
          <w:b w:val="0"/>
        </w:rPr>
      </w:pPr>
      <w:r w:rsidRPr="0099603D">
        <w:rPr>
          <w:b w:val="0"/>
        </w:rPr>
        <w:lastRenderedPageBreak/>
        <w:t>Justificativa: As flores ornamentam mesas diretivas nos eventos. No Campus não há cultivo para atender a demanda. Assim, faz-se necessária a aquisição de jardineiras e centro de mesas com flores naturais, de preferência, da estação, devido ao menor custo. Os arranjos devem ser baixos, com 15 cm de altura, 50 cm de comprimento e 25 cm de comprimento.</w:t>
      </w:r>
    </w:p>
    <w:p w14:paraId="66C544A5" w14:textId="77777777" w:rsidR="0099603D" w:rsidRPr="0099603D" w:rsidRDefault="0099603D" w:rsidP="0099603D">
      <w:pPr>
        <w:pStyle w:val="Nivel1"/>
        <w:numPr>
          <w:ilvl w:val="0"/>
          <w:numId w:val="0"/>
        </w:numPr>
        <w:rPr>
          <w:b w:val="0"/>
        </w:rPr>
      </w:pPr>
    </w:p>
    <w:p w14:paraId="38E7533F" w14:textId="77777777" w:rsidR="0099603D" w:rsidRPr="0099603D" w:rsidRDefault="0099603D" w:rsidP="0099603D">
      <w:pPr>
        <w:pStyle w:val="Nivel1"/>
        <w:numPr>
          <w:ilvl w:val="0"/>
          <w:numId w:val="0"/>
        </w:numPr>
        <w:rPr>
          <w:b w:val="0"/>
        </w:rPr>
      </w:pPr>
      <w:r w:rsidRPr="0099603D">
        <w:rPr>
          <w:b w:val="0"/>
          <w:bCs/>
        </w:rPr>
        <w:t>- Aluguel de praticável</w:t>
      </w:r>
      <w:r w:rsidRPr="0099603D">
        <w:rPr>
          <w:b w:val="0"/>
        </w:rPr>
        <w:t>: praticável de alumínio, para acomodação de pessoas, nas dimensões mínimas de 8 m de largura x 3 m de comprimento e 0,40 cm de altura entre um degrau e outro, comportando até 30 cadeiras para a acomodação de pessoas. (01)</w:t>
      </w:r>
    </w:p>
    <w:p w14:paraId="1D71618B" w14:textId="77777777" w:rsidR="0099603D" w:rsidRPr="0099603D" w:rsidRDefault="0099603D" w:rsidP="0099603D">
      <w:pPr>
        <w:pStyle w:val="Nivel1"/>
        <w:numPr>
          <w:ilvl w:val="0"/>
          <w:numId w:val="0"/>
        </w:numPr>
        <w:rPr>
          <w:b w:val="0"/>
        </w:rPr>
      </w:pPr>
    </w:p>
    <w:p w14:paraId="21B7DA2E" w14:textId="77777777" w:rsidR="0099603D" w:rsidRPr="0099603D" w:rsidRDefault="0099603D" w:rsidP="0099603D">
      <w:pPr>
        <w:pStyle w:val="Nivel1"/>
        <w:numPr>
          <w:ilvl w:val="0"/>
          <w:numId w:val="0"/>
        </w:numPr>
        <w:rPr>
          <w:b w:val="0"/>
        </w:rPr>
      </w:pPr>
      <w:r w:rsidRPr="0099603D">
        <w:rPr>
          <w:b w:val="0"/>
          <w:bCs/>
        </w:rPr>
        <w:t>- Sonorização e iluminação</w:t>
      </w:r>
      <w:r w:rsidRPr="0099603D">
        <w:rPr>
          <w:b w:val="0"/>
        </w:rPr>
        <w:t xml:space="preserve">: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99603D">
        <w:rPr>
          <w:b w:val="0"/>
        </w:rPr>
        <w:t>2</w:t>
      </w:r>
      <w:proofErr w:type="gramEnd"/>
      <w:r w:rsidRPr="0099603D">
        <w:rPr>
          <w:b w:val="0"/>
        </w:rPr>
        <w:t xml:space="preserve"> x 12” com caixas, cabos e amplificadores, 30 microfones com cabos pedestais e acessórios, 10 </w:t>
      </w:r>
      <w:proofErr w:type="spellStart"/>
      <w:r w:rsidRPr="0099603D">
        <w:rPr>
          <w:b w:val="0"/>
        </w:rPr>
        <w:t>direct</w:t>
      </w:r>
      <w:proofErr w:type="spellEnd"/>
      <w:r w:rsidRPr="0099603D">
        <w:rPr>
          <w:b w:val="0"/>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p w14:paraId="2539D188" w14:textId="77777777" w:rsidR="0099603D" w:rsidRPr="0099603D" w:rsidRDefault="0099603D" w:rsidP="0099603D">
      <w:pPr>
        <w:pStyle w:val="Nivel1"/>
        <w:numPr>
          <w:ilvl w:val="0"/>
          <w:numId w:val="0"/>
        </w:numPr>
        <w:rPr>
          <w:b w:val="0"/>
        </w:rPr>
      </w:pPr>
      <w:r w:rsidRPr="0099603D">
        <w:rPr>
          <w:b w:val="0"/>
        </w:rPr>
        <w:t xml:space="preserve">Evento: Diplomação dos Cursos Técnicos Integrados em Informática e Comércio (PROEJA) </w:t>
      </w:r>
    </w:p>
    <w:p w14:paraId="36281870" w14:textId="77777777" w:rsidR="0099603D" w:rsidRPr="0099603D" w:rsidRDefault="0099603D" w:rsidP="0099603D">
      <w:pPr>
        <w:pStyle w:val="Nivel1"/>
        <w:numPr>
          <w:ilvl w:val="0"/>
          <w:numId w:val="0"/>
        </w:numPr>
        <w:rPr>
          <w:b w:val="0"/>
        </w:rPr>
      </w:pPr>
      <w:r w:rsidRPr="0099603D">
        <w:rPr>
          <w:b w:val="0"/>
        </w:rPr>
        <w:t>Data: 21 de dezembro de 2019</w:t>
      </w:r>
    </w:p>
    <w:p w14:paraId="3B3E45D9" w14:textId="77777777" w:rsidR="0099603D" w:rsidRPr="0099603D" w:rsidRDefault="0099603D" w:rsidP="0099603D">
      <w:pPr>
        <w:pStyle w:val="Nivel1"/>
        <w:numPr>
          <w:ilvl w:val="0"/>
          <w:numId w:val="0"/>
        </w:numPr>
        <w:rPr>
          <w:b w:val="0"/>
        </w:rPr>
      </w:pPr>
      <w:r w:rsidRPr="0099603D">
        <w:rPr>
          <w:b w:val="0"/>
        </w:rPr>
        <w:t xml:space="preserve">Publico Alvo: alunos dos cursos acima citados, totalizando 40 </w:t>
      </w:r>
      <w:proofErr w:type="gramStart"/>
      <w:r w:rsidRPr="0099603D">
        <w:rPr>
          <w:b w:val="0"/>
        </w:rPr>
        <w:t>concluintes</w:t>
      </w:r>
      <w:proofErr w:type="gramEnd"/>
    </w:p>
    <w:p w14:paraId="5F0A6268" w14:textId="77777777" w:rsidR="0099603D" w:rsidRPr="0099603D" w:rsidRDefault="0099603D" w:rsidP="0099603D">
      <w:pPr>
        <w:pStyle w:val="Nivel1"/>
        <w:numPr>
          <w:ilvl w:val="0"/>
          <w:numId w:val="0"/>
        </w:numPr>
        <w:rPr>
          <w:b w:val="0"/>
        </w:rPr>
      </w:pPr>
      <w:r w:rsidRPr="0099603D">
        <w:rPr>
          <w:b w:val="0"/>
        </w:rPr>
        <w:lastRenderedPageBreak/>
        <w:t xml:space="preserve">Objetivo: Oportunizar uma cerimônia de conclusão de curso padronizada a todos os alunos do Campus Júlio de Castilhos. </w:t>
      </w:r>
    </w:p>
    <w:p w14:paraId="2C6E220C" w14:textId="77777777" w:rsidR="0099603D" w:rsidRPr="0099603D" w:rsidRDefault="0099603D" w:rsidP="0099603D">
      <w:pPr>
        <w:pStyle w:val="Nivel1"/>
        <w:numPr>
          <w:ilvl w:val="0"/>
          <w:numId w:val="0"/>
        </w:numPr>
        <w:rPr>
          <w:b w:val="0"/>
        </w:rPr>
      </w:pPr>
    </w:p>
    <w:p w14:paraId="181D0047" w14:textId="77777777" w:rsidR="0099603D" w:rsidRPr="0099603D" w:rsidRDefault="0099603D" w:rsidP="0099603D">
      <w:pPr>
        <w:pStyle w:val="Nivel1"/>
        <w:numPr>
          <w:ilvl w:val="0"/>
          <w:numId w:val="0"/>
        </w:numPr>
        <w:rPr>
          <w:b w:val="0"/>
        </w:rPr>
      </w:pPr>
      <w:r w:rsidRPr="0099603D">
        <w:rPr>
          <w:b w:val="0"/>
          <w:bCs/>
        </w:rPr>
        <w:t>- Reserva e locação de local para realização de eventos</w:t>
      </w:r>
      <w:r w:rsidRPr="0099603D">
        <w:rPr>
          <w:b w:val="0"/>
        </w:rPr>
        <w:t xml:space="preserve">, com capacidade mínima para acomodação de 500 pessoas sentadas, sem o prejuízo do espaço destinado ao cerimonial (palco e mesa de honra) e do hall de entrada, com cadeiras com capas nas cores brancas ou pretas, decorado com Tecidos em malha nas cores do </w:t>
      </w:r>
      <w:proofErr w:type="spellStart"/>
      <w:proofErr w:type="gramStart"/>
      <w:r w:rsidRPr="0099603D">
        <w:rPr>
          <w:b w:val="0"/>
        </w:rPr>
        <w:t>IFFarroupilha</w:t>
      </w:r>
      <w:proofErr w:type="spellEnd"/>
      <w:proofErr w:type="gramEnd"/>
      <w:r w:rsidRPr="0099603D">
        <w:rPr>
          <w:b w:val="0"/>
        </w:rPr>
        <w:t xml:space="preserve"> (branco, verde e vermelho) para decoração de palco e demais ambientes, obedecidas as proporções e necessidades de cada ambiente. Largura mínima: 1,5m. (50metros) e mesa com toalhas </w:t>
      </w:r>
      <w:r w:rsidRPr="0099603D">
        <w:rPr>
          <w:b w:val="0"/>
          <w:bCs/>
        </w:rPr>
        <w:t xml:space="preserve">- </w:t>
      </w:r>
      <w:r w:rsidRPr="0099603D">
        <w:rPr>
          <w:b w:val="0"/>
        </w:rPr>
        <w:t>em tecido para mesa quadrada nas cores branca, verde ou vermelha. Medidas mínimas da toalha: 1,5m x 1,5m. (05)</w:t>
      </w:r>
    </w:p>
    <w:p w14:paraId="2BA05612" w14:textId="77777777" w:rsidR="0099603D" w:rsidRPr="0099603D" w:rsidRDefault="0099603D" w:rsidP="0099603D">
      <w:pPr>
        <w:pStyle w:val="Nivel1"/>
        <w:numPr>
          <w:ilvl w:val="0"/>
          <w:numId w:val="0"/>
        </w:numPr>
        <w:rPr>
          <w:b w:val="0"/>
        </w:rPr>
      </w:pPr>
    </w:p>
    <w:p w14:paraId="4112C5CF" w14:textId="77777777" w:rsidR="0099603D" w:rsidRPr="0099603D" w:rsidRDefault="0099603D" w:rsidP="0099603D">
      <w:pPr>
        <w:pStyle w:val="Nivel1"/>
        <w:numPr>
          <w:ilvl w:val="0"/>
          <w:numId w:val="0"/>
        </w:numPr>
        <w:rPr>
          <w:b w:val="0"/>
        </w:rPr>
      </w:pPr>
      <w:r w:rsidRPr="0099603D">
        <w:rPr>
          <w:b w:val="0"/>
        </w:rPr>
        <w:t>O local deverá atender às exigências legais de seus órgãos fiscalizadores, devendo apresentar o Alvará de Vistoria do Corpo de Bombeiros – AVCB e outras licenças necessárias para comportar um evento dessa natureza. (01 diária)</w:t>
      </w:r>
    </w:p>
    <w:p w14:paraId="083B64CD" w14:textId="77777777" w:rsidR="0099603D" w:rsidRPr="0099603D" w:rsidRDefault="0099603D" w:rsidP="0099603D">
      <w:pPr>
        <w:pStyle w:val="Nivel1"/>
        <w:numPr>
          <w:ilvl w:val="0"/>
          <w:numId w:val="0"/>
        </w:numPr>
        <w:rPr>
          <w:b w:val="0"/>
        </w:rPr>
      </w:pPr>
      <w:r w:rsidRPr="0099603D">
        <w:rPr>
          <w:b w:val="0"/>
        </w:rPr>
        <w:t>Justificativa:</w:t>
      </w:r>
    </w:p>
    <w:p w14:paraId="6996D4B4" w14:textId="77777777" w:rsidR="0099603D" w:rsidRPr="0099603D" w:rsidRDefault="0099603D" w:rsidP="0099603D">
      <w:pPr>
        <w:pStyle w:val="Nivel1"/>
        <w:numPr>
          <w:ilvl w:val="0"/>
          <w:numId w:val="0"/>
        </w:numPr>
        <w:rPr>
          <w:b w:val="0"/>
        </w:rPr>
      </w:pPr>
      <w:r w:rsidRPr="0099603D">
        <w:rPr>
          <w:b w:val="0"/>
        </w:rPr>
        <w:t xml:space="preserve">O Campus Júlio de Castilhos entrega a comunidade regional, 40 concluintes. A solenidade de colação de grau </w:t>
      </w:r>
      <w:proofErr w:type="gramStart"/>
      <w:r w:rsidRPr="0099603D">
        <w:rPr>
          <w:b w:val="0"/>
        </w:rPr>
        <w:t>é,</w:t>
      </w:r>
      <w:proofErr w:type="gramEnd"/>
      <w:r w:rsidRPr="0099603D">
        <w:rPr>
          <w:b w:val="0"/>
        </w:rPr>
        <w:t xml:space="preserve"> sem dúvida o ponto mais importante do trabalho realizado pela instituição. O Campus dispõe de um ginásio esportivo que não se configura em um local apropriado e, com condições técnicas e de mínimo conforto para realização de tais eventos. Assim, há necessidade de disponibilização de espaço físico adequado para a realização do evento que atenda essa necessidade.</w:t>
      </w:r>
    </w:p>
    <w:p w14:paraId="5A6ADB20" w14:textId="77777777" w:rsidR="0099603D" w:rsidRPr="0099603D" w:rsidRDefault="0099603D" w:rsidP="0099603D">
      <w:pPr>
        <w:pStyle w:val="Nivel1"/>
        <w:numPr>
          <w:ilvl w:val="0"/>
          <w:numId w:val="0"/>
        </w:numPr>
        <w:rPr>
          <w:b w:val="0"/>
        </w:rPr>
      </w:pPr>
      <w:r w:rsidRPr="0099603D">
        <w:rPr>
          <w:b w:val="0"/>
        </w:rPr>
        <w:t xml:space="preserve">Dada a importância das solenidades de colação de grau para o Campus Júlio de Castilhos, há necessidade de uma padronização das cores que identificam o </w:t>
      </w:r>
      <w:proofErr w:type="spellStart"/>
      <w:proofErr w:type="gramStart"/>
      <w:r w:rsidRPr="0099603D">
        <w:rPr>
          <w:b w:val="0"/>
        </w:rPr>
        <w:t>IFFar</w:t>
      </w:r>
      <w:proofErr w:type="spellEnd"/>
      <w:proofErr w:type="gramEnd"/>
      <w:r w:rsidRPr="0099603D">
        <w:rPr>
          <w:b w:val="0"/>
        </w:rPr>
        <w:t xml:space="preserve">. Não há condições de adquirir toalhas considerando que, de acordo com o padrão solicitado custam... </w:t>
      </w:r>
      <w:proofErr w:type="gramStart"/>
      <w:r w:rsidRPr="0099603D">
        <w:rPr>
          <w:b w:val="0"/>
        </w:rPr>
        <w:t>e</w:t>
      </w:r>
      <w:proofErr w:type="gramEnd"/>
      <w:r w:rsidRPr="0099603D">
        <w:rPr>
          <w:b w:val="0"/>
        </w:rPr>
        <w:t xml:space="preserve"> precisam de serviço de manutenção, tais como lavagem e serviços de passar, além do local apropriado para guardar, que não pode-se dispor.</w:t>
      </w:r>
    </w:p>
    <w:p w14:paraId="50653D61" w14:textId="77777777" w:rsidR="0099603D" w:rsidRPr="0099603D" w:rsidRDefault="0099603D" w:rsidP="0099603D">
      <w:pPr>
        <w:pStyle w:val="Nivel1"/>
        <w:numPr>
          <w:ilvl w:val="0"/>
          <w:numId w:val="0"/>
        </w:numPr>
        <w:rPr>
          <w:b w:val="0"/>
        </w:rPr>
      </w:pPr>
      <w:r w:rsidRPr="0099603D">
        <w:rPr>
          <w:b w:val="0"/>
          <w:bCs/>
        </w:rPr>
        <w:lastRenderedPageBreak/>
        <w:t>- Flores:</w:t>
      </w:r>
      <w:r w:rsidRPr="0099603D">
        <w:rPr>
          <w:b w:val="0"/>
        </w:rPr>
        <w:t xml:space="preserve"> Jardineiras e centro de mesa – flores da estação e/ou tropicais. (1arranjo)</w:t>
      </w:r>
    </w:p>
    <w:p w14:paraId="56F09B83" w14:textId="77777777" w:rsidR="0099603D" w:rsidRPr="0099603D" w:rsidRDefault="0099603D" w:rsidP="0099603D">
      <w:pPr>
        <w:pStyle w:val="Nivel1"/>
        <w:numPr>
          <w:ilvl w:val="0"/>
          <w:numId w:val="0"/>
        </w:numPr>
        <w:rPr>
          <w:b w:val="0"/>
        </w:rPr>
      </w:pPr>
      <w:r w:rsidRPr="0099603D">
        <w:rPr>
          <w:b w:val="0"/>
        </w:rPr>
        <w:t>Justificativa: As flores ornamentam mesas diretivas nos eventos. No Campus não há cultivo para atender a demanda. Assim, faz-se necessária a aquisição de jardineiras e centro de mesas com flores naturais, de preferência, da estação, devido ao menor custo. Os arranjos devem ser baixos, com 15 cm de altura, 50 cm de comprimento e 25 cm de comprimento.</w:t>
      </w:r>
    </w:p>
    <w:p w14:paraId="678AD24B" w14:textId="77777777" w:rsidR="0099603D" w:rsidRPr="0099603D" w:rsidRDefault="0099603D" w:rsidP="0099603D">
      <w:pPr>
        <w:pStyle w:val="Nivel1"/>
        <w:numPr>
          <w:ilvl w:val="0"/>
          <w:numId w:val="0"/>
        </w:numPr>
        <w:rPr>
          <w:b w:val="0"/>
        </w:rPr>
      </w:pPr>
      <w:r w:rsidRPr="0099603D">
        <w:rPr>
          <w:b w:val="0"/>
          <w:bCs/>
        </w:rPr>
        <w:t>- Aluguel de praticável</w:t>
      </w:r>
      <w:r w:rsidRPr="0099603D">
        <w:rPr>
          <w:b w:val="0"/>
        </w:rPr>
        <w:t>: praticável de alumínio, para acomodação de pessoas, nas dimensões mínimas de 8 m de largura x 3 m de comprimento e 0,40 cm de altura entre um degrau e outro, comportando até 30 cadeiras para a acomodação de pessoas. (01)</w:t>
      </w:r>
    </w:p>
    <w:p w14:paraId="53B2820D" w14:textId="77777777" w:rsidR="0099603D" w:rsidRPr="0099603D" w:rsidRDefault="0099603D" w:rsidP="0099603D">
      <w:pPr>
        <w:pStyle w:val="Nivel1"/>
        <w:numPr>
          <w:ilvl w:val="0"/>
          <w:numId w:val="0"/>
        </w:numPr>
        <w:rPr>
          <w:b w:val="0"/>
        </w:rPr>
      </w:pPr>
      <w:r w:rsidRPr="0099603D">
        <w:rPr>
          <w:b w:val="0"/>
          <w:bCs/>
        </w:rPr>
        <w:t>- Sonorização e iluminação</w:t>
      </w:r>
      <w:r w:rsidRPr="0099603D">
        <w:rPr>
          <w:b w:val="0"/>
        </w:rPr>
        <w:t xml:space="preserve">: Sonorização e iluminação de porte grande: sistema completo de sonorização PA com acessórios com 48 canais digital tipo shows e bandas de grande porte formado por mesa de PA digital de 48 canais, mesa de monitor digital 48 canais, PA 12 caixas de alta, 12 caixas de grave com amplificadores e cabos, 12 monitores </w:t>
      </w:r>
      <w:proofErr w:type="gramStart"/>
      <w:r w:rsidRPr="0099603D">
        <w:rPr>
          <w:b w:val="0"/>
        </w:rPr>
        <w:t>2</w:t>
      </w:r>
      <w:proofErr w:type="gramEnd"/>
      <w:r w:rsidRPr="0099603D">
        <w:rPr>
          <w:b w:val="0"/>
        </w:rPr>
        <w:t xml:space="preserve"> x 12” com caixas, cabos e amplificadores, 30 microfones com cabos pedestais e acessórios, 10 </w:t>
      </w:r>
      <w:proofErr w:type="spellStart"/>
      <w:r w:rsidRPr="0099603D">
        <w:rPr>
          <w:b w:val="0"/>
        </w:rPr>
        <w:t>direct</w:t>
      </w:r>
      <w:proofErr w:type="spellEnd"/>
      <w:r w:rsidRPr="0099603D">
        <w:rPr>
          <w:b w:val="0"/>
        </w:rPr>
        <w:t xml:space="preserve"> box, amplificadores para retorno, contrabaixo e guitarra; Iluminação composta por sistema de controle e rack digital 48 canais, 64 refletores PAR 64, 10 refletores ELIPSOIDAL, 12 refletores LOCO LIGHT, 16 MOVING LIGHT 575, 4 MINI BRUT, 2 máquina de fumaça com controle de MX, 2 canhão seguidor, 8 lâmpada HQI 400 para decoração, sistema de treliças em alumínio com 6 metros de altura, 12 de boca e 8 de profundidade. Esses serviços são voltados a atender eventos de grande porte. (01 diária).</w:t>
      </w:r>
    </w:p>
    <w:p w14:paraId="023421C4" w14:textId="77777777" w:rsidR="0099603D" w:rsidRPr="0099603D" w:rsidRDefault="0099603D" w:rsidP="0099603D">
      <w:pPr>
        <w:pStyle w:val="Nivel1"/>
        <w:numPr>
          <w:ilvl w:val="0"/>
          <w:numId w:val="0"/>
        </w:numPr>
        <w:rPr>
          <w:b w:val="0"/>
        </w:rPr>
      </w:pPr>
    </w:p>
    <w:p w14:paraId="2500050B" w14:textId="77777777" w:rsidR="0099603D" w:rsidRPr="0099603D" w:rsidRDefault="0099603D" w:rsidP="0099603D">
      <w:pPr>
        <w:pStyle w:val="Nivel1"/>
        <w:numPr>
          <w:ilvl w:val="0"/>
          <w:numId w:val="0"/>
        </w:numPr>
        <w:rPr>
          <w:b w:val="0"/>
        </w:rPr>
      </w:pPr>
      <w:r w:rsidRPr="0099603D">
        <w:rPr>
          <w:b w:val="0"/>
        </w:rPr>
        <w:t xml:space="preserve">Vestes talares para solenidades de diplomação e colação de grau no </w:t>
      </w:r>
      <w:proofErr w:type="spellStart"/>
      <w:proofErr w:type="gramStart"/>
      <w:r w:rsidRPr="0099603D">
        <w:rPr>
          <w:b w:val="0"/>
        </w:rPr>
        <w:t>IFFar</w:t>
      </w:r>
      <w:proofErr w:type="spellEnd"/>
      <w:proofErr w:type="gramEnd"/>
      <w:r w:rsidRPr="0099603D">
        <w:rPr>
          <w:b w:val="0"/>
        </w:rPr>
        <w:t xml:space="preserve"> – Campus Júlio de Castilhos:</w:t>
      </w:r>
    </w:p>
    <w:p w14:paraId="0CCE2A41" w14:textId="77777777" w:rsidR="0099603D" w:rsidRPr="0099603D" w:rsidRDefault="0099603D" w:rsidP="0099603D">
      <w:pPr>
        <w:pStyle w:val="Nivel1"/>
        <w:numPr>
          <w:ilvl w:val="0"/>
          <w:numId w:val="0"/>
        </w:numPr>
        <w:rPr>
          <w:b w:val="0"/>
        </w:rPr>
      </w:pPr>
      <w:r w:rsidRPr="0099603D">
        <w:rPr>
          <w:b w:val="0"/>
        </w:rPr>
        <w:t xml:space="preserve">As vestes talares fazem parte do Cerimonial de formatura, tendo sido adotadas pelas universidades europeias a partir século XIII, com o aparecimento da figura do </w:t>
      </w:r>
      <w:proofErr w:type="gramStart"/>
      <w:r w:rsidRPr="0099603D">
        <w:rPr>
          <w:b w:val="0"/>
        </w:rPr>
        <w:t>reitor .</w:t>
      </w:r>
      <w:proofErr w:type="gramEnd"/>
      <w:r w:rsidRPr="0099603D">
        <w:rPr>
          <w:b w:val="0"/>
        </w:rPr>
        <w:t xml:space="preserve"> No </w:t>
      </w:r>
      <w:proofErr w:type="spellStart"/>
      <w:proofErr w:type="gramStart"/>
      <w:r w:rsidRPr="0099603D">
        <w:rPr>
          <w:b w:val="0"/>
        </w:rPr>
        <w:t>IFFar</w:t>
      </w:r>
      <w:proofErr w:type="spellEnd"/>
      <w:proofErr w:type="gramEnd"/>
      <w:r w:rsidRPr="0099603D">
        <w:rPr>
          <w:b w:val="0"/>
        </w:rPr>
        <w:t xml:space="preserve"> vestes talares têm o objetivo de oportunizar aos concluintes dos cursos técnicos e superiores a igualdade de condições para participar desse momento tão importante para o estudante e para a Instituição. Nessa ocasião o Instituto apresenta à sociedade os profissionais formados e aptos a atuar no mercado de trabalho.</w:t>
      </w:r>
    </w:p>
    <w:p w14:paraId="5C37AD05" w14:textId="77777777" w:rsidR="0099603D" w:rsidRPr="0099603D" w:rsidRDefault="0099603D" w:rsidP="0099603D">
      <w:pPr>
        <w:pStyle w:val="Nivel1"/>
        <w:numPr>
          <w:ilvl w:val="0"/>
          <w:numId w:val="0"/>
        </w:numPr>
        <w:ind w:left="360"/>
        <w:rPr>
          <w:b w:val="0"/>
        </w:rPr>
      </w:pPr>
      <w:r w:rsidRPr="0099603D">
        <w:rPr>
          <w:b w:val="0"/>
        </w:rPr>
        <w:lastRenderedPageBreak/>
        <w:br/>
      </w:r>
      <w:r w:rsidRPr="0099603D">
        <w:rPr>
          <w:b w:val="0"/>
          <w:bCs/>
        </w:rPr>
        <w:t>Vestes talares reitorais</w:t>
      </w:r>
      <w:r w:rsidRPr="0099603D">
        <w:rPr>
          <w:b w:val="0"/>
        </w:rPr>
        <w:t xml:space="preserve">: beca (ou </w:t>
      </w:r>
      <w:proofErr w:type="spellStart"/>
      <w:r w:rsidRPr="0099603D">
        <w:rPr>
          <w:b w:val="0"/>
        </w:rPr>
        <w:t>murça</w:t>
      </w:r>
      <w:proofErr w:type="spellEnd"/>
      <w:r w:rsidRPr="0099603D">
        <w:rPr>
          <w:b w:val="0"/>
        </w:rPr>
        <w:t xml:space="preserve">) </w:t>
      </w:r>
      <w:proofErr w:type="gramStart"/>
      <w:r w:rsidRPr="0099603D">
        <w:rPr>
          <w:b w:val="0"/>
        </w:rPr>
        <w:t>preta ,</w:t>
      </w:r>
      <w:proofErr w:type="gramEnd"/>
      <w:r w:rsidRPr="0099603D">
        <w:rPr>
          <w:b w:val="0"/>
        </w:rPr>
        <w:t xml:space="preserve"> samarra e capelo na cor branca, colar reitoral e bastão. A cor branca é exclusiva do reitor e representa todas as áreas do conhecimento</w:t>
      </w:r>
      <w:r w:rsidRPr="0099603D">
        <w:rPr>
          <w:b w:val="0"/>
        </w:rPr>
        <w:br/>
      </w:r>
      <w:r w:rsidRPr="0099603D">
        <w:rPr>
          <w:b w:val="0"/>
          <w:bCs/>
        </w:rPr>
        <w:t>Vestes talares doutorais</w:t>
      </w:r>
      <w:r w:rsidRPr="0099603D">
        <w:rPr>
          <w:b w:val="0"/>
        </w:rPr>
        <w:t>: beca preta, samarra e capelo na cor da área de conhecimento do doutor;</w:t>
      </w:r>
      <w:r w:rsidRPr="0099603D">
        <w:rPr>
          <w:b w:val="0"/>
        </w:rPr>
        <w:br/>
      </w:r>
      <w:r w:rsidRPr="0099603D">
        <w:rPr>
          <w:b w:val="0"/>
          <w:bCs/>
        </w:rPr>
        <w:t>Vestes talares professorais</w:t>
      </w:r>
      <w:r w:rsidRPr="0099603D">
        <w:rPr>
          <w:b w:val="0"/>
        </w:rPr>
        <w:t>: beca preta, com torçal e borla pendente na cor de sua área de conhecimento. </w:t>
      </w:r>
    </w:p>
    <w:p w14:paraId="5EF57580" w14:textId="77777777" w:rsidR="0099603D" w:rsidRPr="0099603D" w:rsidRDefault="0099603D" w:rsidP="0099603D">
      <w:pPr>
        <w:pStyle w:val="Nivel1"/>
        <w:numPr>
          <w:ilvl w:val="0"/>
          <w:numId w:val="0"/>
        </w:numPr>
        <w:rPr>
          <w:b w:val="0"/>
        </w:rPr>
      </w:pPr>
      <w:r w:rsidRPr="0099603D">
        <w:rPr>
          <w:b w:val="0"/>
        </w:rPr>
        <w:t>Vestes talares dos formandos: beca preta, com torçal e borla pendente na cor de sua área de formação. </w:t>
      </w:r>
    </w:p>
    <w:p w14:paraId="09A9A3CB" w14:textId="77777777" w:rsidR="0099603D" w:rsidRPr="0099603D" w:rsidRDefault="0099603D" w:rsidP="0099603D">
      <w:pPr>
        <w:pStyle w:val="Nivel1"/>
        <w:numPr>
          <w:ilvl w:val="0"/>
          <w:numId w:val="0"/>
        </w:numPr>
        <w:ind w:left="360"/>
        <w:rPr>
          <w:b w:val="0"/>
        </w:rPr>
      </w:pPr>
      <w:r w:rsidRPr="0099603D">
        <w:rPr>
          <w:b w:val="0"/>
        </w:rPr>
        <w:br/>
      </w:r>
      <w:r w:rsidRPr="0099603D">
        <w:rPr>
          <w:b w:val="0"/>
        </w:rPr>
        <w:br/>
      </w:r>
      <w:r w:rsidRPr="0099603D">
        <w:rPr>
          <w:b w:val="0"/>
          <w:bCs/>
          <w:i/>
          <w:iCs/>
        </w:rPr>
        <w:t>Descrição das vestes:</w:t>
      </w:r>
      <w:r w:rsidRPr="0099603D">
        <w:rPr>
          <w:b w:val="0"/>
        </w:rPr>
        <w:br/>
      </w:r>
      <w:r w:rsidRPr="0099603D">
        <w:rPr>
          <w:b w:val="0"/>
        </w:rPr>
        <w:br/>
      </w:r>
      <w:r w:rsidRPr="0099603D">
        <w:rPr>
          <w:b w:val="0"/>
          <w:bCs/>
        </w:rPr>
        <w:t>Beca</w:t>
      </w:r>
      <w:r w:rsidRPr="0099603D">
        <w:rPr>
          <w:b w:val="0"/>
        </w:rPr>
        <w:br/>
        <w:t>É uma capa preta em diversos modelos. O mais comum é com mangas longas, pala larga, grandes costais, com sobrepeliz e franzido na cintura. Pode possuir botões frontais ou não. A cor na área de conhecimento no caso do professor é mostrada no torçal com a borla pendente (mais comum) ou em</w:t>
      </w:r>
      <w:proofErr w:type="gramStart"/>
      <w:r w:rsidRPr="0099603D">
        <w:rPr>
          <w:b w:val="0"/>
        </w:rPr>
        <w:t xml:space="preserve">  </w:t>
      </w:r>
      <w:proofErr w:type="gramEnd"/>
      <w:r w:rsidRPr="0099603D">
        <w:rPr>
          <w:b w:val="0"/>
        </w:rPr>
        <w:t>tarja na pala e costais. </w:t>
      </w:r>
      <w:r w:rsidRPr="0099603D">
        <w:rPr>
          <w:b w:val="0"/>
        </w:rPr>
        <w:br/>
        <w:t>Para o uso de eclesiásticos a beca é chamada de túnica e para os magistrados, toga.</w:t>
      </w:r>
      <w:r w:rsidRPr="0099603D">
        <w:rPr>
          <w:b w:val="0"/>
        </w:rPr>
        <w:br/>
      </w:r>
      <w:r w:rsidRPr="0099603D">
        <w:rPr>
          <w:b w:val="0"/>
        </w:rPr>
        <w:br/>
      </w:r>
      <w:r w:rsidRPr="0099603D">
        <w:rPr>
          <w:b w:val="0"/>
          <w:bCs/>
        </w:rPr>
        <w:t>Borla</w:t>
      </w:r>
      <w:r w:rsidRPr="0099603D">
        <w:rPr>
          <w:b w:val="0"/>
        </w:rPr>
        <w:br/>
        <w:t>É o enfeite em forma de círculo,  com fios pendentes, preso pelo torçal que circunda a pala ou a gola da beca.  Também conhecido como pingente.</w:t>
      </w:r>
      <w:r w:rsidRPr="0099603D">
        <w:rPr>
          <w:b w:val="0"/>
        </w:rPr>
        <w:br/>
      </w:r>
      <w:r w:rsidRPr="0099603D">
        <w:rPr>
          <w:b w:val="0"/>
        </w:rPr>
        <w:br/>
      </w:r>
      <w:r w:rsidRPr="0099603D">
        <w:rPr>
          <w:b w:val="0"/>
          <w:bCs/>
        </w:rPr>
        <w:t>Capelo </w:t>
      </w:r>
      <w:r w:rsidRPr="0099603D">
        <w:rPr>
          <w:b w:val="0"/>
        </w:rPr>
        <w:br/>
        <w:t>Chapéu privativo do reitor , na cor branca. Representa o poder temporal (analogia com a coroa real). Usado nas cerimônias de caráter oficial da universidade, é obrigatório nas solenidades de concessão de grau, outorgas, posse, transmissão de cargo e na presença de autoridades. Os professores e formandos usam na cor preta com o símbolo de sua área de formação.</w:t>
      </w:r>
    </w:p>
    <w:p w14:paraId="4BFD52A0" w14:textId="77777777" w:rsidR="0099603D" w:rsidRPr="0099603D" w:rsidRDefault="0099603D" w:rsidP="0099603D">
      <w:pPr>
        <w:pStyle w:val="Nivel1"/>
        <w:numPr>
          <w:ilvl w:val="0"/>
          <w:numId w:val="0"/>
        </w:numPr>
        <w:ind w:left="360"/>
        <w:rPr>
          <w:b w:val="0"/>
        </w:rPr>
      </w:pPr>
      <w:r w:rsidRPr="0099603D">
        <w:rPr>
          <w:b w:val="0"/>
        </w:rPr>
        <w:lastRenderedPageBreak/>
        <w:br/>
      </w:r>
      <w:r w:rsidRPr="0099603D">
        <w:rPr>
          <w:b w:val="0"/>
          <w:bCs/>
        </w:rPr>
        <w:t>Samarra</w:t>
      </w:r>
      <w:r w:rsidRPr="0099603D">
        <w:rPr>
          <w:b w:val="0"/>
        </w:rPr>
        <w:br/>
        <w:t xml:space="preserve">Também conhecida como chimarra ou </w:t>
      </w:r>
      <w:proofErr w:type="spellStart"/>
      <w:r w:rsidRPr="0099603D">
        <w:rPr>
          <w:b w:val="0"/>
        </w:rPr>
        <w:t>simarra</w:t>
      </w:r>
      <w:proofErr w:type="spellEnd"/>
      <w:r w:rsidRPr="0099603D">
        <w:rPr>
          <w:b w:val="0"/>
        </w:rPr>
        <w:t>, é a veste superior das autoridades universitárias. Trata-se de uma túnica, pendente dos ombros até a altura do cotovelo, somente usado pelos reitores, chanceleres e doutores. Outras pessoas, mesmo que representando o reitor, não podem vesti-la. Os reitores usam-na na cor branca, os doutores, nas cores de sua área do conhecimento.</w:t>
      </w:r>
      <w:r w:rsidRPr="0099603D">
        <w:rPr>
          <w:b w:val="0"/>
        </w:rPr>
        <w:br/>
      </w:r>
      <w:r w:rsidRPr="0099603D">
        <w:rPr>
          <w:b w:val="0"/>
        </w:rPr>
        <w:br/>
      </w:r>
      <w:r w:rsidRPr="0099603D">
        <w:rPr>
          <w:b w:val="0"/>
          <w:bCs/>
        </w:rPr>
        <w:t>Torçal</w:t>
      </w:r>
      <w:r w:rsidRPr="0099603D">
        <w:rPr>
          <w:b w:val="0"/>
        </w:rPr>
        <w:br/>
        <w:t>Espécie de corda trançada, geralmente de seda, que reveste a pala e a gola da beca. É complementada pelas borlas pendentes.</w:t>
      </w:r>
      <w:r w:rsidRPr="0099603D">
        <w:rPr>
          <w:b w:val="0"/>
        </w:rPr>
        <w:br/>
      </w:r>
      <w:r w:rsidRPr="0099603D">
        <w:rPr>
          <w:b w:val="0"/>
        </w:rPr>
        <w:br/>
      </w:r>
      <w:r w:rsidRPr="0099603D">
        <w:rPr>
          <w:b w:val="0"/>
          <w:bCs/>
        </w:rPr>
        <w:t>Colar doutoral</w:t>
      </w:r>
      <w:r w:rsidRPr="0099603D">
        <w:rPr>
          <w:b w:val="0"/>
        </w:rPr>
        <w:t> </w:t>
      </w:r>
      <w:r w:rsidRPr="0099603D">
        <w:rPr>
          <w:b w:val="0"/>
        </w:rPr>
        <w:br/>
        <w:t>É</w:t>
      </w:r>
      <w:proofErr w:type="gramStart"/>
      <w:r w:rsidRPr="0099603D">
        <w:rPr>
          <w:b w:val="0"/>
        </w:rPr>
        <w:t xml:space="preserve">  </w:t>
      </w:r>
      <w:proofErr w:type="gramEnd"/>
      <w:r w:rsidRPr="0099603D">
        <w:rPr>
          <w:b w:val="0"/>
        </w:rPr>
        <w:t xml:space="preserve">usado pelo reitor e é </w:t>
      </w:r>
      <w:proofErr w:type="spellStart"/>
      <w:r w:rsidRPr="0099603D">
        <w:rPr>
          <w:b w:val="0"/>
        </w:rPr>
        <w:t>geralmenbte</w:t>
      </w:r>
      <w:proofErr w:type="spellEnd"/>
      <w:r w:rsidRPr="0099603D">
        <w:rPr>
          <w:b w:val="0"/>
        </w:rPr>
        <w:t xml:space="preserve"> de metal. É o símbolo da união e da integração que une as unidades universitárias e os demais órgãos da universidade na tríplice missão de ensinar, pesquisar e estender serviços à comunidade.</w:t>
      </w:r>
      <w:r w:rsidRPr="0099603D">
        <w:rPr>
          <w:b w:val="0"/>
        </w:rPr>
        <w:br/>
      </w:r>
      <w:r w:rsidRPr="0099603D">
        <w:rPr>
          <w:b w:val="0"/>
        </w:rPr>
        <w:br/>
      </w:r>
      <w:r w:rsidRPr="0099603D">
        <w:rPr>
          <w:b w:val="0"/>
          <w:bCs/>
        </w:rPr>
        <w:t>Capa acadêmica</w:t>
      </w:r>
      <w:r w:rsidRPr="0099603D">
        <w:rPr>
          <w:b w:val="0"/>
        </w:rPr>
        <w:br/>
        <w:t xml:space="preserve">Se insere nos trajes especiais para o cerimonial na universidade. Capa preta. Pode ter mangas longas que podem ter acabamento em branco ou apenas a </w:t>
      </w:r>
      <w:proofErr w:type="spellStart"/>
      <w:r w:rsidRPr="0099603D">
        <w:rPr>
          <w:b w:val="0"/>
        </w:rPr>
        <w:t>sobremanga</w:t>
      </w:r>
      <w:proofErr w:type="spellEnd"/>
      <w:r w:rsidRPr="0099603D">
        <w:rPr>
          <w:b w:val="0"/>
        </w:rPr>
        <w:t xml:space="preserve">; </w:t>
      </w:r>
      <w:proofErr w:type="spellStart"/>
      <w:r w:rsidRPr="0099603D">
        <w:rPr>
          <w:b w:val="0"/>
        </w:rPr>
        <w:t>jabô</w:t>
      </w:r>
      <w:proofErr w:type="spellEnd"/>
      <w:r w:rsidRPr="0099603D">
        <w:rPr>
          <w:b w:val="0"/>
        </w:rPr>
        <w:t xml:space="preserve"> branco (espécie de peitilho frente ao peito) e faixa na cintura, na cor da área de conhecimento do formando. </w:t>
      </w:r>
    </w:p>
    <w:p w14:paraId="5057A096" w14:textId="77777777" w:rsidR="0099603D" w:rsidRPr="0099603D" w:rsidRDefault="0099603D" w:rsidP="0099603D">
      <w:pPr>
        <w:pStyle w:val="Nivel1"/>
        <w:numPr>
          <w:ilvl w:val="0"/>
          <w:numId w:val="0"/>
        </w:numPr>
        <w:ind w:left="360"/>
        <w:rPr>
          <w:b w:val="0"/>
        </w:rPr>
      </w:pPr>
    </w:p>
    <w:p w14:paraId="67C45BC6" w14:textId="77777777" w:rsidR="00311F00" w:rsidRPr="004A3D3F" w:rsidRDefault="00311F00" w:rsidP="004A3D3F">
      <w:pPr>
        <w:spacing w:line="360" w:lineRule="auto"/>
        <w:rPr>
          <w:rFonts w:cs="Arial"/>
          <w:sz w:val="24"/>
        </w:rPr>
      </w:pPr>
    </w:p>
    <w:p w14:paraId="30D2958A" w14:textId="77777777" w:rsidR="00311F00" w:rsidRPr="004A3D3F" w:rsidRDefault="00311F00" w:rsidP="004A3D3F">
      <w:pPr>
        <w:pStyle w:val="NormalWeb"/>
        <w:spacing w:before="280" w:beforeAutospacing="0" w:line="360" w:lineRule="auto"/>
        <w:ind w:firstLine="567"/>
        <w:jc w:val="both"/>
        <w:rPr>
          <w:rFonts w:ascii="Arial" w:hAnsi="Arial" w:cs="Arial"/>
          <w:sz w:val="24"/>
        </w:rPr>
      </w:pPr>
      <w:r w:rsidRPr="004A3D3F">
        <w:rPr>
          <w:rFonts w:ascii="Arial" w:hAnsi="Arial" w:cs="Arial"/>
          <w:color w:val="000000"/>
          <w:sz w:val="24"/>
        </w:rPr>
        <w:t xml:space="preserve">Os serviços não possuem natureza contínua devido </w:t>
      </w:r>
      <w:proofErr w:type="gramStart"/>
      <w:r w:rsidRPr="004A3D3F">
        <w:rPr>
          <w:rFonts w:ascii="Arial" w:hAnsi="Arial" w:cs="Arial"/>
          <w:color w:val="000000"/>
          <w:sz w:val="24"/>
        </w:rPr>
        <w:t>a</w:t>
      </w:r>
      <w:proofErr w:type="gramEnd"/>
      <w:r w:rsidRPr="004A3D3F">
        <w:rPr>
          <w:rFonts w:ascii="Arial" w:hAnsi="Arial" w:cs="Arial"/>
          <w:color w:val="000000"/>
          <w:sz w:val="24"/>
        </w:rPr>
        <w:t xml:space="preserve"> especificidade de cada evento e da alteração da grade de eventos anual, assim a licitação ocorre sem contrato e/ou registro de preços, visto será contratado todo quantitativo para atender unicamente os eventos institucionais planejados.</w:t>
      </w:r>
    </w:p>
    <w:p w14:paraId="19BFAA8C" w14:textId="77777777" w:rsidR="00311F00" w:rsidRPr="004A3D3F" w:rsidRDefault="00311F00" w:rsidP="004A3D3F">
      <w:pPr>
        <w:pStyle w:val="NormalWeb"/>
        <w:spacing w:before="280" w:beforeAutospacing="0" w:line="360" w:lineRule="auto"/>
        <w:ind w:firstLine="567"/>
        <w:jc w:val="both"/>
        <w:rPr>
          <w:rFonts w:ascii="Arial" w:hAnsi="Arial" w:cs="Arial"/>
          <w:sz w:val="24"/>
        </w:rPr>
      </w:pPr>
      <w:r w:rsidRPr="004A3D3F">
        <w:rPr>
          <w:rFonts w:ascii="Arial" w:hAnsi="Arial" w:cs="Arial"/>
          <w:color w:val="000000"/>
          <w:sz w:val="24"/>
        </w:rPr>
        <w:t>A Contratada deverá ao iniciar suas atividades ter pleno conhecimento das funções a serem desempenhadas pelos seus colaboradores bem como atentar as normas e diretrizes da Instituição indispensáveis para bom andamento dos trabalhos.</w:t>
      </w:r>
    </w:p>
    <w:p w14:paraId="23ABEECE" w14:textId="77777777" w:rsidR="00762668" w:rsidRPr="004A3D3F" w:rsidRDefault="00762668" w:rsidP="004A3D3F">
      <w:pPr>
        <w:pStyle w:val="Nivel1"/>
        <w:spacing w:line="360" w:lineRule="auto"/>
        <w:rPr>
          <w:rFonts w:cs="Arial"/>
          <w:sz w:val="24"/>
          <w:szCs w:val="24"/>
        </w:rPr>
      </w:pPr>
      <w:r w:rsidRPr="004A3D3F">
        <w:rPr>
          <w:rFonts w:cs="Arial"/>
          <w:sz w:val="24"/>
          <w:szCs w:val="24"/>
          <w:lang w:eastAsia="en-US"/>
        </w:rPr>
        <w:lastRenderedPageBreak/>
        <w:t>OBRIGAÇÕES DA CONTRATANTE</w:t>
      </w:r>
    </w:p>
    <w:p w14:paraId="15F50AB6"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Exigir o cumprimento de todas as obrigações assumidas pela Contratada, de acordo com as cláusulas contratuais e os termos de sua proposta;</w:t>
      </w:r>
    </w:p>
    <w:p w14:paraId="74A8B298"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14:paraId="06D86031"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Notificar a Contratada por escrito da ocorrência de eventuais imperfeições no curso da execução dos serviços, fixando prazo para a sua correção;</w:t>
      </w:r>
    </w:p>
    <w:p w14:paraId="35EEEBBA"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Pagar à Contratada o valor resultante da prestação do serviço, no prazo e condições estabelecidas no Edital e seus anexos;</w:t>
      </w:r>
    </w:p>
    <w:p w14:paraId="29D613B1"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Efetuar as retenções tributárias devidas sobre o valor da Nota Fiscal/</w:t>
      </w:r>
      <w:proofErr w:type="gramStart"/>
      <w:r w:rsidRPr="004A3D3F">
        <w:rPr>
          <w:rFonts w:cs="Arial"/>
          <w:color w:val="000000"/>
          <w:sz w:val="24"/>
        </w:rPr>
        <w:t>Fatura fornecida pela contratada</w:t>
      </w:r>
      <w:proofErr w:type="gramEnd"/>
      <w:r w:rsidRPr="004A3D3F">
        <w:rPr>
          <w:rFonts w:cs="Arial"/>
          <w:color w:val="000000"/>
          <w:sz w:val="24"/>
        </w:rPr>
        <w:t>.</w:t>
      </w:r>
    </w:p>
    <w:p w14:paraId="14BE2DF8" w14:textId="77777777" w:rsidR="00762668" w:rsidRPr="004A3D3F" w:rsidRDefault="00762668" w:rsidP="004A3D3F">
      <w:pPr>
        <w:pStyle w:val="Nivel1"/>
        <w:spacing w:line="360" w:lineRule="auto"/>
        <w:rPr>
          <w:rFonts w:cs="Arial"/>
          <w:sz w:val="24"/>
          <w:szCs w:val="24"/>
        </w:rPr>
      </w:pPr>
      <w:r w:rsidRPr="004A3D3F">
        <w:rPr>
          <w:rFonts w:cs="Arial"/>
          <w:sz w:val="24"/>
          <w:szCs w:val="24"/>
        </w:rPr>
        <w:t>OBRIGAÇÕES DA CONTRATADA</w:t>
      </w:r>
    </w:p>
    <w:p w14:paraId="5EF62D34"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14:paraId="253100E1"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lastRenderedPageBreak/>
        <w:t>Reparar, corrigir, remover ou substituir, às suas expensas, no total ou em parte, no prazo fixado pelo fiscal do contrato, os serviços efetuados em que se verificarem vícios, defeitos ou incorreções resultantes da execução ou dos materiais empregados;</w:t>
      </w:r>
    </w:p>
    <w:p w14:paraId="63FB7B2C"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 xml:space="preserve">Responsabilizar-se pelos vícios e danos decorrentes da execução do objeto, de acordo com os artigos 14 e 17 a 27, do Código de Defesa do Consumidor (Lei nº 8.078, de 1990), ficando a Contratante autorizada a descontar da garantia, </w:t>
      </w:r>
      <w:proofErr w:type="gramStart"/>
      <w:r w:rsidRPr="004A3D3F">
        <w:rPr>
          <w:rFonts w:cs="Arial"/>
          <w:color w:val="000000"/>
          <w:sz w:val="24"/>
        </w:rPr>
        <w:t>caso exigida</w:t>
      </w:r>
      <w:proofErr w:type="gramEnd"/>
      <w:r w:rsidRPr="004A3D3F">
        <w:rPr>
          <w:rFonts w:cs="Arial"/>
          <w:color w:val="000000"/>
          <w:sz w:val="24"/>
        </w:rPr>
        <w:t xml:space="preserve"> no edital, ou dos pagamentos devidos à Contratada, o valor correspondente aos danos sofridos;</w:t>
      </w:r>
    </w:p>
    <w:p w14:paraId="41B1331B"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Utilizar empregados habilitados e com conhecimentos básicos dos serviços a serem executados, em conformidade com as normas e determinações em vigor;</w:t>
      </w:r>
    </w:p>
    <w:p w14:paraId="460270C5"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Responsabilizar-se por todas as obrigações trabalhistas, sociais, previdenciárias, tributárias e as demais previstas na legislação específica, cuja inadimplência não transfere responsabilidade à Contratante;</w:t>
      </w:r>
    </w:p>
    <w:p w14:paraId="66AD06DD"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Instruir seus empregados quanto à necessidade de acatar as normas internas da Administração;</w:t>
      </w:r>
    </w:p>
    <w:p w14:paraId="16ED2933"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14:paraId="235245FF"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Relatar à Contratante toda e qualquer irregularidade verificada no decorrer da prestação dos serviços;</w:t>
      </w:r>
    </w:p>
    <w:p w14:paraId="26541185"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Não permitir a utilização de qualquer trabalho do menor de dezesseis anos, exceto na condição de aprendiz para os maiores de quatorze anos; nem permitir a utilização do trabalho do menor de dezoito anos em trabalho noturno, perigoso ou insalubre;</w:t>
      </w:r>
    </w:p>
    <w:p w14:paraId="0230D28B"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lastRenderedPageBreak/>
        <w:t xml:space="preserve"> Manter durante toda a vigência do contrato, em compatibilidade com as obrigações assumidas, todas as condições de habilitação e qualificação exigidas na licitação;</w:t>
      </w:r>
    </w:p>
    <w:p w14:paraId="2609CCF4"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Guardar sigilo sobre todas as informações obtidas em decorrência do cumprimento do contrato;</w:t>
      </w:r>
    </w:p>
    <w:p w14:paraId="610877CB" w14:textId="77777777" w:rsidR="00762668" w:rsidRPr="004A3D3F" w:rsidRDefault="00762668" w:rsidP="004A3D3F">
      <w:pPr>
        <w:numPr>
          <w:ilvl w:val="1"/>
          <w:numId w:val="1"/>
        </w:numPr>
        <w:spacing w:before="120" w:after="120" w:line="360" w:lineRule="auto"/>
        <w:ind w:left="425" w:firstLine="0"/>
        <w:jc w:val="both"/>
        <w:rPr>
          <w:rFonts w:cs="Arial"/>
          <w:color w:val="000000"/>
          <w:sz w:val="24"/>
        </w:rPr>
      </w:pPr>
      <w:r w:rsidRPr="004A3D3F">
        <w:rPr>
          <w:rFonts w:cs="Arial"/>
          <w:color w:val="000000"/>
          <w:sz w:val="24"/>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14:paraId="56792570" w14:textId="77777777" w:rsidR="004F5472" w:rsidRPr="004A3D3F" w:rsidRDefault="004F5472" w:rsidP="004A3D3F">
      <w:pPr>
        <w:spacing w:line="360" w:lineRule="auto"/>
        <w:rPr>
          <w:rFonts w:cs="Arial"/>
          <w:sz w:val="24"/>
          <w:highlight w:val="cyan"/>
        </w:rPr>
      </w:pPr>
    </w:p>
    <w:p w14:paraId="1DE62728" w14:textId="72D0AFA7" w:rsidR="00576F44" w:rsidRDefault="00576F44" w:rsidP="004A3D3F">
      <w:pPr>
        <w:spacing w:line="360" w:lineRule="auto"/>
        <w:rPr>
          <w:rFonts w:cs="Arial"/>
          <w:sz w:val="24"/>
          <w:highlight w:val="cyan"/>
        </w:rPr>
      </w:pPr>
    </w:p>
    <w:p w14:paraId="75E1A1E3" w14:textId="77777777" w:rsidR="0099603D" w:rsidRDefault="0099603D" w:rsidP="004A3D3F">
      <w:pPr>
        <w:spacing w:line="360" w:lineRule="auto"/>
        <w:rPr>
          <w:rFonts w:cs="Arial"/>
          <w:sz w:val="24"/>
          <w:highlight w:val="cyan"/>
        </w:rPr>
      </w:pPr>
    </w:p>
    <w:p w14:paraId="6C0C6E69" w14:textId="77777777" w:rsidR="0099603D" w:rsidRDefault="0099603D" w:rsidP="004A3D3F">
      <w:pPr>
        <w:spacing w:line="360" w:lineRule="auto"/>
        <w:rPr>
          <w:rFonts w:cs="Arial"/>
          <w:sz w:val="24"/>
          <w:highlight w:val="cyan"/>
        </w:rPr>
      </w:pPr>
    </w:p>
    <w:p w14:paraId="54B517EB" w14:textId="77777777" w:rsidR="0099603D" w:rsidRDefault="0099603D" w:rsidP="004A3D3F">
      <w:pPr>
        <w:spacing w:line="360" w:lineRule="auto"/>
        <w:rPr>
          <w:rFonts w:cs="Arial"/>
          <w:sz w:val="24"/>
          <w:highlight w:val="cyan"/>
        </w:rPr>
      </w:pPr>
    </w:p>
    <w:p w14:paraId="42637BD5" w14:textId="77777777" w:rsidR="0099603D" w:rsidRDefault="0099603D" w:rsidP="004A3D3F">
      <w:pPr>
        <w:spacing w:line="360" w:lineRule="auto"/>
        <w:rPr>
          <w:rFonts w:cs="Arial"/>
          <w:sz w:val="24"/>
          <w:highlight w:val="cyan"/>
        </w:rPr>
      </w:pPr>
    </w:p>
    <w:p w14:paraId="7D927A49" w14:textId="77777777" w:rsidR="0099603D" w:rsidRDefault="0099603D" w:rsidP="004A3D3F">
      <w:pPr>
        <w:spacing w:line="360" w:lineRule="auto"/>
        <w:rPr>
          <w:rFonts w:cs="Arial"/>
          <w:sz w:val="24"/>
          <w:highlight w:val="cyan"/>
        </w:rPr>
      </w:pPr>
    </w:p>
    <w:p w14:paraId="776A2F8A" w14:textId="77777777" w:rsidR="0099603D" w:rsidRDefault="0099603D" w:rsidP="004A3D3F">
      <w:pPr>
        <w:spacing w:line="360" w:lineRule="auto"/>
        <w:rPr>
          <w:rFonts w:cs="Arial"/>
          <w:sz w:val="24"/>
          <w:highlight w:val="cyan"/>
        </w:rPr>
      </w:pPr>
    </w:p>
    <w:p w14:paraId="33F4902E" w14:textId="77777777" w:rsidR="0099603D" w:rsidRPr="004A3D3F" w:rsidRDefault="0099603D" w:rsidP="004A3D3F">
      <w:pPr>
        <w:spacing w:line="360" w:lineRule="auto"/>
        <w:rPr>
          <w:rFonts w:cs="Arial"/>
          <w:sz w:val="24"/>
          <w:highlight w:val="cyan"/>
        </w:rPr>
      </w:pPr>
    </w:p>
    <w:p w14:paraId="5903ACB0" w14:textId="2F4DBF6A" w:rsidR="000E14E9" w:rsidRPr="0099603D" w:rsidRDefault="000E14E9" w:rsidP="0099603D">
      <w:pPr>
        <w:pStyle w:val="Nivel1"/>
        <w:spacing w:line="360" w:lineRule="auto"/>
        <w:ind w:left="357" w:hanging="357"/>
        <w:rPr>
          <w:rFonts w:cs="Arial"/>
          <w:b w:val="0"/>
          <w:sz w:val="24"/>
          <w:szCs w:val="24"/>
          <w:highlight w:val="cyan"/>
        </w:rPr>
      </w:pPr>
      <w:r w:rsidRPr="004A3D3F">
        <w:rPr>
          <w:rFonts w:cs="Arial"/>
          <w:b w:val="0"/>
          <w:sz w:val="24"/>
          <w:szCs w:val="24"/>
          <w:highlight w:val="cyan"/>
        </w:rPr>
        <w:lastRenderedPageBreak/>
        <w:t>MODELO DE GESTÃO DO CONTRATO E CRITÉRIO</w:t>
      </w:r>
      <w:r w:rsidRPr="0099603D">
        <w:rPr>
          <w:rFonts w:cs="Arial"/>
          <w:b w:val="0"/>
          <w:sz w:val="24"/>
          <w:szCs w:val="24"/>
          <w:highlight w:val="cyan"/>
        </w:rPr>
        <w:t xml:space="preserve">S DE MEDIÇÃO E PAGAMENTO </w:t>
      </w:r>
    </w:p>
    <w:p w14:paraId="709EE7FB" w14:textId="77777777" w:rsidR="00762668" w:rsidRPr="004A3D3F" w:rsidRDefault="00762668" w:rsidP="004A3D3F">
      <w:pPr>
        <w:pStyle w:val="Ttulo1"/>
        <w:spacing w:line="360" w:lineRule="auto"/>
        <w:ind w:left="241" w:right="220"/>
        <w:jc w:val="center"/>
        <w:rPr>
          <w:rFonts w:ascii="Arial" w:hAnsi="Arial" w:cs="Arial"/>
          <w:sz w:val="24"/>
          <w:szCs w:val="24"/>
        </w:rPr>
      </w:pPr>
      <w:r w:rsidRPr="004A3D3F">
        <w:rPr>
          <w:rFonts w:ascii="Arial" w:hAnsi="Arial" w:cs="Arial"/>
          <w:color w:val="0D0D0D"/>
          <w:w w:val="110"/>
          <w:sz w:val="24"/>
          <w:szCs w:val="24"/>
        </w:rPr>
        <w:t>INSTRUMENTO DE MEDIÇÃO DE RESULTADO (IMR)</w:t>
      </w:r>
    </w:p>
    <w:p w14:paraId="1B36876A" w14:textId="77777777" w:rsidR="00762668" w:rsidRPr="004A3D3F" w:rsidRDefault="00762668" w:rsidP="004A3D3F">
      <w:pPr>
        <w:spacing w:before="75" w:line="360" w:lineRule="auto"/>
        <w:ind w:left="241" w:right="76"/>
        <w:jc w:val="center"/>
        <w:rPr>
          <w:rFonts w:cs="Arial"/>
          <w:b/>
          <w:sz w:val="24"/>
        </w:rPr>
      </w:pPr>
      <w:r w:rsidRPr="004A3D3F">
        <w:rPr>
          <w:rFonts w:cs="Arial"/>
          <w:b/>
          <w:w w:val="110"/>
          <w:sz w:val="24"/>
        </w:rPr>
        <w:t>(Avaliação da qualidade dos serviços)</w:t>
      </w:r>
    </w:p>
    <w:p w14:paraId="15F5B152" w14:textId="77777777" w:rsidR="00762668" w:rsidRPr="004A3D3F" w:rsidRDefault="00762668" w:rsidP="004A3D3F">
      <w:pPr>
        <w:pStyle w:val="Corpodetexto"/>
        <w:spacing w:before="5" w:line="360" w:lineRule="auto"/>
        <w:rPr>
          <w:rFonts w:ascii="Arial" w:hAnsi="Arial" w:cs="Arial"/>
          <w:b/>
          <w:sz w:val="24"/>
          <w:szCs w:val="24"/>
          <w:lang w:val="pt-BR"/>
        </w:rPr>
      </w:pPr>
    </w:p>
    <w:tbl>
      <w:tblPr>
        <w:tblStyle w:val="TableNormal"/>
        <w:tblW w:w="0" w:type="auto"/>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02"/>
        <w:gridCol w:w="5670"/>
      </w:tblGrid>
      <w:tr w:rsidR="00762668" w:rsidRPr="004A3D3F" w14:paraId="5B842AE5" w14:textId="77777777" w:rsidTr="00762668">
        <w:trPr>
          <w:trHeight w:hRule="exact" w:val="257"/>
        </w:trPr>
        <w:tc>
          <w:tcPr>
            <w:tcW w:w="8972" w:type="dxa"/>
            <w:gridSpan w:val="2"/>
          </w:tcPr>
          <w:p w14:paraId="0DA05907" w14:textId="77777777" w:rsidR="00762668" w:rsidRPr="004A3D3F" w:rsidRDefault="00762668" w:rsidP="004A3D3F">
            <w:pPr>
              <w:pStyle w:val="TableParagraph"/>
              <w:spacing w:before="1" w:line="360" w:lineRule="auto"/>
              <w:ind w:left="2369" w:right="2366"/>
              <w:jc w:val="center"/>
              <w:rPr>
                <w:rFonts w:ascii="Arial" w:hAnsi="Arial" w:cs="Arial"/>
                <w:b/>
                <w:sz w:val="24"/>
                <w:szCs w:val="24"/>
              </w:rPr>
            </w:pPr>
            <w:proofErr w:type="spellStart"/>
            <w:r w:rsidRPr="004A3D3F">
              <w:rPr>
                <w:rFonts w:ascii="Arial" w:hAnsi="Arial" w:cs="Arial"/>
                <w:b/>
                <w:w w:val="110"/>
                <w:sz w:val="24"/>
                <w:szCs w:val="24"/>
              </w:rPr>
              <w:t>Indicador</w:t>
            </w:r>
            <w:proofErr w:type="spellEnd"/>
          </w:p>
        </w:tc>
      </w:tr>
      <w:tr w:rsidR="00762668" w:rsidRPr="004A3D3F" w14:paraId="441986E0" w14:textId="77777777" w:rsidTr="00762668">
        <w:trPr>
          <w:trHeight w:hRule="exact" w:val="257"/>
        </w:trPr>
        <w:tc>
          <w:tcPr>
            <w:tcW w:w="8972" w:type="dxa"/>
            <w:gridSpan w:val="2"/>
          </w:tcPr>
          <w:p w14:paraId="786E8CB9" w14:textId="77777777" w:rsidR="00762668" w:rsidRPr="004A3D3F" w:rsidRDefault="00762668" w:rsidP="004A3D3F">
            <w:pPr>
              <w:pStyle w:val="TableParagraph"/>
              <w:spacing w:before="1" w:line="360" w:lineRule="auto"/>
              <w:ind w:left="105"/>
              <w:rPr>
                <w:rFonts w:ascii="Arial" w:hAnsi="Arial" w:cs="Arial"/>
                <w:b/>
                <w:sz w:val="24"/>
                <w:szCs w:val="24"/>
                <w:lang w:val="pt-BR"/>
              </w:rPr>
            </w:pPr>
            <w:r w:rsidRPr="004A3D3F">
              <w:rPr>
                <w:rFonts w:ascii="Arial" w:hAnsi="Arial" w:cs="Arial"/>
                <w:b/>
                <w:w w:val="110"/>
                <w:sz w:val="24"/>
                <w:szCs w:val="24"/>
                <w:lang w:val="pt-BR"/>
              </w:rPr>
              <w:t xml:space="preserve">01 – Atendimento da prestação de serviço </w:t>
            </w:r>
          </w:p>
        </w:tc>
      </w:tr>
      <w:tr w:rsidR="00762668" w:rsidRPr="004A3D3F" w14:paraId="2763D135" w14:textId="77777777" w:rsidTr="00762668">
        <w:trPr>
          <w:trHeight w:hRule="exact" w:val="254"/>
        </w:trPr>
        <w:tc>
          <w:tcPr>
            <w:tcW w:w="3302" w:type="dxa"/>
          </w:tcPr>
          <w:p w14:paraId="225807FC" w14:textId="77777777" w:rsidR="00762668" w:rsidRPr="004A3D3F" w:rsidRDefault="00762668" w:rsidP="004A3D3F">
            <w:pPr>
              <w:pStyle w:val="TableParagraph"/>
              <w:spacing w:before="1" w:line="360" w:lineRule="auto"/>
              <w:ind w:left="1078" w:right="1073"/>
              <w:jc w:val="center"/>
              <w:rPr>
                <w:rFonts w:ascii="Arial" w:hAnsi="Arial" w:cs="Arial"/>
                <w:b/>
                <w:sz w:val="24"/>
                <w:szCs w:val="24"/>
              </w:rPr>
            </w:pPr>
            <w:r w:rsidRPr="004A3D3F">
              <w:rPr>
                <w:rFonts w:ascii="Arial" w:hAnsi="Arial" w:cs="Arial"/>
                <w:b/>
                <w:w w:val="110"/>
                <w:sz w:val="24"/>
                <w:szCs w:val="24"/>
              </w:rPr>
              <w:t>Item</w:t>
            </w:r>
          </w:p>
        </w:tc>
        <w:tc>
          <w:tcPr>
            <w:tcW w:w="5670" w:type="dxa"/>
          </w:tcPr>
          <w:p w14:paraId="26370266" w14:textId="77777777" w:rsidR="00762668" w:rsidRPr="004A3D3F" w:rsidRDefault="00762668" w:rsidP="004A3D3F">
            <w:pPr>
              <w:pStyle w:val="TableParagraph"/>
              <w:spacing w:before="1" w:line="360" w:lineRule="auto"/>
              <w:ind w:left="1524" w:right="1518"/>
              <w:jc w:val="center"/>
              <w:rPr>
                <w:rFonts w:ascii="Arial" w:hAnsi="Arial" w:cs="Arial"/>
                <w:b/>
                <w:sz w:val="24"/>
                <w:szCs w:val="24"/>
              </w:rPr>
            </w:pPr>
            <w:proofErr w:type="spellStart"/>
            <w:r w:rsidRPr="004A3D3F">
              <w:rPr>
                <w:rFonts w:ascii="Arial" w:hAnsi="Arial" w:cs="Arial"/>
                <w:b/>
                <w:w w:val="115"/>
                <w:sz w:val="24"/>
                <w:szCs w:val="24"/>
              </w:rPr>
              <w:t>Descrição</w:t>
            </w:r>
            <w:proofErr w:type="spellEnd"/>
          </w:p>
        </w:tc>
      </w:tr>
      <w:tr w:rsidR="00762668" w:rsidRPr="004A3D3F" w14:paraId="69F19470" w14:textId="77777777" w:rsidTr="0099603D">
        <w:trPr>
          <w:trHeight w:hRule="exact" w:val="1567"/>
        </w:trPr>
        <w:tc>
          <w:tcPr>
            <w:tcW w:w="3302" w:type="dxa"/>
          </w:tcPr>
          <w:p w14:paraId="3B5DA30A" w14:textId="77777777" w:rsidR="00762668" w:rsidRPr="004A3D3F" w:rsidRDefault="00762668" w:rsidP="004A3D3F">
            <w:pPr>
              <w:pStyle w:val="TableParagraph"/>
              <w:spacing w:before="1" w:line="360" w:lineRule="auto"/>
              <w:ind w:left="105"/>
              <w:rPr>
                <w:rFonts w:ascii="Arial" w:hAnsi="Arial" w:cs="Arial"/>
                <w:b/>
                <w:sz w:val="24"/>
                <w:szCs w:val="24"/>
              </w:rPr>
            </w:pPr>
            <w:proofErr w:type="spellStart"/>
            <w:r w:rsidRPr="004A3D3F">
              <w:rPr>
                <w:rFonts w:ascii="Arial" w:hAnsi="Arial" w:cs="Arial"/>
                <w:b/>
                <w:w w:val="115"/>
                <w:sz w:val="24"/>
                <w:szCs w:val="24"/>
              </w:rPr>
              <w:t>Finalidade</w:t>
            </w:r>
            <w:proofErr w:type="spellEnd"/>
          </w:p>
        </w:tc>
        <w:tc>
          <w:tcPr>
            <w:tcW w:w="5670" w:type="dxa"/>
          </w:tcPr>
          <w:p w14:paraId="124486BC" w14:textId="77777777" w:rsidR="00762668" w:rsidRPr="004A3D3F" w:rsidRDefault="00762668" w:rsidP="004A3D3F">
            <w:pPr>
              <w:spacing w:line="360" w:lineRule="auto"/>
              <w:rPr>
                <w:rFonts w:cs="Arial"/>
                <w:sz w:val="24"/>
                <w:lang w:val="pt-BR"/>
              </w:rPr>
            </w:pPr>
            <w:r w:rsidRPr="004A3D3F">
              <w:rPr>
                <w:rFonts w:cs="Arial"/>
                <w:sz w:val="24"/>
                <w:lang w:val="pt-BR"/>
              </w:rPr>
              <w:t>Garantir atendimento a demanda na forma especificada no processo licitatório</w:t>
            </w:r>
          </w:p>
        </w:tc>
      </w:tr>
      <w:tr w:rsidR="00762668" w:rsidRPr="004A3D3F" w14:paraId="66619283" w14:textId="77777777" w:rsidTr="0099603D">
        <w:trPr>
          <w:trHeight w:hRule="exact" w:val="1420"/>
        </w:trPr>
        <w:tc>
          <w:tcPr>
            <w:tcW w:w="3302" w:type="dxa"/>
          </w:tcPr>
          <w:p w14:paraId="73D88B17" w14:textId="77777777" w:rsidR="00762668" w:rsidRPr="004A3D3F" w:rsidRDefault="00762668" w:rsidP="004A3D3F">
            <w:pPr>
              <w:pStyle w:val="TableParagraph"/>
              <w:spacing w:before="1" w:line="360" w:lineRule="auto"/>
              <w:ind w:left="105"/>
              <w:rPr>
                <w:rFonts w:ascii="Arial" w:hAnsi="Arial" w:cs="Arial"/>
                <w:b/>
                <w:sz w:val="24"/>
                <w:szCs w:val="24"/>
              </w:rPr>
            </w:pPr>
            <w:r w:rsidRPr="004A3D3F">
              <w:rPr>
                <w:rFonts w:ascii="Arial" w:hAnsi="Arial" w:cs="Arial"/>
                <w:b/>
                <w:w w:val="110"/>
                <w:sz w:val="24"/>
                <w:szCs w:val="24"/>
              </w:rPr>
              <w:t xml:space="preserve">Meta a </w:t>
            </w:r>
            <w:proofErr w:type="spellStart"/>
            <w:r w:rsidRPr="004A3D3F">
              <w:rPr>
                <w:rFonts w:ascii="Arial" w:hAnsi="Arial" w:cs="Arial"/>
                <w:b/>
                <w:w w:val="110"/>
                <w:sz w:val="24"/>
                <w:szCs w:val="24"/>
              </w:rPr>
              <w:t>cumprir</w:t>
            </w:r>
            <w:proofErr w:type="spellEnd"/>
          </w:p>
        </w:tc>
        <w:tc>
          <w:tcPr>
            <w:tcW w:w="5670" w:type="dxa"/>
          </w:tcPr>
          <w:p w14:paraId="555CDB9A" w14:textId="77777777" w:rsidR="00762668" w:rsidRPr="004A3D3F" w:rsidRDefault="00762668" w:rsidP="004A3D3F">
            <w:pPr>
              <w:spacing w:line="360" w:lineRule="auto"/>
              <w:rPr>
                <w:rFonts w:cs="Arial"/>
                <w:sz w:val="24"/>
                <w:lang w:val="pt-BR"/>
              </w:rPr>
            </w:pPr>
            <w:r w:rsidRPr="004A3D3F">
              <w:rPr>
                <w:rFonts w:cs="Arial"/>
                <w:sz w:val="24"/>
                <w:lang w:val="pt-BR"/>
              </w:rPr>
              <w:t>Prestação do serviço na forma especificada, com colaboradores uniformizados, produtos e/ou equipamentos de qualidade.</w:t>
            </w:r>
          </w:p>
        </w:tc>
      </w:tr>
      <w:tr w:rsidR="00762668" w:rsidRPr="004A3D3F" w14:paraId="01AF8E55" w14:textId="77777777" w:rsidTr="0099603D">
        <w:trPr>
          <w:trHeight w:hRule="exact" w:val="1979"/>
        </w:trPr>
        <w:tc>
          <w:tcPr>
            <w:tcW w:w="3302" w:type="dxa"/>
          </w:tcPr>
          <w:p w14:paraId="483E9730" w14:textId="77777777" w:rsidR="00762668" w:rsidRPr="004A3D3F" w:rsidRDefault="00762668" w:rsidP="004A3D3F">
            <w:pPr>
              <w:pStyle w:val="TableParagraph"/>
              <w:spacing w:before="1" w:line="360" w:lineRule="auto"/>
              <w:ind w:left="105"/>
              <w:rPr>
                <w:rFonts w:ascii="Arial" w:hAnsi="Arial" w:cs="Arial"/>
                <w:b/>
                <w:sz w:val="24"/>
                <w:szCs w:val="24"/>
              </w:rPr>
            </w:pPr>
            <w:proofErr w:type="spellStart"/>
            <w:r w:rsidRPr="004A3D3F">
              <w:rPr>
                <w:rFonts w:ascii="Arial" w:hAnsi="Arial" w:cs="Arial"/>
                <w:b/>
                <w:w w:val="110"/>
                <w:sz w:val="24"/>
                <w:szCs w:val="24"/>
              </w:rPr>
              <w:t>Instrumento</w:t>
            </w:r>
            <w:proofErr w:type="spellEnd"/>
            <w:r w:rsidRPr="004A3D3F">
              <w:rPr>
                <w:rFonts w:ascii="Arial" w:hAnsi="Arial" w:cs="Arial"/>
                <w:b/>
                <w:w w:val="110"/>
                <w:sz w:val="24"/>
                <w:szCs w:val="24"/>
              </w:rPr>
              <w:t xml:space="preserve"> de </w:t>
            </w:r>
            <w:proofErr w:type="spellStart"/>
            <w:r w:rsidRPr="004A3D3F">
              <w:rPr>
                <w:rFonts w:ascii="Arial" w:hAnsi="Arial" w:cs="Arial"/>
                <w:b/>
                <w:w w:val="110"/>
                <w:sz w:val="24"/>
                <w:szCs w:val="24"/>
              </w:rPr>
              <w:t>medição</w:t>
            </w:r>
            <w:proofErr w:type="spellEnd"/>
          </w:p>
        </w:tc>
        <w:tc>
          <w:tcPr>
            <w:tcW w:w="5670" w:type="dxa"/>
          </w:tcPr>
          <w:p w14:paraId="243ADFFC" w14:textId="77777777" w:rsidR="00762668" w:rsidRPr="004A3D3F" w:rsidRDefault="00762668" w:rsidP="004A3D3F">
            <w:pPr>
              <w:spacing w:line="360" w:lineRule="auto"/>
              <w:rPr>
                <w:rFonts w:cs="Arial"/>
                <w:sz w:val="24"/>
                <w:lang w:val="pt-BR"/>
              </w:rPr>
            </w:pPr>
            <w:r w:rsidRPr="004A3D3F">
              <w:rPr>
                <w:rFonts w:cs="Arial"/>
                <w:sz w:val="24"/>
                <w:lang w:val="pt-BR"/>
              </w:rPr>
              <w:t>Controle do horário inicial e final da prestação do serviço e verificação da reposição dos itens e materiais solicitados conforme processo licitatório.</w:t>
            </w:r>
          </w:p>
        </w:tc>
      </w:tr>
      <w:tr w:rsidR="00762668" w:rsidRPr="004A3D3F" w14:paraId="4EAA4BAB" w14:textId="77777777" w:rsidTr="00762668">
        <w:trPr>
          <w:trHeight w:hRule="exact" w:val="257"/>
        </w:trPr>
        <w:tc>
          <w:tcPr>
            <w:tcW w:w="3302" w:type="dxa"/>
          </w:tcPr>
          <w:p w14:paraId="46F406CE" w14:textId="77777777" w:rsidR="00762668" w:rsidRPr="004A3D3F" w:rsidRDefault="00762668" w:rsidP="004A3D3F">
            <w:pPr>
              <w:pStyle w:val="TableParagraph"/>
              <w:spacing w:before="1" w:line="360" w:lineRule="auto"/>
              <w:ind w:left="105"/>
              <w:rPr>
                <w:rFonts w:ascii="Arial" w:hAnsi="Arial" w:cs="Arial"/>
                <w:b/>
                <w:sz w:val="24"/>
                <w:szCs w:val="24"/>
              </w:rPr>
            </w:pPr>
            <w:r w:rsidRPr="004A3D3F">
              <w:rPr>
                <w:rFonts w:ascii="Arial" w:hAnsi="Arial" w:cs="Arial"/>
                <w:b/>
                <w:w w:val="110"/>
                <w:sz w:val="24"/>
                <w:szCs w:val="24"/>
              </w:rPr>
              <w:t xml:space="preserve">Forma de </w:t>
            </w:r>
            <w:proofErr w:type="spellStart"/>
            <w:r w:rsidRPr="004A3D3F">
              <w:rPr>
                <w:rFonts w:ascii="Arial" w:hAnsi="Arial" w:cs="Arial"/>
                <w:b/>
                <w:w w:val="110"/>
                <w:sz w:val="24"/>
                <w:szCs w:val="24"/>
              </w:rPr>
              <w:t>acompanhamento</w:t>
            </w:r>
            <w:proofErr w:type="spellEnd"/>
          </w:p>
        </w:tc>
        <w:tc>
          <w:tcPr>
            <w:tcW w:w="5670" w:type="dxa"/>
          </w:tcPr>
          <w:p w14:paraId="1AB5E1F6" w14:textId="77777777" w:rsidR="00762668" w:rsidRPr="004A3D3F" w:rsidRDefault="00762668" w:rsidP="004A3D3F">
            <w:pPr>
              <w:spacing w:line="360" w:lineRule="auto"/>
              <w:rPr>
                <w:rFonts w:cs="Arial"/>
                <w:sz w:val="24"/>
                <w:lang w:val="pt-BR"/>
              </w:rPr>
            </w:pPr>
            <w:r w:rsidRPr="004A3D3F">
              <w:rPr>
                <w:rFonts w:cs="Arial"/>
                <w:sz w:val="24"/>
                <w:lang w:val="pt-BR"/>
              </w:rPr>
              <w:t>Relatório do fiscal de contratos.</w:t>
            </w:r>
          </w:p>
        </w:tc>
      </w:tr>
      <w:tr w:rsidR="00762668" w:rsidRPr="004A3D3F" w14:paraId="55B46AF0" w14:textId="77777777" w:rsidTr="00762668">
        <w:trPr>
          <w:trHeight w:hRule="exact" w:val="257"/>
        </w:trPr>
        <w:tc>
          <w:tcPr>
            <w:tcW w:w="3302" w:type="dxa"/>
          </w:tcPr>
          <w:p w14:paraId="7625CCE3" w14:textId="77777777" w:rsidR="00762668" w:rsidRPr="004A3D3F" w:rsidRDefault="00762668" w:rsidP="004A3D3F">
            <w:pPr>
              <w:pStyle w:val="TableParagraph"/>
              <w:spacing w:before="1" w:line="360" w:lineRule="auto"/>
              <w:ind w:left="105"/>
              <w:rPr>
                <w:rFonts w:ascii="Arial" w:hAnsi="Arial" w:cs="Arial"/>
                <w:b/>
                <w:sz w:val="24"/>
                <w:szCs w:val="24"/>
              </w:rPr>
            </w:pPr>
            <w:proofErr w:type="spellStart"/>
            <w:r w:rsidRPr="004A3D3F">
              <w:rPr>
                <w:rFonts w:ascii="Arial" w:hAnsi="Arial" w:cs="Arial"/>
                <w:b/>
                <w:w w:val="115"/>
                <w:sz w:val="24"/>
                <w:szCs w:val="24"/>
              </w:rPr>
              <w:t>Periodicidade</w:t>
            </w:r>
            <w:proofErr w:type="spellEnd"/>
          </w:p>
        </w:tc>
        <w:tc>
          <w:tcPr>
            <w:tcW w:w="5670" w:type="dxa"/>
          </w:tcPr>
          <w:p w14:paraId="233224A4" w14:textId="77777777" w:rsidR="00762668" w:rsidRPr="004A3D3F" w:rsidRDefault="00762668" w:rsidP="004A3D3F">
            <w:pPr>
              <w:spacing w:line="360" w:lineRule="auto"/>
              <w:rPr>
                <w:rFonts w:cs="Arial"/>
                <w:sz w:val="24"/>
                <w:lang w:val="pt-BR"/>
              </w:rPr>
            </w:pPr>
            <w:r w:rsidRPr="004A3D3F">
              <w:rPr>
                <w:rFonts w:cs="Arial"/>
                <w:sz w:val="24"/>
                <w:lang w:val="pt-BR"/>
              </w:rPr>
              <w:t>Após cada execução do serviço.</w:t>
            </w:r>
          </w:p>
        </w:tc>
      </w:tr>
      <w:tr w:rsidR="00762668" w:rsidRPr="004A3D3F" w14:paraId="59925DDC" w14:textId="77777777" w:rsidTr="00762668">
        <w:trPr>
          <w:trHeight w:hRule="exact" w:val="758"/>
        </w:trPr>
        <w:tc>
          <w:tcPr>
            <w:tcW w:w="3302" w:type="dxa"/>
          </w:tcPr>
          <w:p w14:paraId="05775E58" w14:textId="77777777" w:rsidR="00762668" w:rsidRPr="004A3D3F" w:rsidRDefault="00762668" w:rsidP="004A3D3F">
            <w:pPr>
              <w:pStyle w:val="TableParagraph"/>
              <w:spacing w:before="1" w:line="360" w:lineRule="auto"/>
              <w:ind w:left="105"/>
              <w:rPr>
                <w:rFonts w:ascii="Arial" w:hAnsi="Arial" w:cs="Arial"/>
                <w:b/>
                <w:sz w:val="24"/>
                <w:szCs w:val="24"/>
              </w:rPr>
            </w:pPr>
            <w:proofErr w:type="spellStart"/>
            <w:r w:rsidRPr="004A3D3F">
              <w:rPr>
                <w:rFonts w:ascii="Arial" w:hAnsi="Arial" w:cs="Arial"/>
                <w:b/>
                <w:w w:val="110"/>
                <w:sz w:val="24"/>
                <w:szCs w:val="24"/>
              </w:rPr>
              <w:lastRenderedPageBreak/>
              <w:t>Mecanismo</w:t>
            </w:r>
            <w:proofErr w:type="spellEnd"/>
            <w:r w:rsidRPr="004A3D3F">
              <w:rPr>
                <w:rFonts w:ascii="Arial" w:hAnsi="Arial" w:cs="Arial"/>
                <w:b/>
                <w:w w:val="110"/>
                <w:sz w:val="24"/>
                <w:szCs w:val="24"/>
              </w:rPr>
              <w:t xml:space="preserve"> de </w:t>
            </w:r>
            <w:proofErr w:type="spellStart"/>
            <w:r w:rsidRPr="004A3D3F">
              <w:rPr>
                <w:rFonts w:ascii="Arial" w:hAnsi="Arial" w:cs="Arial"/>
                <w:b/>
                <w:w w:val="110"/>
                <w:sz w:val="24"/>
                <w:szCs w:val="24"/>
              </w:rPr>
              <w:t>Cálculo</w:t>
            </w:r>
            <w:proofErr w:type="spellEnd"/>
          </w:p>
        </w:tc>
        <w:tc>
          <w:tcPr>
            <w:tcW w:w="5670" w:type="dxa"/>
          </w:tcPr>
          <w:p w14:paraId="4F6B11B0" w14:textId="77777777" w:rsidR="00762668" w:rsidRPr="004A3D3F" w:rsidRDefault="00762668" w:rsidP="004A3D3F">
            <w:pPr>
              <w:spacing w:line="360" w:lineRule="auto"/>
              <w:rPr>
                <w:rFonts w:cs="Arial"/>
                <w:sz w:val="24"/>
                <w:lang w:val="pt-BR"/>
              </w:rPr>
            </w:pPr>
            <w:r w:rsidRPr="004A3D3F">
              <w:rPr>
                <w:rFonts w:cs="Arial"/>
                <w:sz w:val="24"/>
                <w:lang w:val="pt-BR"/>
              </w:rPr>
              <w:t>O atraso no início da prestação do serviço ou falta de algum dos itens solicitados no procedimento licitatório.</w:t>
            </w:r>
          </w:p>
        </w:tc>
      </w:tr>
      <w:tr w:rsidR="00762668" w:rsidRPr="004A3D3F" w14:paraId="77E06D5B" w14:textId="77777777" w:rsidTr="00762668">
        <w:trPr>
          <w:trHeight w:hRule="exact" w:val="720"/>
        </w:trPr>
        <w:tc>
          <w:tcPr>
            <w:tcW w:w="3302" w:type="dxa"/>
          </w:tcPr>
          <w:p w14:paraId="5F27A15A" w14:textId="77777777" w:rsidR="00762668" w:rsidRPr="004A3D3F" w:rsidRDefault="00762668" w:rsidP="004A3D3F">
            <w:pPr>
              <w:pStyle w:val="TableParagraph"/>
              <w:spacing w:before="1" w:line="360" w:lineRule="auto"/>
              <w:ind w:left="105"/>
              <w:rPr>
                <w:rFonts w:ascii="Arial" w:hAnsi="Arial" w:cs="Arial"/>
                <w:b/>
                <w:sz w:val="24"/>
                <w:szCs w:val="24"/>
              </w:rPr>
            </w:pPr>
            <w:proofErr w:type="spellStart"/>
            <w:r w:rsidRPr="004A3D3F">
              <w:rPr>
                <w:rFonts w:ascii="Arial" w:hAnsi="Arial" w:cs="Arial"/>
                <w:b/>
                <w:w w:val="115"/>
                <w:sz w:val="24"/>
                <w:szCs w:val="24"/>
              </w:rPr>
              <w:t>Início</w:t>
            </w:r>
            <w:proofErr w:type="spellEnd"/>
            <w:r w:rsidRPr="004A3D3F">
              <w:rPr>
                <w:rFonts w:ascii="Arial" w:hAnsi="Arial" w:cs="Arial"/>
                <w:b/>
                <w:w w:val="115"/>
                <w:sz w:val="24"/>
                <w:szCs w:val="24"/>
              </w:rPr>
              <w:t xml:space="preserve"> de </w:t>
            </w:r>
            <w:proofErr w:type="spellStart"/>
            <w:r w:rsidRPr="004A3D3F">
              <w:rPr>
                <w:rFonts w:ascii="Arial" w:hAnsi="Arial" w:cs="Arial"/>
                <w:b/>
                <w:w w:val="115"/>
                <w:sz w:val="24"/>
                <w:szCs w:val="24"/>
              </w:rPr>
              <w:t>Vigência</w:t>
            </w:r>
            <w:proofErr w:type="spellEnd"/>
          </w:p>
        </w:tc>
        <w:tc>
          <w:tcPr>
            <w:tcW w:w="5670" w:type="dxa"/>
          </w:tcPr>
          <w:p w14:paraId="0E65F122" w14:textId="77777777" w:rsidR="00762668" w:rsidRPr="004A3D3F" w:rsidRDefault="00762668" w:rsidP="004A3D3F">
            <w:pPr>
              <w:spacing w:line="360" w:lineRule="auto"/>
              <w:rPr>
                <w:rFonts w:cs="Arial"/>
                <w:sz w:val="24"/>
                <w:lang w:val="pt-BR"/>
              </w:rPr>
            </w:pPr>
            <w:r w:rsidRPr="004A3D3F">
              <w:rPr>
                <w:rFonts w:cs="Arial"/>
                <w:sz w:val="24"/>
                <w:lang w:val="pt-BR"/>
              </w:rPr>
              <w:t>Após recebimento de solicitação do serviço e confirmação do recebimento.</w:t>
            </w:r>
          </w:p>
        </w:tc>
      </w:tr>
      <w:tr w:rsidR="00762668" w:rsidRPr="004A3D3F" w14:paraId="391BE787" w14:textId="77777777" w:rsidTr="0099603D">
        <w:trPr>
          <w:trHeight w:hRule="exact" w:val="8574"/>
        </w:trPr>
        <w:tc>
          <w:tcPr>
            <w:tcW w:w="3302" w:type="dxa"/>
          </w:tcPr>
          <w:p w14:paraId="77D02B40" w14:textId="77777777" w:rsidR="00762668" w:rsidRPr="004A3D3F" w:rsidRDefault="00762668" w:rsidP="004A3D3F">
            <w:pPr>
              <w:pStyle w:val="TableParagraph"/>
              <w:spacing w:before="1" w:line="360" w:lineRule="auto"/>
              <w:ind w:left="105"/>
              <w:rPr>
                <w:rFonts w:ascii="Arial" w:hAnsi="Arial" w:cs="Arial"/>
                <w:b/>
                <w:sz w:val="24"/>
                <w:szCs w:val="24"/>
                <w:lang w:val="pt-BR"/>
              </w:rPr>
            </w:pPr>
            <w:r w:rsidRPr="004A3D3F">
              <w:rPr>
                <w:rFonts w:ascii="Arial" w:hAnsi="Arial" w:cs="Arial"/>
                <w:b/>
                <w:w w:val="110"/>
                <w:sz w:val="24"/>
                <w:szCs w:val="24"/>
                <w:lang w:val="pt-BR"/>
              </w:rPr>
              <w:lastRenderedPageBreak/>
              <w:t>Faixas de ajuste no pagamento</w:t>
            </w:r>
          </w:p>
        </w:tc>
        <w:tc>
          <w:tcPr>
            <w:tcW w:w="5670" w:type="dxa"/>
          </w:tcPr>
          <w:p w14:paraId="0818255F" w14:textId="77777777" w:rsidR="00762668" w:rsidRPr="004A3D3F" w:rsidRDefault="00762668" w:rsidP="004A3D3F">
            <w:pPr>
              <w:spacing w:line="360" w:lineRule="auto"/>
              <w:rPr>
                <w:rFonts w:cs="Arial"/>
                <w:w w:val="105"/>
                <w:sz w:val="24"/>
                <w:lang w:val="pt-BR"/>
              </w:rPr>
            </w:pPr>
            <w:r w:rsidRPr="004A3D3F">
              <w:rPr>
                <w:rFonts w:cs="Arial"/>
                <w:w w:val="105"/>
                <w:sz w:val="24"/>
                <w:lang w:val="pt-BR"/>
              </w:rPr>
              <w:t xml:space="preserve">- Faixa de 0 a 1: até 20 minutos de atraso no início da prestação do serviço ou falta de até </w:t>
            </w:r>
            <w:proofErr w:type="gramStart"/>
            <w:r w:rsidRPr="004A3D3F">
              <w:rPr>
                <w:rFonts w:cs="Arial"/>
                <w:w w:val="105"/>
                <w:sz w:val="24"/>
                <w:lang w:val="pt-BR"/>
              </w:rPr>
              <w:t>1</w:t>
            </w:r>
            <w:proofErr w:type="gramEnd"/>
            <w:r w:rsidRPr="004A3D3F">
              <w:rPr>
                <w:rFonts w:cs="Arial"/>
                <w:w w:val="105"/>
                <w:sz w:val="24"/>
                <w:lang w:val="pt-BR"/>
              </w:rPr>
              <w:t xml:space="preserve"> característica do solicitado no procedimento licitatório, desde que não traga prejuízo a prestação do serviço - 100% do valor da prestação do serviço; </w:t>
            </w:r>
          </w:p>
          <w:p w14:paraId="215E6F60" w14:textId="77777777" w:rsidR="00762668" w:rsidRPr="004A3D3F" w:rsidRDefault="00762668" w:rsidP="004A3D3F">
            <w:pPr>
              <w:spacing w:line="360" w:lineRule="auto"/>
              <w:rPr>
                <w:rFonts w:cs="Arial"/>
                <w:w w:val="105"/>
                <w:sz w:val="24"/>
                <w:lang w:val="pt-BR"/>
              </w:rPr>
            </w:pPr>
            <w:r w:rsidRPr="004A3D3F">
              <w:rPr>
                <w:rFonts w:cs="Arial"/>
                <w:w w:val="105"/>
                <w:sz w:val="24"/>
                <w:lang w:val="pt-BR"/>
              </w:rPr>
              <w:t xml:space="preserve">- Faixa de </w:t>
            </w:r>
            <w:proofErr w:type="gramStart"/>
            <w:r w:rsidRPr="004A3D3F">
              <w:rPr>
                <w:rFonts w:cs="Arial"/>
                <w:w w:val="105"/>
                <w:sz w:val="24"/>
                <w:lang w:val="pt-BR"/>
              </w:rPr>
              <w:t>1</w:t>
            </w:r>
            <w:proofErr w:type="gramEnd"/>
            <w:r w:rsidRPr="004A3D3F">
              <w:rPr>
                <w:rFonts w:cs="Arial"/>
                <w:w w:val="105"/>
                <w:sz w:val="24"/>
                <w:lang w:val="pt-BR"/>
              </w:rPr>
              <w:t xml:space="preserve"> a 1,5: De</w:t>
            </w:r>
            <w:r w:rsidRPr="004A3D3F">
              <w:rPr>
                <w:rFonts w:cs="Arial"/>
                <w:spacing w:val="-15"/>
                <w:w w:val="105"/>
                <w:sz w:val="24"/>
                <w:lang w:val="pt-BR"/>
              </w:rPr>
              <w:t xml:space="preserve"> </w:t>
            </w:r>
            <w:r w:rsidRPr="004A3D3F">
              <w:rPr>
                <w:rFonts w:cs="Arial"/>
                <w:w w:val="105"/>
                <w:sz w:val="24"/>
                <w:lang w:val="pt-BR"/>
              </w:rPr>
              <w:t>20 a 40 minutos de atraso no início da prestação do serviço ou falta de até 1 característica do solicitado no procedimento licitatório, que traga prejuízo a prestação do serviço mas mesmo assim possibilite a prestação do mesmo</w:t>
            </w:r>
            <w:r w:rsidRPr="004A3D3F">
              <w:rPr>
                <w:rFonts w:cs="Arial"/>
                <w:spacing w:val="-15"/>
                <w:w w:val="105"/>
                <w:sz w:val="24"/>
                <w:lang w:val="pt-BR"/>
              </w:rPr>
              <w:t xml:space="preserve"> </w:t>
            </w:r>
            <w:r w:rsidRPr="004A3D3F">
              <w:rPr>
                <w:rFonts w:cs="Arial"/>
                <w:w w:val="105"/>
                <w:sz w:val="24"/>
                <w:lang w:val="pt-BR"/>
              </w:rPr>
              <w:t>-</w:t>
            </w:r>
            <w:r w:rsidRPr="004A3D3F">
              <w:rPr>
                <w:rFonts w:cs="Arial"/>
                <w:spacing w:val="-18"/>
                <w:w w:val="105"/>
                <w:sz w:val="24"/>
                <w:lang w:val="pt-BR"/>
              </w:rPr>
              <w:t xml:space="preserve"> </w:t>
            </w:r>
            <w:r w:rsidRPr="004A3D3F">
              <w:rPr>
                <w:rFonts w:cs="Arial"/>
                <w:w w:val="105"/>
                <w:sz w:val="24"/>
                <w:lang w:val="pt-BR"/>
              </w:rPr>
              <w:t>90%</w:t>
            </w:r>
            <w:r w:rsidRPr="004A3D3F">
              <w:rPr>
                <w:rFonts w:cs="Arial"/>
                <w:spacing w:val="-16"/>
                <w:w w:val="105"/>
                <w:sz w:val="24"/>
                <w:lang w:val="pt-BR"/>
              </w:rPr>
              <w:t xml:space="preserve"> </w:t>
            </w:r>
            <w:r w:rsidRPr="004A3D3F">
              <w:rPr>
                <w:rFonts w:cs="Arial"/>
                <w:w w:val="105"/>
                <w:sz w:val="24"/>
                <w:lang w:val="pt-BR"/>
              </w:rPr>
              <w:t>do</w:t>
            </w:r>
            <w:r w:rsidRPr="004A3D3F">
              <w:rPr>
                <w:rFonts w:cs="Arial"/>
                <w:spacing w:val="-17"/>
                <w:w w:val="105"/>
                <w:sz w:val="24"/>
                <w:lang w:val="pt-BR"/>
              </w:rPr>
              <w:t xml:space="preserve"> </w:t>
            </w:r>
            <w:r w:rsidRPr="004A3D3F">
              <w:rPr>
                <w:rFonts w:cs="Arial"/>
                <w:w w:val="105"/>
                <w:sz w:val="24"/>
                <w:lang w:val="pt-BR"/>
              </w:rPr>
              <w:t>valor</w:t>
            </w:r>
            <w:r w:rsidRPr="004A3D3F">
              <w:rPr>
                <w:rFonts w:cs="Arial"/>
                <w:spacing w:val="-18"/>
                <w:w w:val="105"/>
                <w:sz w:val="24"/>
                <w:lang w:val="pt-BR"/>
              </w:rPr>
              <w:t xml:space="preserve"> </w:t>
            </w:r>
            <w:r w:rsidRPr="004A3D3F">
              <w:rPr>
                <w:rFonts w:cs="Arial"/>
                <w:w w:val="105"/>
                <w:sz w:val="24"/>
                <w:lang w:val="pt-BR"/>
              </w:rPr>
              <w:t>da</w:t>
            </w:r>
            <w:r w:rsidRPr="004A3D3F">
              <w:rPr>
                <w:rFonts w:cs="Arial"/>
                <w:spacing w:val="-17"/>
                <w:w w:val="105"/>
                <w:sz w:val="24"/>
                <w:lang w:val="pt-BR"/>
              </w:rPr>
              <w:t xml:space="preserve"> </w:t>
            </w:r>
            <w:r w:rsidRPr="004A3D3F">
              <w:rPr>
                <w:rFonts w:cs="Arial"/>
                <w:w w:val="105"/>
                <w:sz w:val="24"/>
                <w:lang w:val="pt-BR"/>
              </w:rPr>
              <w:t xml:space="preserve">prestação do serviço; </w:t>
            </w:r>
          </w:p>
          <w:p w14:paraId="3EE382C0" w14:textId="77777777" w:rsidR="00762668" w:rsidRPr="004A3D3F" w:rsidRDefault="00762668" w:rsidP="004A3D3F">
            <w:pPr>
              <w:spacing w:line="360" w:lineRule="auto"/>
              <w:rPr>
                <w:rFonts w:cs="Arial"/>
                <w:sz w:val="24"/>
                <w:lang w:val="pt-BR"/>
              </w:rPr>
            </w:pPr>
            <w:r w:rsidRPr="004A3D3F">
              <w:rPr>
                <w:rFonts w:cs="Arial"/>
                <w:w w:val="105"/>
                <w:sz w:val="24"/>
                <w:lang w:val="pt-BR"/>
              </w:rPr>
              <w:t>-</w:t>
            </w:r>
            <w:proofErr w:type="gramStart"/>
            <w:r w:rsidRPr="004A3D3F">
              <w:rPr>
                <w:rFonts w:cs="Arial"/>
                <w:w w:val="105"/>
                <w:sz w:val="24"/>
                <w:lang w:val="pt-BR"/>
              </w:rPr>
              <w:t xml:space="preserve">  </w:t>
            </w:r>
            <w:proofErr w:type="gramEnd"/>
            <w:r w:rsidRPr="004A3D3F">
              <w:rPr>
                <w:rFonts w:cs="Arial"/>
                <w:w w:val="105"/>
                <w:sz w:val="24"/>
                <w:lang w:val="pt-BR"/>
              </w:rPr>
              <w:t>Faixa de 1,5 a 2:De</w:t>
            </w:r>
            <w:r w:rsidRPr="004A3D3F">
              <w:rPr>
                <w:rFonts w:cs="Arial"/>
                <w:spacing w:val="-15"/>
                <w:w w:val="105"/>
                <w:sz w:val="24"/>
                <w:lang w:val="pt-BR"/>
              </w:rPr>
              <w:t xml:space="preserve"> </w:t>
            </w:r>
            <w:r w:rsidRPr="004A3D3F">
              <w:rPr>
                <w:rFonts w:cs="Arial"/>
                <w:w w:val="105"/>
                <w:sz w:val="24"/>
                <w:lang w:val="pt-BR"/>
              </w:rPr>
              <w:t>40 a 60 minutos de atraso no início da prestação do serviço ou falta de característica do solicitado no procedimento licitatório, que traga prejuízo a prestação do serviço mas mesmo assim possibilite a prestação do mesmo -</w:t>
            </w:r>
            <w:r w:rsidRPr="004A3D3F">
              <w:rPr>
                <w:rFonts w:cs="Arial"/>
                <w:spacing w:val="-18"/>
                <w:w w:val="105"/>
                <w:sz w:val="24"/>
                <w:lang w:val="pt-BR"/>
              </w:rPr>
              <w:t xml:space="preserve"> </w:t>
            </w:r>
            <w:r w:rsidRPr="004A3D3F">
              <w:rPr>
                <w:rFonts w:cs="Arial"/>
                <w:w w:val="105"/>
                <w:sz w:val="24"/>
                <w:lang w:val="pt-BR"/>
              </w:rPr>
              <w:t>80%</w:t>
            </w:r>
            <w:r w:rsidRPr="004A3D3F">
              <w:rPr>
                <w:rFonts w:cs="Arial"/>
                <w:spacing w:val="-16"/>
                <w:w w:val="105"/>
                <w:sz w:val="24"/>
                <w:lang w:val="pt-BR"/>
              </w:rPr>
              <w:t xml:space="preserve"> </w:t>
            </w:r>
            <w:r w:rsidRPr="004A3D3F">
              <w:rPr>
                <w:rFonts w:cs="Arial"/>
                <w:w w:val="105"/>
                <w:sz w:val="24"/>
                <w:lang w:val="pt-BR"/>
              </w:rPr>
              <w:t>do</w:t>
            </w:r>
            <w:r w:rsidRPr="004A3D3F">
              <w:rPr>
                <w:rFonts w:cs="Arial"/>
                <w:spacing w:val="-17"/>
                <w:w w:val="105"/>
                <w:sz w:val="24"/>
                <w:lang w:val="pt-BR"/>
              </w:rPr>
              <w:t xml:space="preserve"> </w:t>
            </w:r>
            <w:r w:rsidRPr="004A3D3F">
              <w:rPr>
                <w:rFonts w:cs="Arial"/>
                <w:w w:val="105"/>
                <w:sz w:val="24"/>
                <w:lang w:val="pt-BR"/>
              </w:rPr>
              <w:t>valor</w:t>
            </w:r>
            <w:r w:rsidRPr="004A3D3F">
              <w:rPr>
                <w:rFonts w:cs="Arial"/>
                <w:spacing w:val="-18"/>
                <w:w w:val="105"/>
                <w:sz w:val="24"/>
                <w:lang w:val="pt-BR"/>
              </w:rPr>
              <w:t xml:space="preserve"> </w:t>
            </w:r>
            <w:r w:rsidRPr="004A3D3F">
              <w:rPr>
                <w:rFonts w:cs="Arial"/>
                <w:w w:val="105"/>
                <w:sz w:val="24"/>
                <w:lang w:val="pt-BR"/>
              </w:rPr>
              <w:t>da</w:t>
            </w:r>
            <w:r w:rsidRPr="004A3D3F">
              <w:rPr>
                <w:rFonts w:cs="Arial"/>
                <w:spacing w:val="-17"/>
                <w:w w:val="105"/>
                <w:sz w:val="24"/>
                <w:lang w:val="pt-BR"/>
              </w:rPr>
              <w:t xml:space="preserve"> </w:t>
            </w:r>
            <w:r w:rsidRPr="004A3D3F">
              <w:rPr>
                <w:rFonts w:cs="Arial"/>
                <w:w w:val="105"/>
                <w:sz w:val="24"/>
                <w:lang w:val="pt-BR"/>
              </w:rPr>
              <w:t>prestação do serviço.</w:t>
            </w:r>
          </w:p>
        </w:tc>
      </w:tr>
      <w:tr w:rsidR="00762668" w:rsidRPr="004A3D3F" w14:paraId="6BDC0E7A" w14:textId="77777777" w:rsidTr="0099603D">
        <w:trPr>
          <w:trHeight w:hRule="exact" w:val="3471"/>
        </w:trPr>
        <w:tc>
          <w:tcPr>
            <w:tcW w:w="3302" w:type="dxa"/>
          </w:tcPr>
          <w:p w14:paraId="7E8DEF78" w14:textId="77777777" w:rsidR="00762668" w:rsidRPr="004A3D3F" w:rsidRDefault="00762668" w:rsidP="004A3D3F">
            <w:pPr>
              <w:pStyle w:val="TableParagraph"/>
              <w:spacing w:before="1" w:line="360" w:lineRule="auto"/>
              <w:ind w:left="105"/>
              <w:rPr>
                <w:rFonts w:ascii="Arial" w:hAnsi="Arial" w:cs="Arial"/>
                <w:b/>
                <w:sz w:val="24"/>
                <w:szCs w:val="24"/>
              </w:rPr>
            </w:pPr>
            <w:proofErr w:type="spellStart"/>
            <w:r w:rsidRPr="004A3D3F">
              <w:rPr>
                <w:rFonts w:ascii="Arial" w:hAnsi="Arial" w:cs="Arial"/>
                <w:b/>
                <w:w w:val="110"/>
                <w:sz w:val="24"/>
                <w:szCs w:val="24"/>
              </w:rPr>
              <w:lastRenderedPageBreak/>
              <w:t>Sanções</w:t>
            </w:r>
            <w:proofErr w:type="spellEnd"/>
          </w:p>
        </w:tc>
        <w:tc>
          <w:tcPr>
            <w:tcW w:w="5670" w:type="dxa"/>
          </w:tcPr>
          <w:p w14:paraId="2628CF19" w14:textId="77777777" w:rsidR="00762668" w:rsidRPr="004A3D3F" w:rsidRDefault="00762668" w:rsidP="004A3D3F">
            <w:pPr>
              <w:pStyle w:val="TableParagraph"/>
              <w:spacing w:line="360" w:lineRule="auto"/>
              <w:ind w:left="105" w:right="16"/>
              <w:rPr>
                <w:rFonts w:ascii="Arial" w:hAnsi="Arial" w:cs="Arial"/>
                <w:sz w:val="24"/>
                <w:szCs w:val="24"/>
                <w:lang w:val="pt-BR"/>
              </w:rPr>
            </w:pPr>
            <w:r w:rsidRPr="004A3D3F">
              <w:rPr>
                <w:rFonts w:ascii="Arial" w:hAnsi="Arial" w:cs="Arial"/>
                <w:w w:val="105"/>
                <w:sz w:val="24"/>
                <w:szCs w:val="24"/>
                <w:lang w:val="pt-BR"/>
              </w:rPr>
              <w:t>20% das prestações dos serviços</w:t>
            </w:r>
            <w:proofErr w:type="gramStart"/>
            <w:r w:rsidRPr="004A3D3F">
              <w:rPr>
                <w:rFonts w:ascii="Arial" w:hAnsi="Arial" w:cs="Arial"/>
                <w:w w:val="105"/>
                <w:sz w:val="24"/>
                <w:szCs w:val="24"/>
                <w:lang w:val="pt-BR"/>
              </w:rPr>
              <w:t xml:space="preserve">  </w:t>
            </w:r>
            <w:proofErr w:type="gramEnd"/>
            <w:r w:rsidRPr="004A3D3F">
              <w:rPr>
                <w:rFonts w:ascii="Arial" w:hAnsi="Arial" w:cs="Arial"/>
                <w:w w:val="105"/>
                <w:sz w:val="24"/>
                <w:szCs w:val="24"/>
                <w:lang w:val="pt-BR"/>
              </w:rPr>
              <w:t>acima de 2 - multa de 10(dez) por cento do valor total da prestação do serviço.</w:t>
            </w:r>
          </w:p>
          <w:p w14:paraId="069DB958" w14:textId="77777777" w:rsidR="00762668" w:rsidRPr="004A3D3F" w:rsidRDefault="00762668" w:rsidP="004A3D3F">
            <w:pPr>
              <w:spacing w:line="360" w:lineRule="auto"/>
              <w:rPr>
                <w:rFonts w:cs="Arial"/>
                <w:sz w:val="24"/>
                <w:lang w:val="pt-BR"/>
              </w:rPr>
            </w:pPr>
            <w:r w:rsidRPr="004A3D3F">
              <w:rPr>
                <w:rFonts w:cs="Arial"/>
                <w:w w:val="105"/>
                <w:sz w:val="24"/>
                <w:lang w:val="pt-BR"/>
              </w:rPr>
              <w:t>30%</w:t>
            </w:r>
            <w:r w:rsidRPr="004A3D3F">
              <w:rPr>
                <w:rFonts w:cs="Arial"/>
                <w:spacing w:val="-20"/>
                <w:w w:val="105"/>
                <w:sz w:val="24"/>
                <w:lang w:val="pt-BR"/>
              </w:rPr>
              <w:t xml:space="preserve"> </w:t>
            </w:r>
            <w:r w:rsidRPr="004A3D3F">
              <w:rPr>
                <w:rFonts w:cs="Arial"/>
                <w:w w:val="105"/>
                <w:sz w:val="24"/>
                <w:lang w:val="pt-BR"/>
              </w:rPr>
              <w:t>das</w:t>
            </w:r>
            <w:r w:rsidRPr="004A3D3F">
              <w:rPr>
                <w:rFonts w:cs="Arial"/>
                <w:spacing w:val="-20"/>
                <w:w w:val="105"/>
                <w:sz w:val="24"/>
                <w:lang w:val="pt-BR"/>
              </w:rPr>
              <w:t xml:space="preserve"> </w:t>
            </w:r>
            <w:r w:rsidRPr="004A3D3F">
              <w:rPr>
                <w:rFonts w:cs="Arial"/>
                <w:w w:val="105"/>
                <w:sz w:val="24"/>
                <w:lang w:val="pt-BR"/>
              </w:rPr>
              <w:t>prestações de serviços</w:t>
            </w:r>
            <w:proofErr w:type="gramStart"/>
            <w:r w:rsidRPr="004A3D3F">
              <w:rPr>
                <w:rFonts w:cs="Arial"/>
                <w:w w:val="105"/>
                <w:sz w:val="24"/>
                <w:lang w:val="pt-BR"/>
              </w:rPr>
              <w:t xml:space="preserve"> </w:t>
            </w:r>
            <w:r w:rsidRPr="004A3D3F">
              <w:rPr>
                <w:rFonts w:cs="Arial"/>
                <w:spacing w:val="-18"/>
                <w:w w:val="105"/>
                <w:sz w:val="24"/>
                <w:lang w:val="pt-BR"/>
              </w:rPr>
              <w:t xml:space="preserve"> </w:t>
            </w:r>
            <w:proofErr w:type="gramEnd"/>
            <w:r w:rsidRPr="004A3D3F">
              <w:rPr>
                <w:rFonts w:cs="Arial"/>
                <w:w w:val="105"/>
                <w:sz w:val="24"/>
                <w:lang w:val="pt-BR"/>
              </w:rPr>
              <w:t>acima</w:t>
            </w:r>
            <w:r w:rsidRPr="004A3D3F">
              <w:rPr>
                <w:rFonts w:cs="Arial"/>
                <w:spacing w:val="-19"/>
                <w:w w:val="105"/>
                <w:sz w:val="24"/>
                <w:lang w:val="pt-BR"/>
              </w:rPr>
              <w:t xml:space="preserve"> </w:t>
            </w:r>
            <w:r w:rsidRPr="004A3D3F">
              <w:rPr>
                <w:rFonts w:cs="Arial"/>
                <w:w w:val="105"/>
                <w:sz w:val="24"/>
                <w:lang w:val="pt-BR"/>
              </w:rPr>
              <w:t>de</w:t>
            </w:r>
            <w:r w:rsidRPr="004A3D3F">
              <w:rPr>
                <w:rFonts w:cs="Arial"/>
                <w:spacing w:val="-20"/>
                <w:w w:val="105"/>
                <w:sz w:val="24"/>
                <w:lang w:val="pt-BR"/>
              </w:rPr>
              <w:t xml:space="preserve"> </w:t>
            </w:r>
            <w:r w:rsidRPr="004A3D3F">
              <w:rPr>
                <w:rFonts w:cs="Arial"/>
                <w:w w:val="105"/>
                <w:sz w:val="24"/>
                <w:lang w:val="pt-BR"/>
              </w:rPr>
              <w:t>2</w:t>
            </w:r>
            <w:r w:rsidRPr="004A3D3F">
              <w:rPr>
                <w:rFonts w:cs="Arial"/>
                <w:spacing w:val="-18"/>
                <w:w w:val="105"/>
                <w:sz w:val="24"/>
                <w:lang w:val="pt-BR"/>
              </w:rPr>
              <w:t xml:space="preserve"> </w:t>
            </w:r>
            <w:r w:rsidRPr="004A3D3F">
              <w:rPr>
                <w:rFonts w:cs="Arial"/>
                <w:w w:val="105"/>
                <w:sz w:val="24"/>
                <w:lang w:val="pt-BR"/>
              </w:rPr>
              <w:t>-</w:t>
            </w:r>
            <w:r w:rsidRPr="004A3D3F">
              <w:rPr>
                <w:rFonts w:cs="Arial"/>
                <w:spacing w:val="-20"/>
                <w:w w:val="105"/>
                <w:sz w:val="24"/>
                <w:lang w:val="pt-BR"/>
              </w:rPr>
              <w:t xml:space="preserve"> </w:t>
            </w:r>
            <w:r w:rsidRPr="004A3D3F">
              <w:rPr>
                <w:rFonts w:cs="Arial"/>
                <w:w w:val="105"/>
                <w:sz w:val="24"/>
                <w:lang w:val="pt-BR"/>
              </w:rPr>
              <w:t>multa</w:t>
            </w:r>
            <w:r w:rsidRPr="004A3D3F">
              <w:rPr>
                <w:rFonts w:cs="Arial"/>
                <w:spacing w:val="-19"/>
                <w:w w:val="105"/>
                <w:sz w:val="24"/>
                <w:lang w:val="pt-BR"/>
              </w:rPr>
              <w:t xml:space="preserve"> </w:t>
            </w:r>
            <w:r w:rsidRPr="004A3D3F">
              <w:rPr>
                <w:rFonts w:cs="Arial"/>
                <w:w w:val="105"/>
                <w:sz w:val="24"/>
                <w:lang w:val="pt-BR"/>
              </w:rPr>
              <w:t>de</w:t>
            </w:r>
            <w:r w:rsidRPr="004A3D3F">
              <w:rPr>
                <w:rFonts w:cs="Arial"/>
                <w:spacing w:val="-20"/>
                <w:w w:val="105"/>
                <w:sz w:val="24"/>
                <w:lang w:val="pt-BR"/>
              </w:rPr>
              <w:t xml:space="preserve"> </w:t>
            </w:r>
            <w:r w:rsidRPr="004A3D3F">
              <w:rPr>
                <w:rFonts w:cs="Arial"/>
                <w:w w:val="105"/>
                <w:sz w:val="24"/>
                <w:lang w:val="pt-BR"/>
              </w:rPr>
              <w:t>15(quinze) por cento</w:t>
            </w:r>
            <w:r w:rsidRPr="004A3D3F">
              <w:rPr>
                <w:rFonts w:cs="Arial"/>
                <w:spacing w:val="-19"/>
                <w:w w:val="105"/>
                <w:sz w:val="24"/>
                <w:lang w:val="pt-BR"/>
              </w:rPr>
              <w:t xml:space="preserve"> </w:t>
            </w:r>
            <w:r w:rsidRPr="004A3D3F">
              <w:rPr>
                <w:rFonts w:cs="Arial"/>
                <w:w w:val="105"/>
                <w:sz w:val="24"/>
                <w:lang w:val="pt-BR"/>
              </w:rPr>
              <w:t>+</w:t>
            </w:r>
            <w:r w:rsidRPr="004A3D3F">
              <w:rPr>
                <w:rFonts w:cs="Arial"/>
                <w:spacing w:val="-22"/>
                <w:w w:val="105"/>
                <w:sz w:val="24"/>
                <w:lang w:val="pt-BR"/>
              </w:rPr>
              <w:t xml:space="preserve"> </w:t>
            </w:r>
            <w:r w:rsidRPr="004A3D3F">
              <w:rPr>
                <w:rFonts w:cs="Arial"/>
                <w:w w:val="105"/>
                <w:sz w:val="24"/>
                <w:lang w:val="pt-BR"/>
              </w:rPr>
              <w:t>rescisão contratual e processo administrativo sancionador.</w:t>
            </w:r>
          </w:p>
        </w:tc>
      </w:tr>
      <w:tr w:rsidR="00762668" w:rsidRPr="004A3D3F" w14:paraId="2BE5FACE" w14:textId="77777777" w:rsidTr="00762668">
        <w:trPr>
          <w:trHeight w:hRule="exact" w:val="257"/>
        </w:trPr>
        <w:tc>
          <w:tcPr>
            <w:tcW w:w="3302" w:type="dxa"/>
          </w:tcPr>
          <w:p w14:paraId="74245049" w14:textId="77777777" w:rsidR="00762668" w:rsidRPr="004A3D3F" w:rsidRDefault="00762668" w:rsidP="004A3D3F">
            <w:pPr>
              <w:pStyle w:val="TableParagraph"/>
              <w:spacing w:before="1" w:line="360" w:lineRule="auto"/>
              <w:ind w:left="105"/>
              <w:rPr>
                <w:rFonts w:ascii="Arial" w:hAnsi="Arial" w:cs="Arial"/>
                <w:b/>
                <w:sz w:val="24"/>
                <w:szCs w:val="24"/>
              </w:rPr>
            </w:pPr>
            <w:proofErr w:type="spellStart"/>
            <w:r w:rsidRPr="004A3D3F">
              <w:rPr>
                <w:rFonts w:ascii="Arial" w:hAnsi="Arial" w:cs="Arial"/>
                <w:b/>
                <w:w w:val="110"/>
                <w:sz w:val="24"/>
                <w:szCs w:val="24"/>
              </w:rPr>
              <w:t>Observações</w:t>
            </w:r>
            <w:proofErr w:type="spellEnd"/>
          </w:p>
        </w:tc>
        <w:tc>
          <w:tcPr>
            <w:tcW w:w="5670" w:type="dxa"/>
          </w:tcPr>
          <w:p w14:paraId="3028E500" w14:textId="77777777" w:rsidR="00762668" w:rsidRPr="004A3D3F" w:rsidRDefault="00762668" w:rsidP="004A3D3F">
            <w:pPr>
              <w:spacing w:line="360" w:lineRule="auto"/>
              <w:rPr>
                <w:rFonts w:cs="Arial"/>
                <w:sz w:val="24"/>
              </w:rPr>
            </w:pPr>
          </w:p>
        </w:tc>
      </w:tr>
    </w:tbl>
    <w:p w14:paraId="30D38774" w14:textId="77777777" w:rsidR="00762668" w:rsidRPr="004A3D3F" w:rsidRDefault="00762668" w:rsidP="004A3D3F">
      <w:pPr>
        <w:autoSpaceDE w:val="0"/>
        <w:autoSpaceDN w:val="0"/>
        <w:spacing w:line="360" w:lineRule="auto"/>
        <w:rPr>
          <w:rFonts w:cs="Arial"/>
          <w:sz w:val="24"/>
        </w:rPr>
      </w:pPr>
    </w:p>
    <w:p w14:paraId="183CD408" w14:textId="77777777" w:rsidR="00762668" w:rsidRPr="004A3D3F" w:rsidRDefault="00762668" w:rsidP="004A3D3F">
      <w:pPr>
        <w:pStyle w:val="Nivel1"/>
        <w:numPr>
          <w:ilvl w:val="0"/>
          <w:numId w:val="0"/>
        </w:numPr>
        <w:spacing w:line="360" w:lineRule="auto"/>
        <w:ind w:left="360" w:hanging="360"/>
        <w:rPr>
          <w:rFonts w:cs="Arial"/>
          <w:b w:val="0"/>
          <w:sz w:val="24"/>
          <w:szCs w:val="24"/>
          <w:highlight w:val="cyan"/>
        </w:rPr>
      </w:pPr>
    </w:p>
    <w:p w14:paraId="2E2A2E66" w14:textId="77777777" w:rsidR="00E20775" w:rsidRPr="004A3D3F" w:rsidRDefault="00E20775" w:rsidP="004A3D3F">
      <w:pPr>
        <w:pStyle w:val="Nivel1"/>
        <w:numPr>
          <w:ilvl w:val="0"/>
          <w:numId w:val="0"/>
        </w:numPr>
        <w:spacing w:line="360" w:lineRule="auto"/>
        <w:ind w:left="357"/>
        <w:rPr>
          <w:rFonts w:cs="Arial"/>
          <w:b w:val="0"/>
          <w:sz w:val="24"/>
          <w:szCs w:val="24"/>
        </w:rPr>
      </w:pPr>
    </w:p>
    <w:p w14:paraId="06D55912" w14:textId="77777777" w:rsidR="00DB206B" w:rsidRPr="004A3D3F" w:rsidRDefault="00DB206B" w:rsidP="004A3D3F">
      <w:pPr>
        <w:pStyle w:val="Nivel1"/>
        <w:spacing w:line="360" w:lineRule="auto"/>
        <w:ind w:left="357" w:hanging="357"/>
        <w:rPr>
          <w:rFonts w:cs="Arial"/>
          <w:b w:val="0"/>
          <w:sz w:val="24"/>
          <w:szCs w:val="24"/>
        </w:rPr>
      </w:pPr>
      <w:r w:rsidRPr="004A3D3F">
        <w:rPr>
          <w:rFonts w:cs="Arial"/>
          <w:b w:val="0"/>
          <w:sz w:val="24"/>
          <w:szCs w:val="24"/>
        </w:rPr>
        <w:t>MATERIAIS A SEREM DISPONIBILIZADOS</w:t>
      </w:r>
    </w:p>
    <w:p w14:paraId="06D55913" w14:textId="4D3A7E28" w:rsidR="00DB206B" w:rsidRPr="004A3D3F" w:rsidRDefault="00DB206B" w:rsidP="004A3D3F">
      <w:pPr>
        <w:numPr>
          <w:ilvl w:val="1"/>
          <w:numId w:val="1"/>
        </w:numPr>
        <w:spacing w:before="120" w:after="120" w:line="360" w:lineRule="auto"/>
        <w:ind w:left="425" w:firstLine="0"/>
        <w:jc w:val="both"/>
        <w:rPr>
          <w:rFonts w:cs="Arial"/>
          <w:bCs/>
          <w:color w:val="000000"/>
          <w:sz w:val="24"/>
        </w:rPr>
      </w:pPr>
      <w:r w:rsidRPr="004A3D3F">
        <w:rPr>
          <w:rFonts w:cs="Arial"/>
          <w:bCs/>
          <w:color w:val="000000"/>
          <w:sz w:val="24"/>
        </w:rPr>
        <w:t xml:space="preserve">Para a perfeita execução dos serviços, a </w:t>
      </w:r>
      <w:r w:rsidR="00D52359" w:rsidRPr="004A3D3F">
        <w:rPr>
          <w:rFonts w:cs="Arial"/>
          <w:bCs/>
          <w:color w:val="000000"/>
          <w:sz w:val="24"/>
        </w:rPr>
        <w:t>Contratada</w:t>
      </w:r>
      <w:r w:rsidRPr="004A3D3F">
        <w:rPr>
          <w:rFonts w:cs="Arial"/>
          <w:bCs/>
          <w:color w:val="000000"/>
          <w:sz w:val="24"/>
        </w:rPr>
        <w:t xml:space="preserve"> deverá disponibilizar os materiais, equipamentos, ferramentas e utensílios necessários, nas quantidades estimadas e qualidades a seguir estabelecidas, promovendo sua substituição quando n</w:t>
      </w:r>
      <w:r w:rsidR="00D86E62" w:rsidRPr="004A3D3F">
        <w:rPr>
          <w:rFonts w:cs="Arial"/>
          <w:bCs/>
          <w:color w:val="000000"/>
          <w:sz w:val="24"/>
        </w:rPr>
        <w:t>ecessário.</w:t>
      </w:r>
    </w:p>
    <w:p w14:paraId="4882CB5C" w14:textId="77777777" w:rsidR="00011933" w:rsidRPr="004A3D3F" w:rsidRDefault="00011933" w:rsidP="004A3D3F">
      <w:pPr>
        <w:spacing w:line="360" w:lineRule="auto"/>
        <w:rPr>
          <w:rFonts w:cs="Arial"/>
          <w:sz w:val="24"/>
          <w:highlight w:val="cyan"/>
        </w:rPr>
      </w:pPr>
    </w:p>
    <w:p w14:paraId="06D55934" w14:textId="0AEC96CB" w:rsidR="00E251E0" w:rsidRPr="004A3D3F" w:rsidRDefault="00E251E0" w:rsidP="004A3D3F">
      <w:pPr>
        <w:spacing w:before="120" w:after="120" w:line="360" w:lineRule="auto"/>
        <w:ind w:left="425"/>
        <w:jc w:val="both"/>
        <w:rPr>
          <w:rFonts w:cs="Arial"/>
          <w:color w:val="000000"/>
          <w:sz w:val="24"/>
        </w:rPr>
      </w:pPr>
    </w:p>
    <w:p w14:paraId="06D5594E" w14:textId="77777777" w:rsidR="00DB206B" w:rsidRPr="004A3D3F" w:rsidRDefault="00DB206B" w:rsidP="004A3D3F">
      <w:pPr>
        <w:pStyle w:val="Nivel1"/>
        <w:spacing w:line="360" w:lineRule="auto"/>
        <w:rPr>
          <w:rFonts w:cs="Arial"/>
          <w:b w:val="0"/>
          <w:sz w:val="24"/>
          <w:szCs w:val="24"/>
        </w:rPr>
      </w:pPr>
      <w:r w:rsidRPr="004A3D3F">
        <w:rPr>
          <w:rFonts w:cs="Arial"/>
          <w:b w:val="0"/>
          <w:sz w:val="24"/>
          <w:szCs w:val="24"/>
        </w:rPr>
        <w:t>DA SUBCONTRATAÇÃO</w:t>
      </w:r>
    </w:p>
    <w:p w14:paraId="06D5594F" w14:textId="77777777" w:rsidR="00DB206B" w:rsidRPr="004A3D3F" w:rsidRDefault="00DB206B" w:rsidP="004A3D3F">
      <w:pPr>
        <w:numPr>
          <w:ilvl w:val="1"/>
          <w:numId w:val="1"/>
        </w:numPr>
        <w:spacing w:before="120" w:after="120" w:line="360" w:lineRule="auto"/>
        <w:ind w:left="425" w:firstLine="0"/>
        <w:jc w:val="both"/>
        <w:rPr>
          <w:rFonts w:cs="Arial"/>
          <w:i/>
          <w:color w:val="FF0000"/>
          <w:sz w:val="24"/>
        </w:rPr>
      </w:pPr>
      <w:r w:rsidRPr="004A3D3F">
        <w:rPr>
          <w:rFonts w:cs="Arial"/>
          <w:i/>
          <w:color w:val="FF0000"/>
          <w:sz w:val="24"/>
        </w:rPr>
        <w:t>Não será admitida a subcontratação do objeto licitatório.</w:t>
      </w:r>
    </w:p>
    <w:p w14:paraId="06D5595A" w14:textId="77777777" w:rsidR="00F159BB" w:rsidRPr="004A3D3F" w:rsidRDefault="00F159BB" w:rsidP="004A3D3F">
      <w:pPr>
        <w:pStyle w:val="Nivel1"/>
        <w:spacing w:line="360" w:lineRule="auto"/>
        <w:rPr>
          <w:rFonts w:cs="Arial"/>
          <w:b w:val="0"/>
          <w:sz w:val="24"/>
          <w:szCs w:val="24"/>
          <w:lang w:eastAsia="en-US"/>
        </w:rPr>
      </w:pPr>
      <w:r w:rsidRPr="004A3D3F">
        <w:rPr>
          <w:rFonts w:cs="Arial"/>
          <w:b w:val="0"/>
          <w:sz w:val="24"/>
          <w:szCs w:val="24"/>
          <w:lang w:eastAsia="en-US"/>
        </w:rPr>
        <w:t>ALTERAÇÃO SUBJETIVA</w:t>
      </w:r>
    </w:p>
    <w:p w14:paraId="06D5595B" w14:textId="77777777" w:rsidR="00F159BB" w:rsidRPr="004A3D3F" w:rsidRDefault="00F159BB" w:rsidP="004A3D3F">
      <w:pPr>
        <w:numPr>
          <w:ilvl w:val="1"/>
          <w:numId w:val="1"/>
        </w:numPr>
        <w:spacing w:before="120" w:after="120" w:line="360" w:lineRule="auto"/>
        <w:ind w:left="425" w:firstLine="0"/>
        <w:jc w:val="both"/>
        <w:rPr>
          <w:rFonts w:cs="Arial"/>
          <w:sz w:val="24"/>
          <w:lang w:eastAsia="en-US"/>
        </w:rPr>
      </w:pPr>
      <w:r w:rsidRPr="004A3D3F">
        <w:rPr>
          <w:rFonts w:cs="Arial"/>
          <w:sz w:val="24"/>
          <w:lang w:eastAsia="en-US"/>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14:paraId="1DC35121" w14:textId="77777777" w:rsidR="00B303BF" w:rsidRPr="004A3D3F" w:rsidRDefault="00B303BF" w:rsidP="004A3D3F">
      <w:pPr>
        <w:pStyle w:val="Nivel1"/>
        <w:spacing w:line="360" w:lineRule="auto"/>
        <w:ind w:left="357" w:hanging="357"/>
        <w:rPr>
          <w:rFonts w:cs="Arial"/>
          <w:b w:val="0"/>
          <w:sz w:val="24"/>
          <w:szCs w:val="24"/>
          <w:lang w:eastAsia="en-US"/>
        </w:rPr>
      </w:pPr>
      <w:r w:rsidRPr="004A3D3F">
        <w:rPr>
          <w:rFonts w:cs="Arial"/>
          <w:b w:val="0"/>
          <w:sz w:val="24"/>
          <w:szCs w:val="24"/>
          <w:lang w:eastAsia="en-US"/>
        </w:rPr>
        <w:t>CONTROLE E FISCALIZAÇÃO DA EXECUÇÃO</w:t>
      </w:r>
    </w:p>
    <w:p w14:paraId="690C311C" w14:textId="77777777"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arts. 67 e 73 da Lei nº 8.666, de 1993, e do art. 6º do Decreto nº 2.271, de 1997.</w:t>
      </w:r>
    </w:p>
    <w:p w14:paraId="13C4DC03" w14:textId="77777777"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lastRenderedPageBreak/>
        <w:t>O representante da Contratante deverá ter a experiência necessária para o acompanhamento e controle da execução dos serviços e do contrato.</w:t>
      </w:r>
    </w:p>
    <w:p w14:paraId="02391498" w14:textId="77777777"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A verificação da adequação da prestação do serviço deverá ser realizada com base nos critérios previstos neste Termo de Referência.</w:t>
      </w:r>
    </w:p>
    <w:p w14:paraId="62D7B2DB" w14:textId="77777777" w:rsidR="00B303BF" w:rsidRPr="004A3D3F" w:rsidRDefault="00B303BF" w:rsidP="004A3D3F">
      <w:pPr>
        <w:numPr>
          <w:ilvl w:val="1"/>
          <w:numId w:val="1"/>
        </w:numPr>
        <w:spacing w:before="120" w:after="120" w:line="360" w:lineRule="auto"/>
        <w:ind w:left="425" w:firstLine="0"/>
        <w:jc w:val="both"/>
        <w:rPr>
          <w:rFonts w:cs="Arial"/>
          <w:sz w:val="24"/>
          <w:u w:val="single"/>
          <w:lang w:eastAsia="en-US"/>
        </w:rPr>
      </w:pPr>
      <w:r w:rsidRPr="004A3D3F">
        <w:rPr>
          <w:rFonts w:cs="Arial"/>
          <w:sz w:val="24"/>
          <w:lang w:eastAsia="en-US"/>
        </w:rPr>
        <w:t xml:space="preserve">A execução dos contratos deverá ser acompanhada e fiscalizada por meio de instrumentos de controle, que compreendam a mensuração dos aspectos </w:t>
      </w:r>
      <w:r w:rsidRPr="004A3D3F">
        <w:rPr>
          <w:rFonts w:cs="Arial"/>
          <w:sz w:val="24"/>
          <w:u w:val="single"/>
          <w:lang w:eastAsia="en-US"/>
        </w:rPr>
        <w:t>mencionados no art. 47 e no ANEXO V, item 2.6, i, ambos da IN nº 05/2017.</w:t>
      </w:r>
    </w:p>
    <w:p w14:paraId="07F558C7" w14:textId="7073262F" w:rsidR="00B303BF" w:rsidRPr="004A3D3F" w:rsidRDefault="00B303BF" w:rsidP="004A3D3F">
      <w:pPr>
        <w:numPr>
          <w:ilvl w:val="1"/>
          <w:numId w:val="1"/>
        </w:numPr>
        <w:spacing w:before="120" w:after="120" w:line="360" w:lineRule="auto"/>
        <w:ind w:left="425" w:firstLine="0"/>
        <w:jc w:val="both"/>
        <w:rPr>
          <w:rFonts w:cs="Arial"/>
          <w:sz w:val="24"/>
        </w:rPr>
      </w:pPr>
      <w:r w:rsidRPr="004A3D3F">
        <w:rPr>
          <w:rFonts w:cs="Arial"/>
          <w:sz w:val="24"/>
        </w:rPr>
        <w:t xml:space="preserve">A fiscalização técnica dos contratos avaliará constantemente a execução do objeto e utilizará o Instrumento de Medição de Resultado (IMR), conforme modelo previsto no </w:t>
      </w:r>
      <w:r w:rsidR="00762668" w:rsidRPr="004A3D3F">
        <w:rPr>
          <w:rFonts w:cs="Arial"/>
          <w:sz w:val="24"/>
        </w:rPr>
        <w:t xml:space="preserve">item </w:t>
      </w:r>
      <w:proofErr w:type="gramStart"/>
      <w:r w:rsidR="00762668" w:rsidRPr="004A3D3F">
        <w:rPr>
          <w:rFonts w:cs="Arial"/>
          <w:sz w:val="24"/>
        </w:rPr>
        <w:t>9</w:t>
      </w:r>
      <w:proofErr w:type="gramEnd"/>
      <w:r w:rsidR="00762668" w:rsidRPr="004A3D3F">
        <w:rPr>
          <w:rFonts w:cs="Arial"/>
          <w:sz w:val="24"/>
        </w:rPr>
        <w:t xml:space="preserve"> deste Termo de Referência</w:t>
      </w:r>
      <w:r w:rsidRPr="004A3D3F">
        <w:rPr>
          <w:rFonts w:cs="Arial"/>
          <w:sz w:val="24"/>
        </w:rPr>
        <w:t>, devendo haver o redimensionamento no pagamento com base nos indicadores estabelecidos, sempre que a CONTRATADA:</w:t>
      </w:r>
    </w:p>
    <w:p w14:paraId="6A5B6CE8" w14:textId="77777777" w:rsidR="00B303BF" w:rsidRPr="004A3D3F" w:rsidRDefault="00B303BF" w:rsidP="004A3D3F">
      <w:pPr>
        <w:spacing w:before="120" w:after="120" w:line="360" w:lineRule="auto"/>
        <w:ind w:left="567" w:firstLine="567"/>
        <w:jc w:val="both"/>
        <w:rPr>
          <w:rFonts w:cs="Arial"/>
          <w:sz w:val="24"/>
        </w:rPr>
      </w:pPr>
      <w:r w:rsidRPr="004A3D3F">
        <w:rPr>
          <w:rFonts w:cs="Arial"/>
          <w:sz w:val="24"/>
        </w:rPr>
        <w:t xml:space="preserve">a) não produzir os resultados, deixar de executar, ou não executar com a qualidade mínima exigida as atividades contratadas; </w:t>
      </w:r>
      <w:proofErr w:type="gramStart"/>
      <w:r w:rsidRPr="004A3D3F">
        <w:rPr>
          <w:rFonts w:cs="Arial"/>
          <w:sz w:val="24"/>
        </w:rPr>
        <w:t>ou</w:t>
      </w:r>
      <w:proofErr w:type="gramEnd"/>
    </w:p>
    <w:p w14:paraId="506DFD56" w14:textId="77777777" w:rsidR="00B303BF" w:rsidRPr="004A3D3F" w:rsidRDefault="00B303BF" w:rsidP="004A3D3F">
      <w:pPr>
        <w:spacing w:before="120" w:after="120" w:line="360" w:lineRule="auto"/>
        <w:ind w:left="567" w:firstLine="567"/>
        <w:jc w:val="both"/>
        <w:rPr>
          <w:rFonts w:cs="Arial"/>
          <w:sz w:val="24"/>
        </w:rPr>
      </w:pPr>
      <w:r w:rsidRPr="004A3D3F">
        <w:rPr>
          <w:rFonts w:cs="Arial"/>
          <w:sz w:val="24"/>
        </w:rPr>
        <w:t>b) deixar de utilizar materiais e recursos humanos exigidos para a execução do serviço, ou utilizá-los com qualidade ou quantidade inferior à demandada.</w:t>
      </w:r>
    </w:p>
    <w:p w14:paraId="269CAC27" w14:textId="77777777" w:rsidR="00B303BF" w:rsidRPr="004A3D3F" w:rsidRDefault="00B303BF" w:rsidP="004A3D3F">
      <w:pPr>
        <w:numPr>
          <w:ilvl w:val="1"/>
          <w:numId w:val="1"/>
        </w:numPr>
        <w:spacing w:before="120" w:after="120" w:line="360" w:lineRule="auto"/>
        <w:ind w:left="425" w:firstLine="0"/>
        <w:jc w:val="both"/>
        <w:rPr>
          <w:rFonts w:cs="Arial"/>
          <w:sz w:val="24"/>
        </w:rPr>
      </w:pPr>
      <w:r w:rsidRPr="004A3D3F">
        <w:rPr>
          <w:rFonts w:cs="Arial"/>
          <w:sz w:val="24"/>
        </w:rPr>
        <w:t>A utilização do IMR não impede a aplicação concomitante de outros mecanismos para a avaliação da prestação dos serviços.</w:t>
      </w:r>
    </w:p>
    <w:p w14:paraId="63851AD3" w14:textId="77777777" w:rsidR="00B303BF" w:rsidRPr="004A3D3F" w:rsidRDefault="00B303BF" w:rsidP="004A3D3F">
      <w:pPr>
        <w:numPr>
          <w:ilvl w:val="1"/>
          <w:numId w:val="1"/>
        </w:numPr>
        <w:spacing w:before="120" w:after="120" w:line="360" w:lineRule="auto"/>
        <w:ind w:left="425" w:firstLine="0"/>
        <w:jc w:val="both"/>
        <w:rPr>
          <w:rFonts w:cs="Arial"/>
          <w:sz w:val="24"/>
        </w:rPr>
      </w:pPr>
      <w:r w:rsidRPr="004A3D3F">
        <w:rPr>
          <w:rFonts w:cs="Arial"/>
          <w:sz w:val="24"/>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14:paraId="0462F583" w14:textId="77777777" w:rsidR="00B303BF" w:rsidRPr="004A3D3F" w:rsidRDefault="00B303BF" w:rsidP="004A3D3F">
      <w:pPr>
        <w:numPr>
          <w:ilvl w:val="1"/>
          <w:numId w:val="1"/>
        </w:numPr>
        <w:spacing w:before="120" w:after="120" w:line="360" w:lineRule="auto"/>
        <w:ind w:left="425" w:firstLine="0"/>
        <w:jc w:val="both"/>
        <w:rPr>
          <w:rFonts w:cs="Arial"/>
          <w:sz w:val="24"/>
        </w:rPr>
      </w:pPr>
      <w:r w:rsidRPr="004A3D3F">
        <w:rPr>
          <w:rFonts w:cs="Arial"/>
          <w:sz w:val="24"/>
        </w:rPr>
        <w:lastRenderedPageBreak/>
        <w:t xml:space="preserve">O fiscal técnico deverá apresentar ao preposto da CONTRATADA a avaliação da execução do objeto ou, se for o caso, a avaliação de desempenho e qualidade da prestação dos serviços realizada. </w:t>
      </w:r>
    </w:p>
    <w:p w14:paraId="6371426F" w14:textId="77777777" w:rsidR="00B303BF" w:rsidRPr="004A3D3F" w:rsidRDefault="00B303BF" w:rsidP="004A3D3F">
      <w:pPr>
        <w:numPr>
          <w:ilvl w:val="1"/>
          <w:numId w:val="1"/>
        </w:numPr>
        <w:spacing w:before="120" w:after="120" w:line="360" w:lineRule="auto"/>
        <w:ind w:left="425" w:firstLine="0"/>
        <w:jc w:val="both"/>
        <w:rPr>
          <w:rFonts w:cs="Arial"/>
          <w:sz w:val="24"/>
        </w:rPr>
      </w:pPr>
      <w:r w:rsidRPr="004A3D3F">
        <w:rPr>
          <w:rFonts w:cs="Arial"/>
          <w:sz w:val="24"/>
        </w:rPr>
        <w:t xml:space="preserve">Em hipótese alguma, será admitido que a própria CONTRATADA </w:t>
      </w:r>
      <w:proofErr w:type="gramStart"/>
      <w:r w:rsidRPr="004A3D3F">
        <w:rPr>
          <w:rFonts w:cs="Arial"/>
          <w:sz w:val="24"/>
        </w:rPr>
        <w:t>materialize</w:t>
      </w:r>
      <w:proofErr w:type="gramEnd"/>
      <w:r w:rsidRPr="004A3D3F">
        <w:rPr>
          <w:rFonts w:cs="Arial"/>
          <w:sz w:val="24"/>
        </w:rPr>
        <w:t xml:space="preserve"> a avaliação de desempenho e qualidade da prestação dos serviços realizada. </w:t>
      </w:r>
    </w:p>
    <w:p w14:paraId="0B0E7DBC" w14:textId="77777777" w:rsidR="00B303BF" w:rsidRPr="004A3D3F" w:rsidRDefault="00B303BF" w:rsidP="004A3D3F">
      <w:pPr>
        <w:numPr>
          <w:ilvl w:val="1"/>
          <w:numId w:val="1"/>
        </w:numPr>
        <w:spacing w:before="120" w:after="120" w:line="360" w:lineRule="auto"/>
        <w:ind w:left="425" w:firstLine="0"/>
        <w:jc w:val="both"/>
        <w:rPr>
          <w:rFonts w:cs="Arial"/>
          <w:sz w:val="24"/>
        </w:rPr>
      </w:pPr>
      <w:r w:rsidRPr="004A3D3F">
        <w:rPr>
          <w:rFonts w:cs="Arial"/>
          <w:sz w:val="24"/>
        </w:rPr>
        <w:t xml:space="preserve">A CONTRATADA poderá apresentar justificativa para a prestação do serviço com menor nível de conformidade, que poderá ser aceita pelo fiscal técnico, desde que comprovada </w:t>
      </w:r>
      <w:proofErr w:type="gramStart"/>
      <w:r w:rsidRPr="004A3D3F">
        <w:rPr>
          <w:rFonts w:cs="Arial"/>
          <w:sz w:val="24"/>
        </w:rPr>
        <w:t>a</w:t>
      </w:r>
      <w:proofErr w:type="gramEnd"/>
      <w:r w:rsidRPr="004A3D3F">
        <w:rPr>
          <w:rFonts w:cs="Arial"/>
          <w:sz w:val="24"/>
        </w:rPr>
        <w:t xml:space="preserve"> excepcionalidade da ocorrência, resultante exclusivamente de fatores imprevisíveis e alheios ao controle do prestador. </w:t>
      </w:r>
    </w:p>
    <w:p w14:paraId="45FA4DDE" w14:textId="77777777" w:rsidR="00B303BF" w:rsidRPr="004A3D3F" w:rsidRDefault="00B303BF" w:rsidP="004A3D3F">
      <w:pPr>
        <w:numPr>
          <w:ilvl w:val="1"/>
          <w:numId w:val="1"/>
        </w:numPr>
        <w:spacing w:before="120" w:after="120" w:line="360" w:lineRule="auto"/>
        <w:ind w:left="425" w:firstLine="0"/>
        <w:jc w:val="both"/>
        <w:rPr>
          <w:rFonts w:cs="Arial"/>
          <w:sz w:val="24"/>
        </w:rPr>
      </w:pPr>
      <w:r w:rsidRPr="004A3D3F">
        <w:rPr>
          <w:rFonts w:cs="Arial"/>
          <w:sz w:val="24"/>
        </w:rPr>
        <w:t xml:space="preserve">Na hipótese de comportamento contínuo de desconformidade da prestação do serviço em relação à qualidade exigida, bem como quando esta ultrapassar os níveis mínimos toleráveis previstos nos indicadores, além dos fatores redutores, </w:t>
      </w:r>
      <w:proofErr w:type="gramStart"/>
      <w:r w:rsidRPr="004A3D3F">
        <w:rPr>
          <w:rFonts w:cs="Arial"/>
          <w:sz w:val="24"/>
        </w:rPr>
        <w:t>devem ser</w:t>
      </w:r>
      <w:proofErr w:type="gramEnd"/>
      <w:r w:rsidRPr="004A3D3F">
        <w:rPr>
          <w:rFonts w:cs="Arial"/>
          <w:sz w:val="24"/>
        </w:rPr>
        <w:t xml:space="preserve"> aplicadas as sanções à CONTRATADA de acordo com as regras previstas no ato convocatório. </w:t>
      </w:r>
    </w:p>
    <w:p w14:paraId="2E8A1CCF" w14:textId="77777777" w:rsidR="00B303BF" w:rsidRPr="004A3D3F" w:rsidRDefault="00B303BF" w:rsidP="004A3D3F">
      <w:pPr>
        <w:numPr>
          <w:ilvl w:val="1"/>
          <w:numId w:val="1"/>
        </w:numPr>
        <w:spacing w:before="120" w:after="120" w:line="360" w:lineRule="auto"/>
        <w:ind w:left="425" w:firstLine="0"/>
        <w:jc w:val="both"/>
        <w:rPr>
          <w:rFonts w:cs="Arial"/>
          <w:sz w:val="24"/>
        </w:rPr>
      </w:pPr>
      <w:r w:rsidRPr="004A3D3F">
        <w:rPr>
          <w:rFonts w:cs="Arial"/>
          <w:sz w:val="24"/>
        </w:rPr>
        <w:t xml:space="preserve">O fiscal técnico poderá realizar avaliação diária, semanal ou mensal, desde que o período escolhido seja suficiente para aferir o desempenho e qualidade da prestação dos serviços. </w:t>
      </w:r>
    </w:p>
    <w:p w14:paraId="037FFEE7" w14:textId="77777777" w:rsidR="00B303BF" w:rsidRPr="004A3D3F" w:rsidRDefault="00B303BF" w:rsidP="004A3D3F">
      <w:pPr>
        <w:numPr>
          <w:ilvl w:val="1"/>
          <w:numId w:val="1"/>
        </w:numPr>
        <w:spacing w:before="120" w:after="120" w:line="360" w:lineRule="auto"/>
        <w:ind w:left="425" w:firstLine="0"/>
        <w:jc w:val="both"/>
        <w:rPr>
          <w:rFonts w:cs="Arial"/>
          <w:sz w:val="24"/>
        </w:rPr>
      </w:pPr>
      <w:r w:rsidRPr="004A3D3F">
        <w:rPr>
          <w:rFonts w:cs="Arial"/>
          <w:sz w:val="24"/>
        </w:rPr>
        <w:t xml:space="preserve">O fiscal técnico, ao verificar que houve </w:t>
      </w:r>
      <w:proofErr w:type="spellStart"/>
      <w:r w:rsidRPr="004A3D3F">
        <w:rPr>
          <w:rFonts w:cs="Arial"/>
          <w:sz w:val="24"/>
        </w:rPr>
        <w:t>subdimensionamento</w:t>
      </w:r>
      <w:proofErr w:type="spellEnd"/>
      <w:r w:rsidRPr="004A3D3F">
        <w:rPr>
          <w:rFonts w:cs="Arial"/>
          <w:sz w:val="24"/>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14:paraId="6062A541" w14:textId="77777777" w:rsidR="00B303BF" w:rsidRPr="004A3D3F" w:rsidRDefault="00B303BF" w:rsidP="004A3D3F">
      <w:pPr>
        <w:numPr>
          <w:ilvl w:val="1"/>
          <w:numId w:val="1"/>
        </w:numPr>
        <w:spacing w:before="120" w:after="120" w:line="360" w:lineRule="auto"/>
        <w:ind w:left="425" w:firstLine="0"/>
        <w:jc w:val="both"/>
        <w:rPr>
          <w:rFonts w:cs="Arial"/>
          <w:sz w:val="24"/>
        </w:rPr>
      </w:pPr>
      <w:r w:rsidRPr="004A3D3F">
        <w:rPr>
          <w:rFonts w:cs="Arial"/>
          <w:sz w:val="24"/>
        </w:rPr>
        <w:lastRenderedPageBreak/>
        <w:t xml:space="preserve"> 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w:t>
      </w:r>
      <w:proofErr w:type="gramStart"/>
      <w:r w:rsidRPr="004A3D3F">
        <w:rPr>
          <w:rFonts w:cs="Arial"/>
          <w:sz w:val="24"/>
        </w:rPr>
        <w:t>marca,</w:t>
      </w:r>
      <w:proofErr w:type="gramEnd"/>
      <w:r w:rsidRPr="004A3D3F">
        <w:rPr>
          <w:rFonts w:cs="Arial"/>
          <w:sz w:val="24"/>
        </w:rPr>
        <w:t xml:space="preserve"> qualidade e forma de uso. </w:t>
      </w:r>
    </w:p>
    <w:p w14:paraId="436A9770" w14:textId="77777777"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14:paraId="6B4081F2" w14:textId="77777777"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14:paraId="5D5F8312" w14:textId="77777777" w:rsidR="00B303BF" w:rsidRPr="004A3D3F" w:rsidRDefault="00B303BF" w:rsidP="004A3D3F">
      <w:pPr>
        <w:spacing w:before="120" w:after="120" w:line="360" w:lineRule="auto"/>
        <w:ind w:left="425"/>
        <w:jc w:val="both"/>
        <w:rPr>
          <w:rFonts w:cs="Arial"/>
          <w:color w:val="000000"/>
          <w:sz w:val="24"/>
          <w:lang w:eastAsia="en-US"/>
        </w:rPr>
      </w:pPr>
    </w:p>
    <w:p w14:paraId="34342793" w14:textId="77777777"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A fiscalização da execução dos serviços abrange, ainda, as seguintes rotinas:</w:t>
      </w:r>
    </w:p>
    <w:p w14:paraId="4FDF0AAB" w14:textId="787D36D1" w:rsidR="00B303BF" w:rsidRPr="004A3D3F" w:rsidRDefault="00F331A0" w:rsidP="004A3D3F">
      <w:pPr>
        <w:numPr>
          <w:ilvl w:val="2"/>
          <w:numId w:val="1"/>
        </w:numPr>
        <w:spacing w:before="120" w:after="120" w:line="360" w:lineRule="auto"/>
        <w:ind w:left="1134" w:firstLine="0"/>
        <w:jc w:val="both"/>
        <w:rPr>
          <w:rFonts w:cs="Arial"/>
          <w:i/>
          <w:sz w:val="24"/>
          <w:lang w:eastAsia="en-US"/>
        </w:rPr>
      </w:pPr>
      <w:r w:rsidRPr="004A3D3F">
        <w:rPr>
          <w:rFonts w:cs="Arial"/>
          <w:i/>
          <w:sz w:val="24"/>
          <w:lang w:eastAsia="en-US"/>
        </w:rPr>
        <w:t>Solicitação da prestação do serviço via ordem de serviço no prazo estipulado em cada item</w:t>
      </w:r>
      <w:r w:rsidR="00B303BF" w:rsidRPr="004A3D3F">
        <w:rPr>
          <w:rFonts w:cs="Arial"/>
          <w:i/>
          <w:sz w:val="24"/>
          <w:lang w:eastAsia="en-US"/>
        </w:rPr>
        <w:t>;</w:t>
      </w:r>
    </w:p>
    <w:p w14:paraId="3AA91AE9" w14:textId="47C42510" w:rsidR="00B303BF" w:rsidRPr="004A3D3F" w:rsidRDefault="00F331A0" w:rsidP="004A3D3F">
      <w:pPr>
        <w:numPr>
          <w:ilvl w:val="2"/>
          <w:numId w:val="1"/>
        </w:numPr>
        <w:spacing w:before="120" w:after="120" w:line="360" w:lineRule="auto"/>
        <w:ind w:left="1134" w:firstLine="0"/>
        <w:jc w:val="both"/>
        <w:rPr>
          <w:rFonts w:cs="Arial"/>
          <w:i/>
          <w:sz w:val="24"/>
          <w:lang w:eastAsia="en-US"/>
        </w:rPr>
      </w:pPr>
      <w:r w:rsidRPr="004A3D3F">
        <w:rPr>
          <w:rFonts w:cs="Arial"/>
          <w:i/>
          <w:sz w:val="24"/>
          <w:lang w:eastAsia="en-US"/>
        </w:rPr>
        <w:t xml:space="preserve">Acompanhamento da prestação do serviço e verificação </w:t>
      </w:r>
      <w:r w:rsidR="00B9672F" w:rsidRPr="004A3D3F">
        <w:rPr>
          <w:rFonts w:cs="Arial"/>
          <w:i/>
          <w:sz w:val="24"/>
          <w:lang w:eastAsia="en-US"/>
        </w:rPr>
        <w:t>dos equipamentos</w:t>
      </w:r>
      <w:r w:rsidRPr="004A3D3F">
        <w:rPr>
          <w:rFonts w:cs="Arial"/>
          <w:i/>
          <w:sz w:val="24"/>
          <w:lang w:eastAsia="en-US"/>
        </w:rPr>
        <w:t xml:space="preserve"> e produtos</w:t>
      </w:r>
      <w:r w:rsidR="00B9672F" w:rsidRPr="004A3D3F">
        <w:rPr>
          <w:rFonts w:cs="Arial"/>
          <w:i/>
          <w:sz w:val="24"/>
          <w:lang w:eastAsia="en-US"/>
        </w:rPr>
        <w:t xml:space="preserve"> utilizados na prestação do serviço</w:t>
      </w:r>
      <w:r w:rsidR="00B303BF" w:rsidRPr="004A3D3F">
        <w:rPr>
          <w:rFonts w:cs="Arial"/>
          <w:i/>
          <w:sz w:val="24"/>
          <w:lang w:eastAsia="en-US"/>
        </w:rPr>
        <w:t>;</w:t>
      </w:r>
    </w:p>
    <w:p w14:paraId="047A3FDB" w14:textId="4D2ADA71" w:rsidR="00B303BF" w:rsidRPr="004A3D3F" w:rsidRDefault="00B9672F" w:rsidP="004A3D3F">
      <w:pPr>
        <w:numPr>
          <w:ilvl w:val="2"/>
          <w:numId w:val="1"/>
        </w:numPr>
        <w:spacing w:before="120" w:after="120" w:line="360" w:lineRule="auto"/>
        <w:ind w:left="1134" w:firstLine="0"/>
        <w:jc w:val="both"/>
        <w:rPr>
          <w:rFonts w:cs="Arial"/>
          <w:i/>
          <w:sz w:val="24"/>
          <w:lang w:eastAsia="en-US"/>
        </w:rPr>
      </w:pPr>
      <w:r w:rsidRPr="004A3D3F">
        <w:rPr>
          <w:rFonts w:cs="Arial"/>
          <w:i/>
          <w:sz w:val="24"/>
          <w:lang w:eastAsia="en-US"/>
        </w:rPr>
        <w:t>Elaboração de relatório ao final da prestação do serviço com base no IMR.</w:t>
      </w:r>
    </w:p>
    <w:p w14:paraId="7EE89490" w14:textId="77777777"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 xml:space="preserve">A fiscalização de que trata esta cláusula não exclui nem reduz a responsabilidade da Contratada, inclusive perante terceiros, por qualquer irregularidade, ainda que resultante de imperfeições técnicas, vícios redibitórios, ou emprego de </w:t>
      </w:r>
      <w:r w:rsidRPr="004A3D3F">
        <w:rPr>
          <w:rFonts w:cs="Arial"/>
          <w:color w:val="000000"/>
          <w:sz w:val="24"/>
          <w:lang w:eastAsia="en-US"/>
        </w:rPr>
        <w:lastRenderedPageBreak/>
        <w:t>material inadequado ou de qualidade inferior e, na ocorrência desta, não implica em corresponsabilidade da Contratante ou de seus agentes e prepostos, de conformidade com o art. 70 da Lei nº 8.666, de 1993.</w:t>
      </w:r>
    </w:p>
    <w:p w14:paraId="1419A468" w14:textId="77777777" w:rsidR="00B303BF" w:rsidRPr="004A3D3F" w:rsidRDefault="00B303BF" w:rsidP="004A3D3F">
      <w:pPr>
        <w:pStyle w:val="Nivel1"/>
        <w:spacing w:line="360" w:lineRule="auto"/>
        <w:ind w:left="357" w:hanging="357"/>
        <w:rPr>
          <w:rFonts w:cs="Arial"/>
          <w:b w:val="0"/>
          <w:sz w:val="24"/>
          <w:szCs w:val="24"/>
        </w:rPr>
      </w:pPr>
      <w:r w:rsidRPr="004A3D3F">
        <w:rPr>
          <w:rFonts w:cs="Arial"/>
          <w:b w:val="0"/>
          <w:sz w:val="24"/>
          <w:szCs w:val="24"/>
        </w:rPr>
        <w:t xml:space="preserve">DO RECEBIMENTO E ACEITAÇÃO DO OBJETO (recebimento provisório e definitivo) </w:t>
      </w:r>
    </w:p>
    <w:p w14:paraId="3AE46D94" w14:textId="4D2E2C8B" w:rsidR="00B303BF" w:rsidRPr="004A3D3F" w:rsidRDefault="006179EC"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ab/>
      </w:r>
      <w:r w:rsidR="00B303BF" w:rsidRPr="004A3D3F">
        <w:rPr>
          <w:rFonts w:cs="Arial"/>
          <w:color w:val="000000"/>
          <w:sz w:val="24"/>
          <w:lang w:eastAsia="en-US"/>
        </w:rPr>
        <w:t xml:space="preserve">Os serviços serão recebidos provisoriamente no prazo de </w:t>
      </w:r>
      <w:r w:rsidR="00B9672F" w:rsidRPr="004A3D3F">
        <w:rPr>
          <w:rFonts w:cs="Arial"/>
          <w:color w:val="000000"/>
          <w:sz w:val="24"/>
          <w:lang w:eastAsia="en-US"/>
        </w:rPr>
        <w:t>05</w:t>
      </w:r>
      <w:r w:rsidR="00B303BF" w:rsidRPr="004A3D3F">
        <w:rPr>
          <w:rFonts w:cs="Arial"/>
          <w:color w:val="000000"/>
          <w:sz w:val="24"/>
          <w:lang w:eastAsia="en-US"/>
        </w:rPr>
        <w:t xml:space="preserve"> (</w:t>
      </w:r>
      <w:r w:rsidR="00B9672F" w:rsidRPr="004A3D3F">
        <w:rPr>
          <w:rFonts w:cs="Arial"/>
          <w:color w:val="000000"/>
          <w:sz w:val="24"/>
          <w:lang w:eastAsia="en-US"/>
        </w:rPr>
        <w:t>cinco</w:t>
      </w:r>
      <w:r w:rsidR="00B303BF" w:rsidRPr="004A3D3F">
        <w:rPr>
          <w:rFonts w:cs="Arial"/>
          <w:color w:val="000000"/>
          <w:sz w:val="24"/>
          <w:lang w:eastAsia="en-US"/>
        </w:rPr>
        <w:t xml:space="preserve">) dias, </w:t>
      </w:r>
      <w:proofErr w:type="gramStart"/>
      <w:r w:rsidR="00B303BF" w:rsidRPr="004A3D3F">
        <w:rPr>
          <w:rFonts w:cs="Arial"/>
          <w:color w:val="000000"/>
          <w:sz w:val="24"/>
          <w:lang w:eastAsia="en-US"/>
        </w:rPr>
        <w:t>pelo(</w:t>
      </w:r>
      <w:proofErr w:type="gramEnd"/>
      <w:r w:rsidR="00B303BF" w:rsidRPr="004A3D3F">
        <w:rPr>
          <w:rFonts w:cs="Arial"/>
          <w:color w:val="000000"/>
          <w:sz w:val="24"/>
          <w:lang w:eastAsia="en-US"/>
        </w:rPr>
        <w:t>a) responsável pelo acompanhamento e fiscalização do contrato, para efeito de posterior verificação de sua conformidade com as especificações constantes neste Termo de Referência e na proposta, devendo ser elaborado relatório circunstanciado, contendo o registro, a análise e a conclusão acerca das ocorrências na execução do contrato e demais documentos que julgarem necessários, devendo encaminhá-los ao gestor do contrato para recebimento definitivo.</w:t>
      </w:r>
    </w:p>
    <w:p w14:paraId="5DA078A7" w14:textId="3197C0AD"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 xml:space="preserve">Os serviços poderão ser rejeitados, no todo ou em parte, quando em desacordo com as especificações constantes neste Termo de Referência e na proposta, devendo ser corrigidos/refeitos/substituídos no prazo fixado pelo fiscal do contrato, </w:t>
      </w:r>
      <w:proofErr w:type="gramStart"/>
      <w:r w:rsidRPr="004A3D3F">
        <w:rPr>
          <w:rFonts w:cs="Arial"/>
          <w:color w:val="000000"/>
          <w:sz w:val="24"/>
          <w:lang w:eastAsia="en-US"/>
        </w:rPr>
        <w:t>às custas</w:t>
      </w:r>
      <w:proofErr w:type="gramEnd"/>
      <w:r w:rsidRPr="004A3D3F">
        <w:rPr>
          <w:rFonts w:cs="Arial"/>
          <w:color w:val="000000"/>
          <w:sz w:val="24"/>
          <w:lang w:eastAsia="en-US"/>
        </w:rPr>
        <w:t xml:space="preserve"> da Contratada, sem prejuízo da aplicação de penalidades.</w:t>
      </w:r>
    </w:p>
    <w:p w14:paraId="1DAFC2C2" w14:textId="3CCAF763"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 xml:space="preserve">Os serviços serão recebidos definitivamente no prazo de </w:t>
      </w:r>
      <w:r w:rsidR="00B9672F" w:rsidRPr="004A3D3F">
        <w:rPr>
          <w:rFonts w:cs="Arial"/>
          <w:color w:val="000000"/>
          <w:sz w:val="24"/>
          <w:lang w:eastAsia="en-US"/>
        </w:rPr>
        <w:t>10</w:t>
      </w:r>
      <w:r w:rsidRPr="004A3D3F">
        <w:rPr>
          <w:rFonts w:cs="Arial"/>
          <w:color w:val="000000"/>
          <w:sz w:val="24"/>
          <w:lang w:eastAsia="en-US"/>
        </w:rPr>
        <w:t xml:space="preserve"> (</w:t>
      </w:r>
      <w:r w:rsidR="00B9672F" w:rsidRPr="004A3D3F">
        <w:rPr>
          <w:rFonts w:cs="Arial"/>
          <w:color w:val="000000"/>
          <w:sz w:val="24"/>
          <w:lang w:eastAsia="en-US"/>
        </w:rPr>
        <w:t>dez</w:t>
      </w:r>
      <w:r w:rsidRPr="004A3D3F">
        <w:rPr>
          <w:rFonts w:cs="Arial"/>
          <w:color w:val="000000"/>
          <w:sz w:val="24"/>
          <w:lang w:eastAsia="en-US"/>
        </w:rPr>
        <w:t>) dias, contados do recebimento provisório, após a verificação da qualidade e quantidade do serviço executado e materiais empregados, com a consequente aceitação mediante termo circunstanciado.</w:t>
      </w:r>
    </w:p>
    <w:p w14:paraId="7ACF583A" w14:textId="2B372146" w:rsidR="00B303BF" w:rsidRPr="004A3D3F" w:rsidRDefault="00B303BF" w:rsidP="004A3D3F">
      <w:pPr>
        <w:numPr>
          <w:ilvl w:val="2"/>
          <w:numId w:val="1"/>
        </w:numPr>
        <w:spacing w:before="120" w:after="120" w:line="360" w:lineRule="auto"/>
        <w:ind w:left="1134" w:firstLine="0"/>
        <w:jc w:val="both"/>
        <w:rPr>
          <w:rFonts w:cs="Arial"/>
          <w:i/>
          <w:sz w:val="24"/>
          <w:lang w:eastAsia="en-US"/>
        </w:rPr>
      </w:pPr>
      <w:r w:rsidRPr="004A3D3F">
        <w:rPr>
          <w:rFonts w:cs="Arial"/>
          <w:i/>
          <w:sz w:val="24"/>
        </w:rPr>
        <w:t xml:space="preserve">Na hipótese de a verificação a que se refere o subitem anterior não ser </w:t>
      </w:r>
      <w:r w:rsidRPr="004A3D3F">
        <w:rPr>
          <w:rFonts w:cs="Arial"/>
          <w:i/>
          <w:sz w:val="24"/>
          <w:lang w:eastAsia="en-US"/>
        </w:rPr>
        <w:t>procedida dentro do prazo fixado, reputar-se-á como realizada, consumando-se o recebimento definitivo no dia do esgotamento do prazo.</w:t>
      </w:r>
    </w:p>
    <w:p w14:paraId="7F789B68" w14:textId="52844014" w:rsidR="00B303BF" w:rsidRPr="004A3D3F" w:rsidRDefault="00B303BF" w:rsidP="004A3D3F">
      <w:pPr>
        <w:numPr>
          <w:ilvl w:val="2"/>
          <w:numId w:val="1"/>
        </w:numPr>
        <w:spacing w:before="120" w:after="120" w:line="360" w:lineRule="auto"/>
        <w:ind w:left="1134" w:firstLine="0"/>
        <w:jc w:val="both"/>
        <w:rPr>
          <w:rFonts w:cs="Arial"/>
          <w:i/>
          <w:sz w:val="24"/>
          <w:lang w:eastAsia="en-US"/>
        </w:rPr>
      </w:pPr>
      <w:r w:rsidRPr="004A3D3F">
        <w:rPr>
          <w:rFonts w:cs="Arial"/>
          <w:i/>
          <w:sz w:val="24"/>
          <w:lang w:eastAsia="en-US"/>
        </w:rPr>
        <w:lastRenderedPageBreak/>
        <w:t xml:space="preserve">Para efeito de recebimento provisório, ao final de cada </w:t>
      </w:r>
      <w:r w:rsidR="00B9672F" w:rsidRPr="004A3D3F">
        <w:rPr>
          <w:rFonts w:cs="Arial"/>
          <w:i/>
          <w:sz w:val="24"/>
          <w:lang w:eastAsia="en-US"/>
        </w:rPr>
        <w:t>prestação de serviço</w:t>
      </w:r>
      <w:r w:rsidRPr="004A3D3F">
        <w:rPr>
          <w:rFonts w:cs="Arial"/>
          <w:i/>
          <w:sz w:val="24"/>
          <w:lang w:eastAsia="en-US"/>
        </w:rPr>
        <w:t xml:space="preserve">,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w:t>
      </w:r>
      <w:proofErr w:type="gramStart"/>
      <w:r w:rsidRPr="004A3D3F">
        <w:rPr>
          <w:rFonts w:cs="Arial"/>
          <w:i/>
          <w:sz w:val="24"/>
          <w:lang w:eastAsia="en-US"/>
        </w:rPr>
        <w:t xml:space="preserve">contrato </w:t>
      </w:r>
      <w:r w:rsidR="00B9672F" w:rsidRPr="004A3D3F">
        <w:rPr>
          <w:rFonts w:cs="Arial"/>
          <w:i/>
          <w:sz w:val="24"/>
          <w:lang w:eastAsia="en-US"/>
        </w:rPr>
        <w:t>.</w:t>
      </w:r>
      <w:proofErr w:type="gramEnd"/>
    </w:p>
    <w:p w14:paraId="50EEEC2D" w14:textId="77777777" w:rsidR="00B303BF" w:rsidRPr="004A3D3F" w:rsidRDefault="00B303BF" w:rsidP="004A3D3F">
      <w:pPr>
        <w:pStyle w:val="PargrafodaLista"/>
        <w:spacing w:before="120" w:after="120" w:line="360" w:lineRule="auto"/>
        <w:ind w:left="1134"/>
        <w:contextualSpacing w:val="0"/>
        <w:jc w:val="both"/>
        <w:rPr>
          <w:rFonts w:cs="Arial"/>
          <w:i/>
          <w:sz w:val="24"/>
        </w:rPr>
      </w:pPr>
    </w:p>
    <w:p w14:paraId="78E75CE0" w14:textId="1C6FCDB8"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O recebimento definitivo, ato que concretiza o ateste da execução dos serviços, será realizado pelo gestor do contrato.</w:t>
      </w:r>
    </w:p>
    <w:p w14:paraId="5EE2F81B" w14:textId="77777777" w:rsidR="00B303BF" w:rsidRPr="004A3D3F" w:rsidRDefault="00B303BF" w:rsidP="004A3D3F">
      <w:pPr>
        <w:spacing w:before="120" w:after="120" w:line="360" w:lineRule="auto"/>
        <w:ind w:left="425"/>
        <w:jc w:val="both"/>
        <w:rPr>
          <w:rFonts w:cs="Arial"/>
          <w:color w:val="000000"/>
          <w:sz w:val="24"/>
          <w:lang w:eastAsia="en-US"/>
        </w:rPr>
      </w:pPr>
    </w:p>
    <w:p w14:paraId="44551207" w14:textId="466380BD"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O gestor do contrato analisará os relatórios e toda documentação apresent</w:t>
      </w:r>
      <w:r w:rsidR="00B9672F" w:rsidRPr="004A3D3F">
        <w:rPr>
          <w:rFonts w:cs="Arial"/>
          <w:color w:val="000000"/>
          <w:sz w:val="24"/>
          <w:lang w:eastAsia="en-US"/>
        </w:rPr>
        <w:t>ada pela fiscalização técnica e</w:t>
      </w:r>
      <w:r w:rsidRPr="004A3D3F">
        <w:rPr>
          <w:rFonts w:cs="Arial"/>
          <w:color w:val="000000"/>
          <w:sz w:val="24"/>
          <w:lang w:eastAsia="en-US"/>
        </w:rPr>
        <w:t>, caso haja irregularidades que impeçam a liquidação e o pagamento da despesa, indicará as cláusulas contratuais pertinentes, solicitando à CONTRATADA, por escrito, as respectivas correções.</w:t>
      </w:r>
    </w:p>
    <w:p w14:paraId="0EA177CE" w14:textId="77777777" w:rsidR="00B303BF" w:rsidRPr="004A3D3F" w:rsidRDefault="00B303BF" w:rsidP="004A3D3F">
      <w:pPr>
        <w:spacing w:before="120" w:after="120" w:line="360" w:lineRule="auto"/>
        <w:ind w:left="425"/>
        <w:jc w:val="both"/>
        <w:rPr>
          <w:rFonts w:cs="Arial"/>
          <w:color w:val="000000"/>
          <w:sz w:val="24"/>
          <w:lang w:eastAsia="en-US"/>
        </w:rPr>
      </w:pPr>
    </w:p>
    <w:p w14:paraId="637DC478" w14:textId="60C61C3A"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O gestor emitirá termo circunstanciado para efeito de recebimento definitivo dos serviços prestados, com base nos relatórios e documentação apresentados, e comunicará a CONTRATADA para que emita a Nota Fiscal ou Fatura com o valor exato dimensionado pela fiscalização com base no Instrumento de Medição de Resultado (IMR), ou instrumento substituto.</w:t>
      </w:r>
    </w:p>
    <w:p w14:paraId="6AE716FE" w14:textId="77777777" w:rsidR="00B303BF" w:rsidRPr="004A3D3F" w:rsidRDefault="00B303BF" w:rsidP="004A3D3F">
      <w:pPr>
        <w:spacing w:before="120" w:after="120" w:line="360" w:lineRule="auto"/>
        <w:ind w:left="425"/>
        <w:jc w:val="both"/>
        <w:rPr>
          <w:rFonts w:cs="Arial"/>
          <w:color w:val="000000"/>
          <w:sz w:val="24"/>
          <w:lang w:eastAsia="en-US"/>
        </w:rPr>
      </w:pPr>
    </w:p>
    <w:p w14:paraId="3E6A0197" w14:textId="5E14FB65" w:rsidR="00B303BF" w:rsidRPr="004A3D3F" w:rsidRDefault="00B303BF"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lastRenderedPageBreak/>
        <w:t>O recebimento provisório ou definitivo do objeto não exclui a responsabilidade da Contratada pelos prejuízos resultantes da incorreta execução do contrato.</w:t>
      </w:r>
    </w:p>
    <w:p w14:paraId="000002A9" w14:textId="77777777" w:rsidR="00E74614" w:rsidRPr="004A3D3F" w:rsidRDefault="00E74614" w:rsidP="004A3D3F">
      <w:pPr>
        <w:pStyle w:val="PargrafodaLista"/>
        <w:spacing w:before="120" w:after="120" w:line="360" w:lineRule="auto"/>
        <w:ind w:left="1107"/>
        <w:jc w:val="both"/>
        <w:rPr>
          <w:rFonts w:cs="Arial"/>
          <w:i/>
          <w:sz w:val="24"/>
        </w:rPr>
      </w:pPr>
    </w:p>
    <w:p w14:paraId="1B4788AE" w14:textId="77777777" w:rsidR="001F5D43" w:rsidRPr="004A3D3F" w:rsidRDefault="001F5D43" w:rsidP="004A3D3F">
      <w:pPr>
        <w:pStyle w:val="Nivel1"/>
        <w:spacing w:line="360" w:lineRule="auto"/>
        <w:ind w:left="357" w:hanging="357"/>
        <w:rPr>
          <w:rFonts w:cs="Arial"/>
          <w:b w:val="0"/>
          <w:sz w:val="24"/>
          <w:szCs w:val="24"/>
        </w:rPr>
      </w:pPr>
      <w:r w:rsidRPr="004A3D3F">
        <w:rPr>
          <w:rFonts w:cs="Arial"/>
          <w:b w:val="0"/>
          <w:sz w:val="24"/>
          <w:szCs w:val="24"/>
        </w:rPr>
        <w:t>DAS SANÇÕES ADMINISTRATIVAS</w:t>
      </w:r>
    </w:p>
    <w:p w14:paraId="2253477D" w14:textId="77777777" w:rsidR="001F5D43" w:rsidRPr="004A3D3F" w:rsidRDefault="001F5D43"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Comete infração administrativa nos termos da Lei nº 10.520, de 2002, a CONTRATADA que:</w:t>
      </w:r>
    </w:p>
    <w:p w14:paraId="6FEA5CCD" w14:textId="4F9F35A7" w:rsidR="001F5D43" w:rsidRPr="004A3D3F" w:rsidRDefault="00B9672F" w:rsidP="004A3D3F">
      <w:pPr>
        <w:numPr>
          <w:ilvl w:val="2"/>
          <w:numId w:val="1"/>
        </w:numPr>
        <w:spacing w:before="120" w:after="120" w:line="360" w:lineRule="auto"/>
        <w:ind w:left="1134" w:firstLine="0"/>
        <w:jc w:val="both"/>
        <w:rPr>
          <w:rFonts w:cs="Arial"/>
          <w:i/>
          <w:sz w:val="24"/>
        </w:rPr>
      </w:pPr>
      <w:r w:rsidRPr="004A3D3F">
        <w:rPr>
          <w:rFonts w:cs="Arial"/>
          <w:i/>
          <w:sz w:val="24"/>
        </w:rPr>
        <w:t>Inexecutar</w:t>
      </w:r>
      <w:r w:rsidR="001F5D43" w:rsidRPr="004A3D3F">
        <w:rPr>
          <w:rFonts w:cs="Arial"/>
          <w:i/>
          <w:sz w:val="24"/>
        </w:rPr>
        <w:t xml:space="preserve"> total ou parcialmente qualquer das obrigações assumidas em decorrência da contratação;</w:t>
      </w:r>
    </w:p>
    <w:p w14:paraId="0CF70EE0" w14:textId="2FB1B07F" w:rsidR="001F5D43" w:rsidRPr="004A3D3F" w:rsidRDefault="00B9672F" w:rsidP="004A3D3F">
      <w:pPr>
        <w:numPr>
          <w:ilvl w:val="2"/>
          <w:numId w:val="1"/>
        </w:numPr>
        <w:spacing w:before="120" w:after="120" w:line="360" w:lineRule="auto"/>
        <w:ind w:left="1134" w:firstLine="0"/>
        <w:jc w:val="both"/>
        <w:rPr>
          <w:rFonts w:cs="Arial"/>
          <w:i/>
          <w:sz w:val="24"/>
        </w:rPr>
      </w:pPr>
      <w:r w:rsidRPr="004A3D3F">
        <w:rPr>
          <w:rFonts w:cs="Arial"/>
          <w:i/>
          <w:sz w:val="24"/>
        </w:rPr>
        <w:t>Ensejar</w:t>
      </w:r>
      <w:r w:rsidR="001F5D43" w:rsidRPr="004A3D3F">
        <w:rPr>
          <w:rFonts w:cs="Arial"/>
          <w:i/>
          <w:sz w:val="24"/>
        </w:rPr>
        <w:t xml:space="preserve"> o retardamento da execução do objeto;</w:t>
      </w:r>
    </w:p>
    <w:p w14:paraId="7D025826" w14:textId="1F8F78CD" w:rsidR="001F5D43" w:rsidRPr="004A3D3F" w:rsidRDefault="00B9672F" w:rsidP="004A3D3F">
      <w:pPr>
        <w:numPr>
          <w:ilvl w:val="2"/>
          <w:numId w:val="1"/>
        </w:numPr>
        <w:spacing w:before="120" w:after="120" w:line="360" w:lineRule="auto"/>
        <w:ind w:left="1134" w:firstLine="0"/>
        <w:jc w:val="both"/>
        <w:rPr>
          <w:rFonts w:cs="Arial"/>
          <w:i/>
          <w:sz w:val="24"/>
        </w:rPr>
      </w:pPr>
      <w:r w:rsidRPr="004A3D3F">
        <w:rPr>
          <w:rFonts w:cs="Arial"/>
          <w:i/>
          <w:sz w:val="24"/>
        </w:rPr>
        <w:t>Falhar</w:t>
      </w:r>
      <w:r w:rsidR="001F5D43" w:rsidRPr="004A3D3F">
        <w:rPr>
          <w:rFonts w:cs="Arial"/>
          <w:i/>
          <w:sz w:val="24"/>
        </w:rPr>
        <w:t xml:space="preserve"> ou fraudar na execução do contrato;</w:t>
      </w:r>
    </w:p>
    <w:p w14:paraId="5DFCB385" w14:textId="28E51E21" w:rsidR="001F5D43" w:rsidRPr="004A3D3F" w:rsidRDefault="00B9672F" w:rsidP="004A3D3F">
      <w:pPr>
        <w:numPr>
          <w:ilvl w:val="2"/>
          <w:numId w:val="1"/>
        </w:numPr>
        <w:spacing w:before="120" w:after="120" w:line="360" w:lineRule="auto"/>
        <w:ind w:left="1134" w:firstLine="0"/>
        <w:jc w:val="both"/>
        <w:rPr>
          <w:rFonts w:cs="Arial"/>
          <w:i/>
          <w:sz w:val="24"/>
        </w:rPr>
      </w:pPr>
      <w:r w:rsidRPr="004A3D3F">
        <w:rPr>
          <w:rFonts w:cs="Arial"/>
          <w:i/>
          <w:sz w:val="24"/>
        </w:rPr>
        <w:t>Comportar</w:t>
      </w:r>
      <w:r w:rsidR="001F5D43" w:rsidRPr="004A3D3F">
        <w:rPr>
          <w:rFonts w:cs="Arial"/>
          <w:i/>
          <w:sz w:val="24"/>
        </w:rPr>
        <w:t xml:space="preserve">-se de modo inidôneo; </w:t>
      </w:r>
      <w:proofErr w:type="gramStart"/>
      <w:r w:rsidR="001F5D43" w:rsidRPr="004A3D3F">
        <w:rPr>
          <w:rFonts w:cs="Arial"/>
          <w:i/>
          <w:sz w:val="24"/>
        </w:rPr>
        <w:t>e</w:t>
      </w:r>
      <w:proofErr w:type="gramEnd"/>
    </w:p>
    <w:p w14:paraId="427FF020" w14:textId="380C97FE" w:rsidR="001F5D43" w:rsidRPr="004A3D3F" w:rsidRDefault="00B9672F" w:rsidP="004A3D3F">
      <w:pPr>
        <w:numPr>
          <w:ilvl w:val="2"/>
          <w:numId w:val="1"/>
        </w:numPr>
        <w:spacing w:before="120" w:after="120" w:line="360" w:lineRule="auto"/>
        <w:ind w:left="1134" w:firstLine="0"/>
        <w:jc w:val="both"/>
        <w:rPr>
          <w:rFonts w:cs="Arial"/>
          <w:i/>
          <w:sz w:val="24"/>
        </w:rPr>
      </w:pPr>
      <w:r w:rsidRPr="004A3D3F">
        <w:rPr>
          <w:rFonts w:cs="Arial"/>
          <w:i/>
          <w:sz w:val="24"/>
        </w:rPr>
        <w:t>Cometer</w:t>
      </w:r>
      <w:r w:rsidR="001F5D43" w:rsidRPr="004A3D3F">
        <w:rPr>
          <w:rFonts w:cs="Arial"/>
          <w:i/>
          <w:sz w:val="24"/>
        </w:rPr>
        <w:t xml:space="preserve"> fraude fiscal.</w:t>
      </w:r>
    </w:p>
    <w:p w14:paraId="412BCA4D" w14:textId="77777777" w:rsidR="001F5D43" w:rsidRPr="004A3D3F" w:rsidRDefault="001F5D43"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Pela inexecução total ou parcial do objeto deste contrato, a Administração pode aplicar à CONTRATADA as seguintes sanções:</w:t>
      </w:r>
    </w:p>
    <w:p w14:paraId="47FCBB2C" w14:textId="77777777" w:rsidR="001F5D43" w:rsidRPr="004A3D3F" w:rsidRDefault="001F5D43" w:rsidP="004A3D3F">
      <w:pPr>
        <w:numPr>
          <w:ilvl w:val="2"/>
          <w:numId w:val="1"/>
        </w:numPr>
        <w:spacing w:before="120" w:after="120" w:line="360" w:lineRule="auto"/>
        <w:ind w:left="1134" w:firstLine="0"/>
        <w:jc w:val="both"/>
        <w:rPr>
          <w:rFonts w:cs="Arial"/>
          <w:i/>
          <w:sz w:val="24"/>
        </w:rPr>
      </w:pPr>
      <w:r w:rsidRPr="004A3D3F">
        <w:rPr>
          <w:rFonts w:cs="Arial"/>
          <w:i/>
          <w:sz w:val="24"/>
        </w:rPr>
        <w:t xml:space="preserve">Advertência por </w:t>
      </w:r>
      <w:proofErr w:type="gramStart"/>
      <w:r w:rsidRPr="004A3D3F">
        <w:rPr>
          <w:rFonts w:cs="Arial"/>
          <w:i/>
          <w:sz w:val="24"/>
        </w:rPr>
        <w:t>escrito, quando do não cumprimento de quaisquer das obrigações contratuais consideradas faltas leves, assim entendidas</w:t>
      </w:r>
      <w:proofErr w:type="gramEnd"/>
      <w:r w:rsidRPr="004A3D3F">
        <w:rPr>
          <w:rFonts w:cs="Arial"/>
          <w:i/>
          <w:sz w:val="24"/>
        </w:rPr>
        <w:t xml:space="preserve"> aquelas que não acarretam prejuízos significativos para o serviço contratado;</w:t>
      </w:r>
    </w:p>
    <w:p w14:paraId="45A56099" w14:textId="77777777" w:rsidR="001F5D43" w:rsidRPr="004A3D3F" w:rsidRDefault="001F5D43" w:rsidP="004A3D3F">
      <w:pPr>
        <w:numPr>
          <w:ilvl w:val="2"/>
          <w:numId w:val="1"/>
        </w:numPr>
        <w:spacing w:before="120" w:after="120" w:line="360" w:lineRule="auto"/>
        <w:ind w:left="1134" w:firstLine="0"/>
        <w:jc w:val="both"/>
        <w:rPr>
          <w:rFonts w:cs="Arial"/>
          <w:i/>
          <w:sz w:val="24"/>
        </w:rPr>
      </w:pPr>
      <w:r w:rsidRPr="004A3D3F">
        <w:rPr>
          <w:rFonts w:cs="Arial"/>
          <w:i/>
          <w:sz w:val="24"/>
        </w:rPr>
        <w:t xml:space="preserve">Multa de: </w:t>
      </w:r>
    </w:p>
    <w:p w14:paraId="7477B0B6" w14:textId="0D0965CE" w:rsidR="001F5D43" w:rsidRPr="004A3D3F" w:rsidRDefault="00372FFD" w:rsidP="004A3D3F">
      <w:pPr>
        <w:pStyle w:val="PargrafodaLista1"/>
        <w:numPr>
          <w:ilvl w:val="3"/>
          <w:numId w:val="1"/>
        </w:numPr>
        <w:spacing w:before="120" w:after="120" w:line="360" w:lineRule="auto"/>
        <w:ind w:left="0" w:right="-30" w:firstLine="0"/>
        <w:jc w:val="both"/>
        <w:rPr>
          <w:rFonts w:ascii="Arial" w:hAnsi="Arial" w:cs="Arial"/>
        </w:rPr>
      </w:pPr>
      <w:r w:rsidRPr="004A3D3F">
        <w:rPr>
          <w:rFonts w:ascii="Arial" w:hAnsi="Arial" w:cs="Arial"/>
        </w:rPr>
        <w:lastRenderedPageBreak/>
        <w:t xml:space="preserve"> </w:t>
      </w:r>
      <w:r w:rsidR="001F5D43" w:rsidRPr="004A3D3F">
        <w:rPr>
          <w:rFonts w:ascii="Arial" w:hAnsi="Arial" w:cs="Arial"/>
        </w:rPr>
        <w:t xml:space="preserve">0,1% (um décimo por cento) até 0,2% (dois décimos por cento) por </w:t>
      </w:r>
      <w:r w:rsidR="00B9672F" w:rsidRPr="004A3D3F">
        <w:rPr>
          <w:rFonts w:ascii="Arial" w:hAnsi="Arial" w:cs="Arial"/>
        </w:rPr>
        <w:t>hora</w:t>
      </w:r>
      <w:r w:rsidR="001F5D43" w:rsidRPr="004A3D3F">
        <w:rPr>
          <w:rFonts w:ascii="Arial" w:hAnsi="Arial" w:cs="Arial"/>
        </w:rPr>
        <w:t xml:space="preserve"> sobre o valor adjudicado em caso de atraso na execução dos serviços, limitada a incidência a </w:t>
      </w:r>
      <w:r w:rsidR="006179EC" w:rsidRPr="004A3D3F">
        <w:rPr>
          <w:rFonts w:ascii="Arial" w:hAnsi="Arial" w:cs="Arial"/>
        </w:rPr>
        <w:t>10</w:t>
      </w:r>
      <w:r w:rsidR="001F5D43" w:rsidRPr="004A3D3F">
        <w:rPr>
          <w:rFonts w:ascii="Arial" w:hAnsi="Arial" w:cs="Arial"/>
        </w:rPr>
        <w:t xml:space="preserve"> (</w:t>
      </w:r>
      <w:r w:rsidR="006179EC" w:rsidRPr="004A3D3F">
        <w:rPr>
          <w:rFonts w:ascii="Arial" w:hAnsi="Arial" w:cs="Arial"/>
        </w:rPr>
        <w:t>dez</w:t>
      </w:r>
      <w:r w:rsidR="001F5D43" w:rsidRPr="004A3D3F">
        <w:rPr>
          <w:rFonts w:ascii="Arial" w:hAnsi="Arial" w:cs="Arial"/>
        </w:rPr>
        <w:t xml:space="preserve">) </w:t>
      </w:r>
      <w:r w:rsidR="00B9672F" w:rsidRPr="004A3D3F">
        <w:rPr>
          <w:rFonts w:ascii="Arial" w:hAnsi="Arial" w:cs="Arial"/>
        </w:rPr>
        <w:t>horas</w:t>
      </w:r>
      <w:r w:rsidR="001F5D43" w:rsidRPr="004A3D3F">
        <w:rPr>
          <w:rFonts w:ascii="Arial" w:hAnsi="Arial" w:cs="Arial"/>
        </w:rPr>
        <w:t xml:space="preserve">. </w:t>
      </w:r>
      <w:r w:rsidR="00B9672F" w:rsidRPr="004A3D3F">
        <w:rPr>
          <w:rFonts w:ascii="Arial" w:hAnsi="Arial" w:cs="Arial"/>
        </w:rPr>
        <w:t>Após a</w:t>
      </w:r>
      <w:r w:rsidR="001F5D43" w:rsidRPr="004A3D3F">
        <w:rPr>
          <w:rFonts w:ascii="Arial" w:hAnsi="Arial" w:cs="Arial"/>
        </w:rPr>
        <w:t xml:space="preserve"> décimo quinto </w:t>
      </w:r>
      <w:r w:rsidR="00B9672F" w:rsidRPr="004A3D3F">
        <w:rPr>
          <w:rFonts w:ascii="Arial" w:hAnsi="Arial" w:cs="Arial"/>
        </w:rPr>
        <w:t>hora</w:t>
      </w:r>
      <w:r w:rsidR="001F5D43" w:rsidRPr="004A3D3F">
        <w:rPr>
          <w:rFonts w:ascii="Arial" w:hAnsi="Arial" w:cs="Arial"/>
        </w:rPr>
        <w:t xml:space="preserve"> e a critério da Administração, no caso de execução com atraso, poderá ocorrer a </w:t>
      </w:r>
      <w:proofErr w:type="gramStart"/>
      <w:r w:rsidR="001F5D43" w:rsidRPr="004A3D3F">
        <w:rPr>
          <w:rFonts w:ascii="Arial" w:hAnsi="Arial" w:cs="Arial"/>
        </w:rPr>
        <w:t>não-aceitação</w:t>
      </w:r>
      <w:proofErr w:type="gramEnd"/>
      <w:r w:rsidR="001F5D43" w:rsidRPr="004A3D3F">
        <w:rPr>
          <w:rFonts w:ascii="Arial" w:hAnsi="Arial" w:cs="Arial"/>
        </w:rPr>
        <w:t xml:space="preserve"> do objeto, de forma a configurar, nessa hipótese, inexecução total da obrigação assumida, sem prejuízo da rescisão unilateral da avença; </w:t>
      </w:r>
    </w:p>
    <w:p w14:paraId="2EC31BDF" w14:textId="2375BBCE" w:rsidR="001F5D43" w:rsidRPr="004A3D3F" w:rsidRDefault="00372FFD" w:rsidP="004A3D3F">
      <w:pPr>
        <w:pStyle w:val="PargrafodaLista1"/>
        <w:numPr>
          <w:ilvl w:val="3"/>
          <w:numId w:val="1"/>
        </w:numPr>
        <w:spacing w:before="120" w:after="120" w:line="360" w:lineRule="auto"/>
        <w:ind w:left="0" w:right="-30" w:firstLine="0"/>
        <w:jc w:val="both"/>
        <w:rPr>
          <w:rFonts w:ascii="Arial" w:hAnsi="Arial" w:cs="Arial"/>
        </w:rPr>
      </w:pPr>
      <w:r w:rsidRPr="004A3D3F">
        <w:rPr>
          <w:rFonts w:ascii="Arial" w:hAnsi="Arial" w:cs="Arial"/>
        </w:rPr>
        <w:t xml:space="preserve"> </w:t>
      </w:r>
      <w:r w:rsidR="001F5D43" w:rsidRPr="004A3D3F">
        <w:rPr>
          <w:rFonts w:ascii="Arial" w:hAnsi="Arial" w:cs="Arial"/>
        </w:rPr>
        <w:t xml:space="preserve">0,1% (um décimo por cento) até </w:t>
      </w:r>
      <w:r w:rsidR="001F5D43" w:rsidRPr="004A3D3F">
        <w:rPr>
          <w:rFonts w:ascii="Arial" w:hAnsi="Arial" w:cs="Arial"/>
          <w:bCs/>
        </w:rPr>
        <w:t>10</w:t>
      </w:r>
      <w:r w:rsidR="001F5D43" w:rsidRPr="004A3D3F">
        <w:rPr>
          <w:rFonts w:ascii="Arial" w:hAnsi="Arial" w:cs="Arial"/>
        </w:rPr>
        <w:t xml:space="preserve">% (dez por cento) sobre o valor adjudicado, em caso de atraso na execução do objeto, por período superior ao previsto no </w:t>
      </w:r>
      <w:r w:rsidR="001F5D43" w:rsidRPr="004A3D3F">
        <w:rPr>
          <w:rFonts w:ascii="Arial" w:hAnsi="Arial" w:cs="Arial"/>
          <w:bCs/>
        </w:rPr>
        <w:t xml:space="preserve">subitem </w:t>
      </w:r>
      <w:r w:rsidRPr="004A3D3F">
        <w:rPr>
          <w:rFonts w:ascii="Arial" w:hAnsi="Arial" w:cs="Arial"/>
          <w:bCs/>
        </w:rPr>
        <w:t>acima</w:t>
      </w:r>
      <w:r w:rsidR="001F5D43" w:rsidRPr="004A3D3F">
        <w:rPr>
          <w:rFonts w:ascii="Arial" w:hAnsi="Arial" w:cs="Arial"/>
        </w:rPr>
        <w:t xml:space="preserve"> ou de inexecução parcial da obrigação assumida;</w:t>
      </w:r>
    </w:p>
    <w:p w14:paraId="0E110744" w14:textId="77777777" w:rsidR="001F5D43" w:rsidRPr="004A3D3F" w:rsidRDefault="001F5D43" w:rsidP="004A3D3F">
      <w:pPr>
        <w:pStyle w:val="PargrafodaLista1"/>
        <w:numPr>
          <w:ilvl w:val="3"/>
          <w:numId w:val="1"/>
        </w:numPr>
        <w:spacing w:before="120" w:after="120" w:line="360" w:lineRule="auto"/>
        <w:ind w:left="0" w:right="-30" w:firstLine="0"/>
        <w:jc w:val="both"/>
        <w:rPr>
          <w:rFonts w:ascii="Arial" w:hAnsi="Arial" w:cs="Arial"/>
        </w:rPr>
      </w:pPr>
      <w:r w:rsidRPr="004A3D3F">
        <w:rPr>
          <w:rFonts w:ascii="Arial" w:hAnsi="Arial" w:cs="Arial"/>
        </w:rPr>
        <w:t>0,1% (um décimo por cento) até 15% (quinze por cento) sobre o valor adjudicado, em caso de inexecução total da obrigação assumida;</w:t>
      </w:r>
    </w:p>
    <w:p w14:paraId="3E507998" w14:textId="70919DDE" w:rsidR="001F5D43" w:rsidRPr="004A3D3F" w:rsidRDefault="009C367D" w:rsidP="004A3D3F">
      <w:pPr>
        <w:pStyle w:val="PargrafodaLista1"/>
        <w:numPr>
          <w:ilvl w:val="3"/>
          <w:numId w:val="1"/>
        </w:numPr>
        <w:spacing w:before="120" w:after="120" w:line="360" w:lineRule="auto"/>
        <w:ind w:left="0" w:right="-30" w:firstLine="0"/>
        <w:jc w:val="both"/>
        <w:rPr>
          <w:rFonts w:ascii="Arial" w:hAnsi="Arial" w:cs="Arial"/>
        </w:rPr>
      </w:pPr>
      <w:r w:rsidRPr="004A3D3F">
        <w:rPr>
          <w:rFonts w:ascii="Arial" w:hAnsi="Arial" w:cs="Arial"/>
        </w:rPr>
        <w:t xml:space="preserve"> </w:t>
      </w:r>
      <w:r w:rsidR="001F5D43" w:rsidRPr="004A3D3F">
        <w:rPr>
          <w:rFonts w:ascii="Arial" w:hAnsi="Arial" w:cs="Arial"/>
        </w:rPr>
        <w:t xml:space="preserve">0,2% a 3,2% por dia sobre o valor do contrato, conforme detalhamento constante das </w:t>
      </w:r>
      <w:r w:rsidR="001F5D43" w:rsidRPr="004A3D3F">
        <w:rPr>
          <w:rFonts w:ascii="Arial" w:hAnsi="Arial" w:cs="Arial"/>
          <w:bCs/>
        </w:rPr>
        <w:t>tabelas 1 e 2</w:t>
      </w:r>
      <w:r w:rsidR="002A3ACB" w:rsidRPr="004A3D3F">
        <w:rPr>
          <w:rFonts w:ascii="Arial" w:hAnsi="Arial" w:cs="Arial"/>
        </w:rPr>
        <w:t xml:space="preserve"> </w:t>
      </w:r>
      <w:r w:rsidR="00372FFD" w:rsidRPr="004A3D3F">
        <w:rPr>
          <w:rFonts w:ascii="Arial" w:hAnsi="Arial" w:cs="Arial"/>
        </w:rPr>
        <w:t>abaixo</w:t>
      </w:r>
      <w:r w:rsidR="001F5D43" w:rsidRPr="004A3D3F">
        <w:rPr>
          <w:rFonts w:ascii="Arial" w:hAnsi="Arial" w:cs="Arial"/>
        </w:rPr>
        <w:t xml:space="preserve">; </w:t>
      </w:r>
      <w:proofErr w:type="gramStart"/>
      <w:r w:rsidR="001F5D43" w:rsidRPr="004A3D3F">
        <w:rPr>
          <w:rFonts w:ascii="Arial" w:hAnsi="Arial" w:cs="Arial"/>
        </w:rPr>
        <w:t>e</w:t>
      </w:r>
      <w:proofErr w:type="gramEnd"/>
    </w:p>
    <w:p w14:paraId="30559768" w14:textId="587F83D4" w:rsidR="001F5D43" w:rsidRPr="004A3D3F" w:rsidRDefault="009C367D" w:rsidP="004A3D3F">
      <w:pPr>
        <w:pStyle w:val="PargrafodaLista1"/>
        <w:numPr>
          <w:ilvl w:val="3"/>
          <w:numId w:val="1"/>
        </w:numPr>
        <w:spacing w:before="120" w:after="120" w:line="360" w:lineRule="auto"/>
        <w:ind w:left="0" w:right="-30" w:firstLine="0"/>
        <w:jc w:val="both"/>
        <w:rPr>
          <w:rFonts w:ascii="Arial" w:hAnsi="Arial" w:cs="Arial"/>
        </w:rPr>
      </w:pPr>
      <w:r w:rsidRPr="004A3D3F">
        <w:rPr>
          <w:rFonts w:ascii="Arial" w:hAnsi="Arial" w:cs="Arial"/>
        </w:rPr>
        <w:t xml:space="preserve"> </w:t>
      </w:r>
      <w:r w:rsidR="001F5D43" w:rsidRPr="004A3D3F">
        <w:rPr>
          <w:rFonts w:ascii="Arial" w:hAnsi="Arial" w:cs="Arial"/>
        </w:rPr>
        <w:t>0,07% (sete centésimos por cento) do valor do contrato por dia de atraso na apresentação da garantia (seja para reforço ou por ocasião de prorrogação), observado o máximo de 2% (dois por cento</w:t>
      </w:r>
      <w:r w:rsidR="006179EC" w:rsidRPr="004A3D3F">
        <w:rPr>
          <w:rFonts w:ascii="Arial" w:hAnsi="Arial" w:cs="Arial"/>
        </w:rPr>
        <w:t>)</w:t>
      </w:r>
      <w:r w:rsidR="001F5D43" w:rsidRPr="004A3D3F">
        <w:rPr>
          <w:rFonts w:ascii="Arial" w:hAnsi="Arial" w:cs="Arial"/>
        </w:rPr>
        <w:t xml:space="preserve"> O atraso superior a 25 (vinte e cinco) dias autorizará a Administração CONTRATANTE a promover a rescisão do contrato;</w:t>
      </w:r>
    </w:p>
    <w:p w14:paraId="5E9E4CCB" w14:textId="040939B8" w:rsidR="001F5D43" w:rsidRPr="004A3D3F" w:rsidRDefault="009C367D" w:rsidP="004A3D3F">
      <w:pPr>
        <w:pStyle w:val="PargrafodaLista1"/>
        <w:numPr>
          <w:ilvl w:val="3"/>
          <w:numId w:val="1"/>
        </w:numPr>
        <w:spacing w:before="120" w:after="120" w:line="360" w:lineRule="auto"/>
        <w:ind w:left="0" w:right="-30" w:firstLine="0"/>
        <w:jc w:val="both"/>
        <w:rPr>
          <w:rFonts w:ascii="Arial" w:hAnsi="Arial" w:cs="Arial"/>
        </w:rPr>
      </w:pPr>
      <w:r w:rsidRPr="004A3D3F">
        <w:rPr>
          <w:rFonts w:ascii="Arial" w:hAnsi="Arial" w:cs="Arial"/>
        </w:rPr>
        <w:t xml:space="preserve"> </w:t>
      </w:r>
      <w:r w:rsidR="001F5D43" w:rsidRPr="004A3D3F">
        <w:rPr>
          <w:rFonts w:ascii="Arial" w:hAnsi="Arial" w:cs="Arial"/>
        </w:rPr>
        <w:t>As penalidades de multa decorrentes de fatos diversos serão consideradas independentes entre si.</w:t>
      </w:r>
    </w:p>
    <w:p w14:paraId="3B68D6F7" w14:textId="5DCB9286" w:rsidR="00102535" w:rsidRPr="004A3D3F" w:rsidRDefault="00102535" w:rsidP="004A3D3F">
      <w:pPr>
        <w:pStyle w:val="PargrafodaLista1"/>
        <w:numPr>
          <w:ilvl w:val="2"/>
          <w:numId w:val="1"/>
        </w:numPr>
        <w:spacing w:before="120" w:after="120" w:line="360" w:lineRule="auto"/>
        <w:ind w:left="0" w:right="-30" w:firstLine="0"/>
        <w:jc w:val="both"/>
        <w:rPr>
          <w:rFonts w:ascii="Arial" w:hAnsi="Arial" w:cs="Arial"/>
        </w:rPr>
      </w:pPr>
      <w:r w:rsidRPr="004A3D3F">
        <w:rPr>
          <w:rFonts w:ascii="Arial" w:hAnsi="Arial" w:cs="Arial"/>
        </w:rPr>
        <w:t>Suspensão de licitar e impedimento de contratar com o órgão, entidade ou unidade administrativa pela qual a Administração Pública opera e atua concretamente, pelo prazo de até dois anos;</w:t>
      </w:r>
    </w:p>
    <w:p w14:paraId="79F4E3AE" w14:textId="3D679666" w:rsidR="001F5D43" w:rsidRPr="004A3D3F" w:rsidRDefault="001F5D43" w:rsidP="004A3D3F">
      <w:pPr>
        <w:pStyle w:val="PargrafodaLista1"/>
        <w:numPr>
          <w:ilvl w:val="2"/>
          <w:numId w:val="1"/>
        </w:numPr>
        <w:spacing w:before="120" w:after="120" w:line="360" w:lineRule="auto"/>
        <w:ind w:left="0" w:right="-30" w:firstLine="0"/>
        <w:jc w:val="both"/>
        <w:rPr>
          <w:rFonts w:ascii="Arial" w:hAnsi="Arial" w:cs="Arial"/>
        </w:rPr>
      </w:pPr>
      <w:r w:rsidRPr="004A3D3F">
        <w:rPr>
          <w:rFonts w:ascii="Arial" w:hAnsi="Arial" w:cs="Arial"/>
        </w:rPr>
        <w:t>Sanção de impedimento de licitar e contratar com órgãos e entidades da União, com o consequente descredenciamento no SIC</w:t>
      </w:r>
      <w:r w:rsidR="00DF145E" w:rsidRPr="004A3D3F">
        <w:rPr>
          <w:rFonts w:ascii="Arial" w:hAnsi="Arial" w:cs="Arial"/>
        </w:rPr>
        <w:t>AF pelo prazo de até cinco anos;</w:t>
      </w:r>
    </w:p>
    <w:p w14:paraId="16404A23" w14:textId="49B784F7" w:rsidR="00102535" w:rsidRPr="004A3D3F" w:rsidRDefault="00C2533E" w:rsidP="004A3D3F">
      <w:pPr>
        <w:pStyle w:val="PargrafodaLista1"/>
        <w:numPr>
          <w:ilvl w:val="2"/>
          <w:numId w:val="1"/>
        </w:numPr>
        <w:spacing w:before="120" w:after="120" w:line="360" w:lineRule="auto"/>
        <w:ind w:left="0" w:right="-30" w:firstLine="0"/>
        <w:jc w:val="both"/>
        <w:rPr>
          <w:rFonts w:ascii="Arial" w:hAnsi="Arial" w:cs="Arial"/>
        </w:rPr>
      </w:pPr>
      <w:r w:rsidRPr="004A3D3F">
        <w:rPr>
          <w:rFonts w:ascii="Arial" w:hAnsi="Arial" w:cs="Arial"/>
        </w:rPr>
        <w:lastRenderedPageBreak/>
        <w:t xml:space="preserve">Declaração de </w:t>
      </w:r>
      <w:r w:rsidR="007A7F5A" w:rsidRPr="004A3D3F">
        <w:rPr>
          <w:rFonts w:ascii="Arial" w:hAnsi="Arial" w:cs="Arial"/>
        </w:rPr>
        <w:t xml:space="preserve">inidoneidade para licitar ou contratar com a Administração Pública, enquanto perdurarem os motivos determinantes da punição ou até que seja promovida a reabilitação perante a própria autoridade que aplicou a penalidade, </w:t>
      </w:r>
      <w:r w:rsidR="00DF145E" w:rsidRPr="004A3D3F">
        <w:rPr>
          <w:rFonts w:ascii="Arial" w:hAnsi="Arial" w:cs="Arial"/>
        </w:rPr>
        <w:t xml:space="preserve">que será concedida sempre que a Contratada ressarcir a Contratante pelos prejuízos causados; </w:t>
      </w:r>
    </w:p>
    <w:p w14:paraId="42CF858B" w14:textId="684F0B4D" w:rsidR="001F5D43" w:rsidRPr="004A3D3F" w:rsidRDefault="00BA2D09"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 xml:space="preserve">As sanções </w:t>
      </w:r>
      <w:r w:rsidR="00DF145E" w:rsidRPr="004A3D3F">
        <w:rPr>
          <w:rFonts w:cs="Arial"/>
          <w:color w:val="000000"/>
          <w:sz w:val="24"/>
          <w:lang w:eastAsia="en-US"/>
        </w:rPr>
        <w:t>previstas nos subitens</w:t>
      </w:r>
      <w:r w:rsidR="0081407C" w:rsidRPr="004A3D3F">
        <w:rPr>
          <w:rFonts w:cs="Arial"/>
          <w:color w:val="000000"/>
          <w:sz w:val="24"/>
          <w:lang w:eastAsia="en-US"/>
        </w:rPr>
        <w:t xml:space="preserve"> 18.2.1, </w:t>
      </w:r>
      <w:r w:rsidR="00DF145E" w:rsidRPr="004A3D3F">
        <w:rPr>
          <w:rFonts w:cs="Arial"/>
          <w:color w:val="000000"/>
          <w:sz w:val="24"/>
          <w:lang w:eastAsia="en-US"/>
        </w:rPr>
        <w:t xml:space="preserve">18.2.3, 18.2.4 e 18.2.5 </w:t>
      </w:r>
      <w:r w:rsidR="001F5D43" w:rsidRPr="004A3D3F">
        <w:rPr>
          <w:rFonts w:cs="Arial"/>
          <w:color w:val="000000"/>
          <w:sz w:val="24"/>
          <w:lang w:eastAsia="en-US"/>
        </w:rPr>
        <w:t>poderão ser aplicadas à CONTRATADA juntamente com as de multa, descontando-a dos pagamentos a serem efetuados.</w:t>
      </w:r>
    </w:p>
    <w:p w14:paraId="2E42FEBD" w14:textId="77777777" w:rsidR="001F5D43" w:rsidRPr="004A3D3F" w:rsidRDefault="001F5D43"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Para efeito de aplicação de multas, às infrações são atribuídos graus, de acordo com as tabelas 1 e 2:</w:t>
      </w:r>
    </w:p>
    <w:p w14:paraId="5B3358F3" w14:textId="1B5D1524" w:rsidR="001F5D43" w:rsidRPr="004A3D3F" w:rsidRDefault="00161028" w:rsidP="004A3D3F">
      <w:pPr>
        <w:tabs>
          <w:tab w:val="center" w:pos="4550"/>
          <w:tab w:val="left" w:pos="7110"/>
        </w:tabs>
        <w:spacing w:before="120" w:after="120" w:line="360" w:lineRule="auto"/>
        <w:ind w:right="-30"/>
        <w:rPr>
          <w:rFonts w:cs="Arial"/>
          <w:bCs/>
          <w:sz w:val="24"/>
        </w:rPr>
      </w:pPr>
      <w:r w:rsidRPr="004A3D3F">
        <w:rPr>
          <w:rFonts w:cs="Arial"/>
          <w:bCs/>
          <w:sz w:val="24"/>
        </w:rPr>
        <w:tab/>
      </w:r>
      <w:r w:rsidR="001F5D43" w:rsidRPr="004A3D3F">
        <w:rPr>
          <w:rFonts w:cs="Arial"/>
          <w:bCs/>
          <w:sz w:val="24"/>
        </w:rPr>
        <w:t>Tabela 1</w:t>
      </w:r>
      <w:r w:rsidRPr="004A3D3F">
        <w:rPr>
          <w:rFonts w:cs="Arial"/>
          <w:bCs/>
          <w:sz w:val="24"/>
        </w:rPr>
        <w:tab/>
      </w:r>
    </w:p>
    <w:tbl>
      <w:tblPr>
        <w:tblW w:w="864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3576"/>
        <w:gridCol w:w="5064"/>
      </w:tblGrid>
      <w:tr w:rsidR="001F5D43" w:rsidRPr="004A3D3F" w14:paraId="4A7BA2F5" w14:textId="77777777" w:rsidTr="000F5C1C">
        <w:trPr>
          <w:trHeight w:val="180"/>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vAlign w:val="center"/>
          </w:tcPr>
          <w:p w14:paraId="5BE83645" w14:textId="77777777" w:rsidR="001F5D43" w:rsidRPr="004A3D3F" w:rsidRDefault="001F5D43" w:rsidP="004A3D3F">
            <w:pPr>
              <w:spacing w:before="120" w:after="120" w:line="360" w:lineRule="auto"/>
              <w:ind w:right="-30"/>
              <w:jc w:val="center"/>
              <w:rPr>
                <w:rFonts w:cs="Arial"/>
                <w:sz w:val="24"/>
              </w:rPr>
            </w:pPr>
            <w:r w:rsidRPr="004A3D3F">
              <w:rPr>
                <w:rFonts w:cs="Arial"/>
                <w:bCs/>
                <w:sz w:val="24"/>
              </w:rPr>
              <w:t>GRAU</w:t>
            </w:r>
          </w:p>
        </w:tc>
        <w:tc>
          <w:tcPr>
            <w:tcW w:w="506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7676E6A8" w14:textId="77777777" w:rsidR="001F5D43" w:rsidRPr="004A3D3F" w:rsidRDefault="001F5D43" w:rsidP="004A3D3F">
            <w:pPr>
              <w:spacing w:before="120" w:after="120" w:line="360" w:lineRule="auto"/>
              <w:ind w:right="-30"/>
              <w:jc w:val="center"/>
              <w:rPr>
                <w:rFonts w:cs="Arial"/>
                <w:sz w:val="24"/>
              </w:rPr>
            </w:pPr>
            <w:r w:rsidRPr="004A3D3F">
              <w:rPr>
                <w:rFonts w:cs="Arial"/>
                <w:bCs/>
                <w:sz w:val="24"/>
              </w:rPr>
              <w:t>CORRESPONDÊNCIA</w:t>
            </w:r>
          </w:p>
        </w:tc>
      </w:tr>
      <w:tr w:rsidR="001F5D43" w:rsidRPr="004A3D3F" w14:paraId="5903ABF7" w14:textId="77777777" w:rsidTr="000F5C1C">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04276873"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t>1</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76DEB647" w14:textId="77777777" w:rsidR="001F5D43" w:rsidRPr="004A3D3F" w:rsidRDefault="001F5D43" w:rsidP="004A3D3F">
            <w:pPr>
              <w:spacing w:before="120" w:after="120" w:line="360" w:lineRule="auto"/>
              <w:ind w:right="-30"/>
              <w:jc w:val="center"/>
              <w:rPr>
                <w:rFonts w:cs="Arial"/>
                <w:sz w:val="24"/>
              </w:rPr>
            </w:pPr>
            <w:r w:rsidRPr="004A3D3F">
              <w:rPr>
                <w:rFonts w:cs="Arial"/>
                <w:sz w:val="24"/>
              </w:rPr>
              <w:t>0,2% ao dia sobre o valor do contrato</w:t>
            </w:r>
          </w:p>
        </w:tc>
      </w:tr>
      <w:tr w:rsidR="001F5D43" w:rsidRPr="004A3D3F" w14:paraId="009E8BDD" w14:textId="77777777" w:rsidTr="000F5C1C">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7CE90B67"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t>2</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1367651C" w14:textId="77777777" w:rsidR="001F5D43" w:rsidRPr="004A3D3F" w:rsidRDefault="001F5D43" w:rsidP="004A3D3F">
            <w:pPr>
              <w:spacing w:before="120" w:after="120" w:line="360" w:lineRule="auto"/>
              <w:ind w:right="-30"/>
              <w:jc w:val="center"/>
              <w:rPr>
                <w:rFonts w:cs="Arial"/>
                <w:sz w:val="24"/>
              </w:rPr>
            </w:pPr>
            <w:r w:rsidRPr="004A3D3F">
              <w:rPr>
                <w:rFonts w:cs="Arial"/>
                <w:sz w:val="24"/>
              </w:rPr>
              <w:t>0,4% ao dia sobre o valor do contrato</w:t>
            </w:r>
          </w:p>
        </w:tc>
      </w:tr>
      <w:tr w:rsidR="001F5D43" w:rsidRPr="004A3D3F" w14:paraId="56DCCB1B" w14:textId="77777777" w:rsidTr="000F5C1C">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5D684299"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t>3</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03CFD2F6" w14:textId="77777777" w:rsidR="001F5D43" w:rsidRPr="004A3D3F" w:rsidRDefault="001F5D43" w:rsidP="004A3D3F">
            <w:pPr>
              <w:spacing w:before="120" w:after="120" w:line="360" w:lineRule="auto"/>
              <w:ind w:right="-30"/>
              <w:jc w:val="center"/>
              <w:rPr>
                <w:rFonts w:cs="Arial"/>
                <w:sz w:val="24"/>
              </w:rPr>
            </w:pPr>
            <w:r w:rsidRPr="004A3D3F">
              <w:rPr>
                <w:rFonts w:cs="Arial"/>
                <w:sz w:val="24"/>
              </w:rPr>
              <w:t>0,8% ao dia sobre o valor do contrato</w:t>
            </w:r>
          </w:p>
        </w:tc>
      </w:tr>
      <w:tr w:rsidR="001F5D43" w:rsidRPr="004A3D3F" w14:paraId="5EE47750" w14:textId="77777777" w:rsidTr="000F5C1C">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6F68BD4C"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t>4</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2032FB6E" w14:textId="77777777" w:rsidR="001F5D43" w:rsidRPr="004A3D3F" w:rsidRDefault="001F5D43" w:rsidP="004A3D3F">
            <w:pPr>
              <w:spacing w:before="120" w:after="120" w:line="360" w:lineRule="auto"/>
              <w:ind w:right="-30"/>
              <w:jc w:val="center"/>
              <w:rPr>
                <w:rFonts w:cs="Arial"/>
                <w:sz w:val="24"/>
              </w:rPr>
            </w:pPr>
            <w:r w:rsidRPr="004A3D3F">
              <w:rPr>
                <w:rFonts w:cs="Arial"/>
                <w:sz w:val="24"/>
              </w:rPr>
              <w:t>1,6% ao dia sobre o valor do contrato</w:t>
            </w:r>
          </w:p>
        </w:tc>
      </w:tr>
      <w:tr w:rsidR="001F5D43" w:rsidRPr="004A3D3F" w14:paraId="77B2972E" w14:textId="77777777" w:rsidTr="000F5C1C">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14:paraId="7DC2156B"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lastRenderedPageBreak/>
              <w:t>5</w:t>
            </w:r>
            <w:proofErr w:type="gramEnd"/>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14:paraId="19BCB684" w14:textId="77777777" w:rsidR="001F5D43" w:rsidRPr="004A3D3F" w:rsidRDefault="001F5D43" w:rsidP="004A3D3F">
            <w:pPr>
              <w:spacing w:before="120" w:after="120" w:line="360" w:lineRule="auto"/>
              <w:ind w:right="-30"/>
              <w:jc w:val="center"/>
              <w:rPr>
                <w:rFonts w:cs="Arial"/>
                <w:sz w:val="24"/>
              </w:rPr>
            </w:pPr>
            <w:r w:rsidRPr="004A3D3F">
              <w:rPr>
                <w:rFonts w:cs="Arial"/>
                <w:sz w:val="24"/>
              </w:rPr>
              <w:t>3,2% ao dia sobre o valor do contrato</w:t>
            </w:r>
          </w:p>
        </w:tc>
      </w:tr>
    </w:tbl>
    <w:p w14:paraId="195EA684" w14:textId="77777777" w:rsidR="001F5D43" w:rsidRPr="004A3D3F" w:rsidRDefault="001F5D43" w:rsidP="004A3D3F">
      <w:pPr>
        <w:spacing w:before="120" w:after="120" w:line="360" w:lineRule="auto"/>
        <w:ind w:right="-30"/>
        <w:jc w:val="center"/>
        <w:rPr>
          <w:rFonts w:cs="Arial"/>
          <w:sz w:val="24"/>
        </w:rPr>
      </w:pPr>
      <w:r w:rsidRPr="004A3D3F">
        <w:rPr>
          <w:rFonts w:cs="Arial"/>
          <w:bCs/>
          <w:sz w:val="24"/>
        </w:rPr>
        <w:t>Tabela 2</w:t>
      </w:r>
    </w:p>
    <w:tbl>
      <w:tblPr>
        <w:tblW w:w="8666"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firstRow="0" w:lastRow="0" w:firstColumn="0" w:lastColumn="0" w:noHBand="0" w:noVBand="0"/>
      </w:tblPr>
      <w:tblGrid>
        <w:gridCol w:w="2239"/>
        <w:gridCol w:w="4983"/>
        <w:gridCol w:w="1444"/>
      </w:tblGrid>
      <w:tr w:rsidR="001F5D43" w:rsidRPr="004A3D3F" w14:paraId="6F40C4AA" w14:textId="77777777" w:rsidTr="000F5C1C">
        <w:trPr>
          <w:trHeight w:val="60"/>
          <w:tblCellSpacing w:w="0" w:type="dxa"/>
        </w:trPr>
        <w:tc>
          <w:tcPr>
            <w:tcW w:w="8666" w:type="dxa"/>
            <w:gridSpan w:val="3"/>
            <w:tcBorders>
              <w:top w:val="outset" w:sz="6" w:space="0" w:color="000000"/>
              <w:left w:val="outset" w:sz="6" w:space="0" w:color="000000"/>
              <w:bottom w:val="outset" w:sz="6" w:space="0" w:color="000000"/>
              <w:right w:val="outset" w:sz="6" w:space="0" w:color="000000"/>
            </w:tcBorders>
            <w:shd w:val="clear" w:color="auto" w:fill="auto"/>
          </w:tcPr>
          <w:p w14:paraId="5F26D185" w14:textId="77777777" w:rsidR="001F5D43" w:rsidRPr="004A3D3F" w:rsidRDefault="001F5D43" w:rsidP="004A3D3F">
            <w:pPr>
              <w:spacing w:before="120" w:after="120" w:line="360" w:lineRule="auto"/>
              <w:ind w:right="-30"/>
              <w:jc w:val="center"/>
              <w:rPr>
                <w:rFonts w:cs="Arial"/>
                <w:sz w:val="24"/>
              </w:rPr>
            </w:pPr>
            <w:r w:rsidRPr="004A3D3F">
              <w:rPr>
                <w:rFonts w:cs="Arial"/>
                <w:bCs/>
                <w:sz w:val="24"/>
              </w:rPr>
              <w:t>INFRAÇÃO</w:t>
            </w:r>
          </w:p>
        </w:tc>
      </w:tr>
      <w:tr w:rsidR="001F5D43" w:rsidRPr="004A3D3F" w14:paraId="405FDBA1" w14:textId="77777777" w:rsidTr="000F5C1C">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22C5966F" w14:textId="77777777" w:rsidR="001F5D43" w:rsidRPr="004A3D3F" w:rsidRDefault="001F5D43" w:rsidP="004A3D3F">
            <w:pPr>
              <w:spacing w:before="120" w:after="120" w:line="360" w:lineRule="auto"/>
              <w:ind w:right="-30"/>
              <w:jc w:val="center"/>
              <w:rPr>
                <w:rFonts w:cs="Arial"/>
                <w:sz w:val="24"/>
              </w:rPr>
            </w:pPr>
            <w:r w:rsidRPr="004A3D3F">
              <w:rPr>
                <w:rFonts w:cs="Arial"/>
                <w:bCs/>
                <w:sz w:val="24"/>
              </w:rPr>
              <w:t>ITEM</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1128F0BA" w14:textId="77777777" w:rsidR="001F5D43" w:rsidRPr="004A3D3F" w:rsidRDefault="001F5D43" w:rsidP="004A3D3F">
            <w:pPr>
              <w:spacing w:before="120" w:after="120" w:line="360" w:lineRule="auto"/>
              <w:ind w:right="-30"/>
              <w:jc w:val="center"/>
              <w:rPr>
                <w:rFonts w:cs="Arial"/>
                <w:sz w:val="24"/>
              </w:rPr>
            </w:pPr>
            <w:r w:rsidRPr="004A3D3F">
              <w:rPr>
                <w:rFonts w:cs="Arial"/>
                <w:bCs/>
                <w:sz w:val="24"/>
              </w:rPr>
              <w:t>DESCRIÇÃO</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6AA7BF39" w14:textId="77777777" w:rsidR="001F5D43" w:rsidRPr="004A3D3F" w:rsidRDefault="001F5D43" w:rsidP="004A3D3F">
            <w:pPr>
              <w:spacing w:before="120" w:after="120" w:line="360" w:lineRule="auto"/>
              <w:ind w:right="-30"/>
              <w:jc w:val="center"/>
              <w:rPr>
                <w:rFonts w:cs="Arial"/>
                <w:sz w:val="24"/>
              </w:rPr>
            </w:pPr>
            <w:r w:rsidRPr="004A3D3F">
              <w:rPr>
                <w:rFonts w:cs="Arial"/>
                <w:bCs/>
                <w:sz w:val="24"/>
              </w:rPr>
              <w:t>GRAU</w:t>
            </w:r>
          </w:p>
        </w:tc>
      </w:tr>
      <w:tr w:rsidR="001F5D43" w:rsidRPr="004A3D3F" w14:paraId="7FB102E2" w14:textId="77777777" w:rsidTr="000F5C1C">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387974DF"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t>1</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2685707F" w14:textId="6A8521B4" w:rsidR="001F5D43" w:rsidRPr="004A3D3F" w:rsidRDefault="001F5D43" w:rsidP="004A3D3F">
            <w:pPr>
              <w:spacing w:before="120" w:after="120" w:line="360" w:lineRule="auto"/>
              <w:ind w:right="-30"/>
              <w:jc w:val="center"/>
              <w:rPr>
                <w:rFonts w:cs="Arial"/>
                <w:sz w:val="24"/>
              </w:rPr>
            </w:pPr>
            <w:r w:rsidRPr="004A3D3F">
              <w:rPr>
                <w:rFonts w:cs="Arial"/>
                <w:sz w:val="24"/>
              </w:rPr>
              <w:t xml:space="preserve">Permitir situação que crie a possibilidade de causar dano físico, lesão corporal ou </w:t>
            </w:r>
            <w:r w:rsidR="006179EC" w:rsidRPr="004A3D3F">
              <w:rPr>
                <w:rFonts w:cs="Arial"/>
                <w:sz w:val="24"/>
              </w:rPr>
              <w:t>consequências</w:t>
            </w:r>
            <w:r w:rsidRPr="004A3D3F">
              <w:rPr>
                <w:rFonts w:cs="Arial"/>
                <w:sz w:val="24"/>
              </w:rPr>
              <w:t xml:space="preserve"> letais, por ocorrência;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683977AC" w14:textId="77777777" w:rsidR="001F5D43" w:rsidRPr="004A3D3F" w:rsidRDefault="001F5D43" w:rsidP="004A3D3F">
            <w:pPr>
              <w:spacing w:before="120" w:after="120" w:line="360" w:lineRule="auto"/>
              <w:ind w:right="-30"/>
              <w:jc w:val="center"/>
              <w:rPr>
                <w:rFonts w:cs="Arial"/>
                <w:sz w:val="24"/>
              </w:rPr>
            </w:pPr>
            <w:r w:rsidRPr="004A3D3F">
              <w:rPr>
                <w:rFonts w:cs="Arial"/>
                <w:sz w:val="24"/>
              </w:rPr>
              <w:t>05</w:t>
            </w:r>
          </w:p>
        </w:tc>
      </w:tr>
      <w:tr w:rsidR="001F5D43" w:rsidRPr="004A3D3F" w14:paraId="6C1EC911" w14:textId="77777777" w:rsidTr="000F5C1C">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44C88C8A"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t>2</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5CC46E76" w14:textId="3C934D94" w:rsidR="001F5D43" w:rsidRPr="004A3D3F" w:rsidRDefault="001F5D43" w:rsidP="004A3D3F">
            <w:pPr>
              <w:spacing w:before="120" w:after="120" w:line="360" w:lineRule="auto"/>
              <w:ind w:right="-30"/>
              <w:jc w:val="center"/>
              <w:rPr>
                <w:rFonts w:cs="Arial"/>
                <w:sz w:val="24"/>
              </w:rPr>
            </w:pPr>
            <w:r w:rsidRPr="004A3D3F">
              <w:rPr>
                <w:rFonts w:cs="Arial"/>
                <w:sz w:val="24"/>
              </w:rPr>
              <w:t>Suspender ou interromper, salvo motivo de força maior ou caso fortuito, os serviços contratuais por unidade de atendimento;</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76CE8705" w14:textId="77777777" w:rsidR="001F5D43" w:rsidRPr="004A3D3F" w:rsidRDefault="001F5D43" w:rsidP="004A3D3F">
            <w:pPr>
              <w:spacing w:before="120" w:after="120" w:line="360" w:lineRule="auto"/>
              <w:ind w:right="-30"/>
              <w:jc w:val="center"/>
              <w:rPr>
                <w:rFonts w:cs="Arial"/>
                <w:sz w:val="24"/>
              </w:rPr>
            </w:pPr>
            <w:r w:rsidRPr="004A3D3F">
              <w:rPr>
                <w:rFonts w:cs="Arial"/>
                <w:sz w:val="24"/>
              </w:rPr>
              <w:t>04</w:t>
            </w:r>
          </w:p>
        </w:tc>
      </w:tr>
      <w:tr w:rsidR="001F5D43" w:rsidRPr="004A3D3F" w14:paraId="6986CB26" w14:textId="77777777" w:rsidTr="000F5C1C">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741493EC"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t>3</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547BC396" w14:textId="5390704B" w:rsidR="001F5D43" w:rsidRPr="004A3D3F" w:rsidRDefault="001F5D43" w:rsidP="004A3D3F">
            <w:pPr>
              <w:spacing w:before="120" w:after="120" w:line="360" w:lineRule="auto"/>
              <w:ind w:right="-30"/>
              <w:jc w:val="center"/>
              <w:rPr>
                <w:rFonts w:cs="Arial"/>
                <w:sz w:val="24"/>
              </w:rPr>
            </w:pPr>
            <w:r w:rsidRPr="004A3D3F">
              <w:rPr>
                <w:rFonts w:cs="Arial"/>
                <w:sz w:val="24"/>
              </w:rPr>
              <w:t xml:space="preserve">Servir-se de funcionário sem qualificação para executar os serviços contratados, por </w:t>
            </w:r>
            <w:r w:rsidR="006179EC" w:rsidRPr="004A3D3F">
              <w:rPr>
                <w:rFonts w:cs="Arial"/>
                <w:sz w:val="24"/>
              </w:rPr>
              <w:t>prestação de serviço</w:t>
            </w:r>
            <w:r w:rsidRPr="004A3D3F">
              <w:rPr>
                <w:rFonts w:cs="Arial"/>
                <w:sz w:val="24"/>
              </w:rPr>
              <w:t>;</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2B0B3F44" w14:textId="77777777" w:rsidR="001F5D43" w:rsidRPr="004A3D3F" w:rsidRDefault="001F5D43" w:rsidP="004A3D3F">
            <w:pPr>
              <w:spacing w:before="120" w:after="120" w:line="360" w:lineRule="auto"/>
              <w:ind w:right="-30"/>
              <w:jc w:val="center"/>
              <w:rPr>
                <w:rFonts w:cs="Arial"/>
                <w:sz w:val="24"/>
              </w:rPr>
            </w:pPr>
            <w:r w:rsidRPr="004A3D3F">
              <w:rPr>
                <w:rFonts w:cs="Arial"/>
                <w:sz w:val="24"/>
              </w:rPr>
              <w:t>03</w:t>
            </w:r>
          </w:p>
        </w:tc>
      </w:tr>
      <w:tr w:rsidR="001F5D43" w:rsidRPr="004A3D3F" w14:paraId="2D92C38D" w14:textId="77777777" w:rsidTr="000F5C1C">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732C5A87"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lastRenderedPageBreak/>
              <w:t>4</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0799D233" w14:textId="6730CD4D" w:rsidR="001F5D43" w:rsidRPr="004A3D3F" w:rsidRDefault="001F5D43" w:rsidP="004A3D3F">
            <w:pPr>
              <w:spacing w:before="120" w:after="120" w:line="360" w:lineRule="auto"/>
              <w:ind w:right="-30"/>
              <w:jc w:val="center"/>
              <w:rPr>
                <w:rFonts w:cs="Arial"/>
                <w:sz w:val="24"/>
              </w:rPr>
            </w:pPr>
            <w:r w:rsidRPr="004A3D3F">
              <w:rPr>
                <w:rFonts w:cs="Arial"/>
                <w:sz w:val="24"/>
              </w:rPr>
              <w:t>Recusar-se a executar serviço determinado pela fiscalização, por serviço;</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3321AA65" w14:textId="77777777" w:rsidR="001F5D43" w:rsidRPr="004A3D3F" w:rsidRDefault="001F5D43" w:rsidP="004A3D3F">
            <w:pPr>
              <w:spacing w:before="120" w:after="120" w:line="360" w:lineRule="auto"/>
              <w:ind w:right="-30"/>
              <w:jc w:val="center"/>
              <w:rPr>
                <w:rFonts w:cs="Arial"/>
                <w:sz w:val="24"/>
              </w:rPr>
            </w:pPr>
            <w:r w:rsidRPr="004A3D3F">
              <w:rPr>
                <w:rFonts w:cs="Arial"/>
                <w:sz w:val="24"/>
              </w:rPr>
              <w:t>02</w:t>
            </w:r>
          </w:p>
        </w:tc>
      </w:tr>
      <w:tr w:rsidR="001F5D43" w:rsidRPr="004A3D3F" w14:paraId="209C4455" w14:textId="77777777" w:rsidTr="000F5C1C">
        <w:trPr>
          <w:trHeight w:val="225"/>
          <w:tblCellSpacing w:w="0" w:type="dxa"/>
        </w:trPr>
        <w:tc>
          <w:tcPr>
            <w:tcW w:w="8666" w:type="dxa"/>
            <w:gridSpan w:val="3"/>
            <w:tcBorders>
              <w:top w:val="outset" w:sz="6" w:space="0" w:color="000000"/>
              <w:left w:val="outset" w:sz="6" w:space="0" w:color="000000"/>
              <w:bottom w:val="outset" w:sz="6" w:space="0" w:color="000000"/>
              <w:right w:val="outset" w:sz="6" w:space="0" w:color="000000"/>
            </w:tcBorders>
            <w:shd w:val="clear" w:color="auto" w:fill="auto"/>
            <w:vAlign w:val="center"/>
          </w:tcPr>
          <w:p w14:paraId="7264D069" w14:textId="77777777" w:rsidR="001F5D43" w:rsidRPr="004A3D3F" w:rsidRDefault="001F5D43" w:rsidP="004A3D3F">
            <w:pPr>
              <w:spacing w:before="120" w:after="120" w:line="360" w:lineRule="auto"/>
              <w:ind w:right="-30"/>
              <w:jc w:val="center"/>
              <w:rPr>
                <w:rFonts w:cs="Arial"/>
                <w:sz w:val="24"/>
              </w:rPr>
            </w:pPr>
            <w:r w:rsidRPr="004A3D3F">
              <w:rPr>
                <w:rFonts w:cs="Arial"/>
                <w:bCs/>
                <w:sz w:val="24"/>
              </w:rPr>
              <w:t>Para os itens a seguir, deixar de:</w:t>
            </w:r>
          </w:p>
        </w:tc>
      </w:tr>
      <w:tr w:rsidR="001F5D43" w:rsidRPr="004A3D3F" w14:paraId="6D0C6DF3" w14:textId="77777777" w:rsidTr="000F5C1C">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25F631D8"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t>5</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70E2F173" w14:textId="77777777" w:rsidR="001F5D43" w:rsidRPr="004A3D3F" w:rsidRDefault="001F5D43" w:rsidP="004A3D3F">
            <w:pPr>
              <w:spacing w:before="120" w:after="120" w:line="360" w:lineRule="auto"/>
              <w:ind w:right="-30"/>
              <w:jc w:val="center"/>
              <w:rPr>
                <w:rFonts w:cs="Arial"/>
                <w:sz w:val="24"/>
              </w:rPr>
            </w:pPr>
            <w:r w:rsidRPr="004A3D3F">
              <w:rPr>
                <w:rFonts w:cs="Arial"/>
                <w:sz w:val="24"/>
              </w:rPr>
              <w:t>Cumprir determinação formal ou instrução complementar do órgão fiscalizador, por ocorrência;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4D55BBA4" w14:textId="77777777" w:rsidR="001F5D43" w:rsidRPr="004A3D3F" w:rsidRDefault="001F5D43" w:rsidP="004A3D3F">
            <w:pPr>
              <w:spacing w:before="120" w:after="120" w:line="360" w:lineRule="auto"/>
              <w:ind w:right="-30"/>
              <w:jc w:val="center"/>
              <w:rPr>
                <w:rFonts w:cs="Arial"/>
                <w:sz w:val="24"/>
              </w:rPr>
            </w:pPr>
            <w:r w:rsidRPr="004A3D3F">
              <w:rPr>
                <w:rFonts w:cs="Arial"/>
                <w:sz w:val="24"/>
              </w:rPr>
              <w:t>02</w:t>
            </w:r>
          </w:p>
        </w:tc>
      </w:tr>
      <w:tr w:rsidR="001F5D43" w:rsidRPr="004A3D3F" w14:paraId="7A7FAB8B" w14:textId="77777777" w:rsidTr="000F5C1C">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10E2E849"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t>6</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6BF5E64C" w14:textId="45755CD4" w:rsidR="001F5D43" w:rsidRPr="004A3D3F" w:rsidRDefault="001F5D43" w:rsidP="004A3D3F">
            <w:pPr>
              <w:spacing w:before="120" w:after="120" w:line="360" w:lineRule="auto"/>
              <w:ind w:right="-30"/>
              <w:jc w:val="center"/>
              <w:rPr>
                <w:rFonts w:cs="Arial"/>
                <w:sz w:val="24"/>
              </w:rPr>
            </w:pPr>
            <w:r w:rsidRPr="004A3D3F">
              <w:rPr>
                <w:rFonts w:cs="Arial"/>
                <w:sz w:val="24"/>
              </w:rPr>
              <w:t xml:space="preserve">Substituir empregado </w:t>
            </w:r>
            <w:r w:rsidR="006179EC" w:rsidRPr="004A3D3F">
              <w:rPr>
                <w:rFonts w:cs="Arial"/>
                <w:sz w:val="24"/>
              </w:rPr>
              <w:t>ou equipamento/produto</w:t>
            </w:r>
            <w:r w:rsidRPr="004A3D3F">
              <w:rPr>
                <w:rFonts w:cs="Arial"/>
                <w:sz w:val="24"/>
              </w:rPr>
              <w:t xml:space="preserve"> que não atenda às necessidades do serviço</w:t>
            </w:r>
            <w:r w:rsidR="006179EC" w:rsidRPr="004A3D3F">
              <w:rPr>
                <w:rFonts w:cs="Arial"/>
                <w:sz w:val="24"/>
              </w:rPr>
              <w:t>, por prestação</w:t>
            </w:r>
            <w:r w:rsidRPr="004A3D3F">
              <w:rPr>
                <w:rFonts w:cs="Arial"/>
                <w:sz w:val="24"/>
              </w:rPr>
              <w:t>;</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5390F123" w14:textId="77777777" w:rsidR="001F5D43" w:rsidRPr="004A3D3F" w:rsidRDefault="001F5D43" w:rsidP="004A3D3F">
            <w:pPr>
              <w:spacing w:before="120" w:after="120" w:line="360" w:lineRule="auto"/>
              <w:ind w:right="-30"/>
              <w:jc w:val="center"/>
              <w:rPr>
                <w:rFonts w:cs="Arial"/>
                <w:sz w:val="24"/>
              </w:rPr>
            </w:pPr>
            <w:r w:rsidRPr="004A3D3F">
              <w:rPr>
                <w:rFonts w:cs="Arial"/>
                <w:sz w:val="24"/>
              </w:rPr>
              <w:t>01</w:t>
            </w:r>
          </w:p>
        </w:tc>
      </w:tr>
      <w:tr w:rsidR="001F5D43" w:rsidRPr="004A3D3F" w14:paraId="35B6BAEF" w14:textId="77777777" w:rsidTr="000F5C1C">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0EE4FFEA"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t>7</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023A76C6" w14:textId="77777777" w:rsidR="001F5D43" w:rsidRPr="004A3D3F" w:rsidRDefault="001F5D43" w:rsidP="004A3D3F">
            <w:pPr>
              <w:spacing w:before="120" w:after="120" w:line="360" w:lineRule="auto"/>
              <w:ind w:right="-30"/>
              <w:jc w:val="center"/>
              <w:rPr>
                <w:rFonts w:cs="Arial"/>
                <w:sz w:val="24"/>
              </w:rPr>
            </w:pPr>
            <w:r w:rsidRPr="004A3D3F">
              <w:rPr>
                <w:rFonts w:cs="Arial"/>
                <w:sz w:val="24"/>
              </w:rPr>
              <w:t>Cumprir quaisquer dos itens do Edital e seus Anexos não previstos nesta tabela de multas, após reincidência formalmente notificada pelo órgão fiscalizador, por item e por ocorrência;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17EB3757" w14:textId="77777777" w:rsidR="001F5D43" w:rsidRPr="004A3D3F" w:rsidRDefault="001F5D43" w:rsidP="004A3D3F">
            <w:pPr>
              <w:spacing w:before="120" w:after="120" w:line="360" w:lineRule="auto"/>
              <w:ind w:right="-30"/>
              <w:jc w:val="center"/>
              <w:rPr>
                <w:rFonts w:cs="Arial"/>
                <w:sz w:val="24"/>
              </w:rPr>
            </w:pPr>
            <w:r w:rsidRPr="004A3D3F">
              <w:rPr>
                <w:rFonts w:cs="Arial"/>
                <w:sz w:val="24"/>
              </w:rPr>
              <w:t>03</w:t>
            </w:r>
          </w:p>
        </w:tc>
      </w:tr>
      <w:tr w:rsidR="001F5D43" w:rsidRPr="004A3D3F" w14:paraId="7415311C" w14:textId="77777777" w:rsidTr="000F5C1C">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14:paraId="3E2E2164" w14:textId="77777777" w:rsidR="001F5D43" w:rsidRPr="004A3D3F" w:rsidRDefault="001F5D43" w:rsidP="004A3D3F">
            <w:pPr>
              <w:spacing w:before="120" w:after="120" w:line="360" w:lineRule="auto"/>
              <w:ind w:right="-30"/>
              <w:jc w:val="center"/>
              <w:rPr>
                <w:rFonts w:cs="Arial"/>
                <w:sz w:val="24"/>
              </w:rPr>
            </w:pPr>
            <w:proofErr w:type="gramStart"/>
            <w:r w:rsidRPr="004A3D3F">
              <w:rPr>
                <w:rFonts w:cs="Arial"/>
                <w:sz w:val="24"/>
              </w:rPr>
              <w:lastRenderedPageBreak/>
              <w:t>8</w:t>
            </w:r>
            <w:proofErr w:type="gramEnd"/>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14:paraId="0AC3C682" w14:textId="77777777" w:rsidR="001F5D43" w:rsidRPr="004A3D3F" w:rsidRDefault="001F5D43" w:rsidP="004A3D3F">
            <w:pPr>
              <w:spacing w:before="120" w:after="120" w:line="360" w:lineRule="auto"/>
              <w:ind w:right="-30"/>
              <w:jc w:val="center"/>
              <w:rPr>
                <w:rFonts w:cs="Arial"/>
                <w:sz w:val="24"/>
              </w:rPr>
            </w:pPr>
            <w:r w:rsidRPr="004A3D3F">
              <w:rPr>
                <w:rFonts w:cs="Arial"/>
                <w:sz w:val="24"/>
              </w:rPr>
              <w:t>Indicar e manter durante a execução do contrato os prepostos previstos no edital/contrato;</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14:paraId="13A32027" w14:textId="77777777" w:rsidR="001F5D43" w:rsidRPr="004A3D3F" w:rsidRDefault="001F5D43" w:rsidP="004A3D3F">
            <w:pPr>
              <w:spacing w:before="120" w:after="120" w:line="360" w:lineRule="auto"/>
              <w:ind w:right="-30"/>
              <w:jc w:val="center"/>
              <w:rPr>
                <w:rFonts w:cs="Arial"/>
                <w:sz w:val="24"/>
              </w:rPr>
            </w:pPr>
            <w:r w:rsidRPr="004A3D3F">
              <w:rPr>
                <w:rFonts w:cs="Arial"/>
                <w:sz w:val="24"/>
              </w:rPr>
              <w:t>01</w:t>
            </w:r>
          </w:p>
        </w:tc>
      </w:tr>
    </w:tbl>
    <w:p w14:paraId="00EB4E49" w14:textId="77777777" w:rsidR="001F5D43" w:rsidRPr="004A3D3F" w:rsidRDefault="001F5D43" w:rsidP="004A3D3F">
      <w:pPr>
        <w:spacing w:before="120" w:after="120" w:line="360" w:lineRule="auto"/>
        <w:ind w:right="-30"/>
        <w:jc w:val="both"/>
        <w:rPr>
          <w:rFonts w:cs="Arial"/>
          <w:sz w:val="24"/>
          <w:lang w:val="x-none"/>
        </w:rPr>
      </w:pPr>
    </w:p>
    <w:p w14:paraId="37064512" w14:textId="769BD1F1" w:rsidR="009033D2" w:rsidRPr="004A3D3F" w:rsidRDefault="009033D2"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Também ficam sujeitas às penalidades do art. 87, III e IV da Lei nº 8.666, de 1993, as empresas ou profissionais que:</w:t>
      </w:r>
    </w:p>
    <w:p w14:paraId="06949884" w14:textId="6D6E227B" w:rsidR="009033D2" w:rsidRPr="004A3D3F" w:rsidRDefault="006179EC" w:rsidP="004A3D3F">
      <w:pPr>
        <w:pStyle w:val="PargrafodaLista1"/>
        <w:numPr>
          <w:ilvl w:val="2"/>
          <w:numId w:val="1"/>
        </w:numPr>
        <w:spacing w:before="120" w:after="120" w:line="360" w:lineRule="auto"/>
        <w:ind w:left="0" w:right="-30" w:firstLine="0"/>
        <w:jc w:val="both"/>
        <w:rPr>
          <w:rFonts w:ascii="Arial" w:hAnsi="Arial" w:cs="Arial"/>
        </w:rPr>
      </w:pPr>
      <w:r w:rsidRPr="004A3D3F">
        <w:rPr>
          <w:rFonts w:ascii="Arial" w:hAnsi="Arial" w:cs="Arial"/>
        </w:rPr>
        <w:t>Tenham</w:t>
      </w:r>
      <w:r w:rsidR="009033D2" w:rsidRPr="004A3D3F">
        <w:rPr>
          <w:rFonts w:ascii="Arial" w:hAnsi="Arial" w:cs="Arial"/>
        </w:rPr>
        <w:t xml:space="preserve"> sofrido condenação definitiva por praticar, por meio dolosos, fraude fiscal no recolhimento de quaisquer tributos;</w:t>
      </w:r>
    </w:p>
    <w:p w14:paraId="0DABA353" w14:textId="35A93EDB" w:rsidR="009033D2" w:rsidRPr="004A3D3F" w:rsidRDefault="006179EC" w:rsidP="004A3D3F">
      <w:pPr>
        <w:pStyle w:val="PargrafodaLista1"/>
        <w:numPr>
          <w:ilvl w:val="2"/>
          <w:numId w:val="1"/>
        </w:numPr>
        <w:spacing w:before="120" w:after="120" w:line="360" w:lineRule="auto"/>
        <w:ind w:left="0" w:right="-30" w:firstLine="0"/>
        <w:jc w:val="both"/>
        <w:rPr>
          <w:rFonts w:ascii="Arial" w:hAnsi="Arial" w:cs="Arial"/>
        </w:rPr>
      </w:pPr>
      <w:r w:rsidRPr="004A3D3F">
        <w:rPr>
          <w:rFonts w:ascii="Arial" w:hAnsi="Arial" w:cs="Arial"/>
        </w:rPr>
        <w:t>Tenham</w:t>
      </w:r>
      <w:r w:rsidR="009033D2" w:rsidRPr="004A3D3F">
        <w:rPr>
          <w:rFonts w:ascii="Arial" w:hAnsi="Arial" w:cs="Arial"/>
        </w:rPr>
        <w:t xml:space="preserve"> praticado atos ilícitos visando a frustrar os objetivos da licitação;</w:t>
      </w:r>
    </w:p>
    <w:p w14:paraId="72A409E8" w14:textId="19B13CBD" w:rsidR="009033D2" w:rsidRPr="004A3D3F" w:rsidRDefault="006179EC" w:rsidP="004A3D3F">
      <w:pPr>
        <w:pStyle w:val="PargrafodaLista1"/>
        <w:numPr>
          <w:ilvl w:val="2"/>
          <w:numId w:val="1"/>
        </w:numPr>
        <w:spacing w:before="120" w:after="120" w:line="360" w:lineRule="auto"/>
        <w:ind w:left="0" w:right="-30" w:firstLine="0"/>
        <w:jc w:val="both"/>
        <w:rPr>
          <w:rFonts w:ascii="Arial" w:hAnsi="Arial" w:cs="Arial"/>
        </w:rPr>
      </w:pPr>
      <w:r w:rsidRPr="004A3D3F">
        <w:rPr>
          <w:rFonts w:ascii="Arial" w:hAnsi="Arial" w:cs="Arial"/>
        </w:rPr>
        <w:t>Demonstrem</w:t>
      </w:r>
      <w:r w:rsidR="009033D2" w:rsidRPr="004A3D3F">
        <w:rPr>
          <w:rFonts w:ascii="Arial" w:hAnsi="Arial" w:cs="Arial"/>
        </w:rPr>
        <w:t xml:space="preserve"> não possuir idoneidade para contratar com a Administração em virtude de atos ilícitos praticados. </w:t>
      </w:r>
    </w:p>
    <w:p w14:paraId="6C61E332" w14:textId="0255F78B" w:rsidR="009033D2" w:rsidRPr="004A3D3F" w:rsidRDefault="009033D2" w:rsidP="004A3D3F">
      <w:pPr>
        <w:spacing w:before="120" w:after="120" w:line="360" w:lineRule="auto"/>
        <w:ind w:right="-30"/>
        <w:jc w:val="both"/>
        <w:rPr>
          <w:rFonts w:cs="Arial"/>
          <w:sz w:val="24"/>
        </w:rPr>
      </w:pPr>
    </w:p>
    <w:p w14:paraId="5E26F679" w14:textId="77777777" w:rsidR="001F5D43" w:rsidRPr="004A3D3F" w:rsidRDefault="001F5D43"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A aplicação de qualquer das penalidades previstas realizar-se-á em processo administrativo que assegurará o contraditório e a ampla defesa à CONTRATADA, observando-se o procedimento previsto na Lei nº 8.666, de 1993, e subsidiariamente a Lei nº 9.784, de 1999.</w:t>
      </w:r>
    </w:p>
    <w:p w14:paraId="17CA6364" w14:textId="77777777" w:rsidR="001F5D43" w:rsidRPr="004A3D3F" w:rsidRDefault="001F5D43"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A autoridade competente, na aplicação das sanções, levará em consideração a gravidade da conduta do infrator, o caráter educativo da pena, bem como o dano causado à Administração, observado o princípio da proporcionalidade.</w:t>
      </w:r>
    </w:p>
    <w:p w14:paraId="4A53B3B1" w14:textId="77777777" w:rsidR="001F5D43" w:rsidRDefault="001F5D43" w:rsidP="004A3D3F">
      <w:pPr>
        <w:numPr>
          <w:ilvl w:val="1"/>
          <w:numId w:val="1"/>
        </w:numPr>
        <w:spacing w:before="120" w:after="120" w:line="360" w:lineRule="auto"/>
        <w:ind w:left="425" w:firstLine="0"/>
        <w:jc w:val="both"/>
        <w:rPr>
          <w:rFonts w:cs="Arial"/>
          <w:color w:val="000000"/>
          <w:sz w:val="24"/>
          <w:lang w:eastAsia="en-US"/>
        </w:rPr>
      </w:pPr>
      <w:r w:rsidRPr="004A3D3F">
        <w:rPr>
          <w:rFonts w:cs="Arial"/>
          <w:color w:val="000000"/>
          <w:sz w:val="24"/>
          <w:lang w:eastAsia="en-US"/>
        </w:rPr>
        <w:t>As penalidades serão obrigatoriamente registradas no SICAF.</w:t>
      </w:r>
    </w:p>
    <w:p w14:paraId="2AA28B3B" w14:textId="77777777" w:rsidR="006137D9" w:rsidRPr="004A3D3F" w:rsidRDefault="006137D9" w:rsidP="006137D9">
      <w:pPr>
        <w:spacing w:before="120" w:after="120" w:line="360" w:lineRule="auto"/>
        <w:ind w:left="425"/>
        <w:jc w:val="both"/>
        <w:rPr>
          <w:rFonts w:cs="Arial"/>
          <w:color w:val="000000"/>
          <w:sz w:val="24"/>
          <w:lang w:eastAsia="en-US"/>
        </w:rPr>
      </w:pPr>
    </w:p>
    <w:p w14:paraId="06D55986" w14:textId="2254CF54" w:rsidR="00DB206B" w:rsidRPr="004A3D3F" w:rsidRDefault="006179EC" w:rsidP="004A3D3F">
      <w:pPr>
        <w:spacing w:after="360" w:line="360" w:lineRule="auto"/>
        <w:ind w:left="360"/>
        <w:rPr>
          <w:rFonts w:cs="Arial"/>
          <w:color w:val="FF0000"/>
          <w:sz w:val="24"/>
        </w:rPr>
      </w:pPr>
      <w:r w:rsidRPr="004A3D3F">
        <w:rPr>
          <w:rFonts w:cs="Arial"/>
          <w:i/>
          <w:color w:val="FF0000"/>
          <w:sz w:val="24"/>
        </w:rPr>
        <w:lastRenderedPageBreak/>
        <w:t xml:space="preserve">Júlio de Castilhos, </w:t>
      </w:r>
      <w:r w:rsidR="006137D9">
        <w:rPr>
          <w:rFonts w:cs="Arial"/>
          <w:i/>
          <w:color w:val="FF0000"/>
          <w:sz w:val="24"/>
        </w:rPr>
        <w:t>14</w:t>
      </w:r>
      <w:r w:rsidRPr="004A3D3F">
        <w:rPr>
          <w:rFonts w:cs="Arial"/>
          <w:i/>
          <w:color w:val="FF0000"/>
          <w:sz w:val="24"/>
        </w:rPr>
        <w:t xml:space="preserve"> de </w:t>
      </w:r>
      <w:r w:rsidR="006137D9">
        <w:rPr>
          <w:rFonts w:cs="Arial"/>
          <w:i/>
          <w:color w:val="FF0000"/>
          <w:sz w:val="24"/>
        </w:rPr>
        <w:t>dezembro</w:t>
      </w:r>
      <w:r w:rsidRPr="004A3D3F">
        <w:rPr>
          <w:rFonts w:cs="Arial"/>
          <w:i/>
          <w:color w:val="FF0000"/>
          <w:sz w:val="24"/>
        </w:rPr>
        <w:t xml:space="preserve"> de 2018.</w:t>
      </w:r>
    </w:p>
    <w:p w14:paraId="06D55988" w14:textId="77777777" w:rsidR="00DB206B" w:rsidRPr="004A3D3F" w:rsidRDefault="00DB206B" w:rsidP="004A3D3F">
      <w:pPr>
        <w:spacing w:after="360" w:line="360" w:lineRule="auto"/>
        <w:ind w:left="360"/>
        <w:rPr>
          <w:rFonts w:cs="Arial"/>
          <w:sz w:val="24"/>
        </w:rPr>
      </w:pPr>
      <w:r w:rsidRPr="004A3D3F">
        <w:rPr>
          <w:rFonts w:cs="Arial"/>
          <w:sz w:val="24"/>
        </w:rPr>
        <w:t>__________________________________</w:t>
      </w:r>
    </w:p>
    <w:p w14:paraId="13A1D6DF" w14:textId="5D3F5F78" w:rsidR="00585A74" w:rsidRPr="004A3D3F" w:rsidRDefault="00DB206B" w:rsidP="004A3D3F">
      <w:pPr>
        <w:spacing w:after="360" w:line="360" w:lineRule="auto"/>
        <w:ind w:left="360"/>
        <w:rPr>
          <w:rFonts w:cs="Arial"/>
          <w:sz w:val="24"/>
        </w:rPr>
      </w:pPr>
      <w:r w:rsidRPr="004A3D3F">
        <w:rPr>
          <w:rFonts w:cs="Arial"/>
          <w:sz w:val="24"/>
        </w:rPr>
        <w:t>Identificação e assinatura do servidor</w:t>
      </w:r>
      <w:r w:rsidR="00420F2C" w:rsidRPr="004A3D3F">
        <w:rPr>
          <w:rFonts w:cs="Arial"/>
          <w:sz w:val="24"/>
        </w:rPr>
        <w:t xml:space="preserve"> (ou equipe)</w:t>
      </w:r>
      <w:r w:rsidRPr="004A3D3F">
        <w:rPr>
          <w:rFonts w:cs="Arial"/>
          <w:sz w:val="24"/>
        </w:rPr>
        <w:t xml:space="preserve"> responsável</w:t>
      </w:r>
    </w:p>
    <w:sectPr w:rsidR="00585A74" w:rsidRPr="004A3D3F" w:rsidSect="004A3D3F">
      <w:headerReference w:type="default" r:id="rId13"/>
      <w:footerReference w:type="default" r:id="rId14"/>
      <w:pgSz w:w="16838" w:h="11906" w:orient="landscape"/>
      <w:pgMar w:top="1701"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FACC3F" w14:textId="77777777" w:rsidR="006951E2" w:rsidRDefault="006951E2">
      <w:r>
        <w:separator/>
      </w:r>
    </w:p>
  </w:endnote>
  <w:endnote w:type="continuationSeparator" w:id="0">
    <w:p w14:paraId="47FE98BC" w14:textId="77777777" w:rsidR="006951E2" w:rsidRDefault="006951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Ecofont_Spranq_eco_Sans">
    <w:altName w:val="Menlo"/>
    <w:charset w:val="00"/>
    <w:family w:val="swiss"/>
    <w:pitch w:val="variable"/>
    <w:sig w:usb0="800000AF" w:usb1="1000204A"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D55991" w14:textId="77777777" w:rsidR="006951E2" w:rsidRPr="000B3984" w:rsidRDefault="006951E2" w:rsidP="000D0F17">
    <w:pPr>
      <w:pStyle w:val="Rodap"/>
      <w:rPr>
        <w:rFonts w:ascii="Times New Roman" w:hAnsi="Times New Roman" w:cs="Times New Roman"/>
      </w:rPr>
    </w:pPr>
    <w:r w:rsidRPr="000B3984">
      <w:rPr>
        <w:rFonts w:ascii="Times New Roman" w:hAnsi="Times New Roman" w:cs="Times New Roman"/>
      </w:rPr>
      <w:t>____________________________________________________________________</w:t>
    </w:r>
  </w:p>
  <w:p w14:paraId="06D55994" w14:textId="638FFDE4" w:rsidR="006951E2" w:rsidRPr="00D61116" w:rsidRDefault="006951E2" w:rsidP="000D0F17">
    <w:pPr>
      <w:pStyle w:val="Rodap"/>
      <w:rPr>
        <w:color w:val="00B050"/>
      </w:rPr>
    </w:pPr>
    <w:r>
      <w:rPr>
        <w:sz w:val="12"/>
        <w:szCs w:val="12"/>
      </w:rPr>
      <w:t>INSTITUTO FEDERAL DE EDUCAÇÃO, CIÊNCIA E TECNOLOGIA FARROUPILHA- CAMPUS JÚLIO DE CASTILHOS</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73E450" w14:textId="77777777" w:rsidR="006951E2" w:rsidRDefault="006951E2">
      <w:r>
        <w:separator/>
      </w:r>
    </w:p>
  </w:footnote>
  <w:footnote w:type="continuationSeparator" w:id="0">
    <w:p w14:paraId="2451CAE2" w14:textId="77777777" w:rsidR="006951E2" w:rsidRDefault="006951E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099FEF" w14:textId="5B5EB1B5" w:rsidR="006951E2" w:rsidRDefault="006951E2" w:rsidP="000F5C1C">
    <w:pPr>
      <w:pStyle w:val="Cabealho"/>
      <w:jc w:val="center"/>
    </w:pPr>
    <w:r>
      <w:rPr>
        <w:noProof/>
      </w:rPr>
      <w:drawing>
        <wp:inline distT="0" distB="0" distL="0" distR="0" wp14:anchorId="5AD44791" wp14:editId="1CCA6536">
          <wp:extent cx="533396" cy="542925"/>
          <wp:effectExtent l="0" t="0" r="4" b="9525"/>
          <wp:docPr id="1" name="Imagem 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533396" cy="542925"/>
                  </a:xfrm>
                  <a:prstGeom prst="rect">
                    <a:avLst/>
                  </a:prstGeom>
                  <a:solidFill>
                    <a:srgbClr val="FFFFFF">
                      <a:alpha val="0"/>
                    </a:srgbClr>
                  </a:solidFill>
                  <a:ln>
                    <a:noFill/>
                    <a:prstDash/>
                  </a:ln>
                </pic:spPr>
              </pic:pic>
            </a:graphicData>
          </a:graphic>
        </wp:inline>
      </w:drawing>
    </w:r>
  </w:p>
  <w:p w14:paraId="42EEA7E0" w14:textId="77777777" w:rsidR="006951E2" w:rsidRDefault="006951E2" w:rsidP="000F5C1C">
    <w:pPr>
      <w:pStyle w:val="LO-Normal"/>
      <w:pageBreakBefore/>
      <w:jc w:val="center"/>
      <w:rPr>
        <w:rFonts w:ascii="Arial" w:hAnsi="Arial" w:cs="Arial"/>
        <w:b/>
        <w:sz w:val="20"/>
        <w:szCs w:val="20"/>
      </w:rPr>
    </w:pPr>
    <w:r>
      <w:rPr>
        <w:rFonts w:ascii="Arial" w:hAnsi="Arial" w:cs="Arial"/>
        <w:b/>
        <w:sz w:val="20"/>
        <w:szCs w:val="20"/>
      </w:rPr>
      <w:t>MINISTÉRIO DA EDUCAÇÃO</w:t>
    </w:r>
  </w:p>
  <w:p w14:paraId="58AB1563" w14:textId="77777777" w:rsidR="006951E2" w:rsidRDefault="006951E2" w:rsidP="000F5C1C">
    <w:pPr>
      <w:pStyle w:val="LO-Normal"/>
      <w:jc w:val="center"/>
      <w:rPr>
        <w:rFonts w:ascii="Arial" w:hAnsi="Arial" w:cs="Arial"/>
        <w:sz w:val="20"/>
        <w:szCs w:val="20"/>
      </w:rPr>
    </w:pPr>
    <w:r>
      <w:rPr>
        <w:rFonts w:ascii="Arial" w:hAnsi="Arial" w:cs="Arial"/>
        <w:sz w:val="20"/>
        <w:szCs w:val="20"/>
      </w:rPr>
      <w:t>INSTITUTO FEDERAL FARROUPILHA</w:t>
    </w:r>
  </w:p>
  <w:p w14:paraId="36606F13" w14:textId="77777777" w:rsidR="006951E2" w:rsidRDefault="006951E2" w:rsidP="000F5C1C">
    <w:pPr>
      <w:pStyle w:val="Cabealho"/>
      <w:jc w:val="center"/>
      <w:rPr>
        <w:szCs w:val="20"/>
      </w:rPr>
    </w:pPr>
    <w:r>
      <w:rPr>
        <w:szCs w:val="20"/>
      </w:rPr>
      <w:t>CÂMPUS JÚLIO DE CASTILHOS</w:t>
    </w:r>
  </w:p>
  <w:p w14:paraId="1B9992CC" w14:textId="77777777" w:rsidR="006951E2" w:rsidRDefault="006951E2" w:rsidP="000F5C1C">
    <w:pPr>
      <w:pStyle w:val="Cabealho"/>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519403A"/>
    <w:multiLevelType w:val="multilevel"/>
    <w:tmpl w:val="CB120E32"/>
    <w:lvl w:ilvl="0">
      <w:start w:val="18"/>
      <w:numFmt w:val="decimal"/>
      <w:lvlText w:val="%1"/>
      <w:lvlJc w:val="left"/>
      <w:pPr>
        <w:ind w:left="540" w:hanging="540"/>
      </w:pPr>
      <w:rPr>
        <w:rFonts w:hint="default"/>
      </w:rPr>
    </w:lvl>
    <w:lvl w:ilvl="1">
      <w:start w:val="5"/>
      <w:numFmt w:val="decimal"/>
      <w:lvlText w:val="%1.%2"/>
      <w:lvlJc w:val="left"/>
      <w:pPr>
        <w:ind w:left="824" w:hanging="540"/>
      </w:pPr>
      <w:rPr>
        <w:rFonts w:hint="default"/>
        <w:i w:val="0"/>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
    <w:nsid w:val="1D5C100D"/>
    <w:multiLevelType w:val="multilevel"/>
    <w:tmpl w:val="475E62B4"/>
    <w:lvl w:ilvl="0">
      <w:start w:val="1"/>
      <w:numFmt w:val="decimal"/>
      <w:pStyle w:val="Nivel1"/>
      <w:lvlText w:val="%1."/>
      <w:lvlJc w:val="left"/>
      <w:pPr>
        <w:ind w:left="360" w:hanging="360"/>
      </w:pPr>
    </w:lvl>
    <w:lvl w:ilvl="1">
      <w:start w:val="1"/>
      <w:numFmt w:val="decimal"/>
      <w:lvlText w:val="%1.%2."/>
      <w:lvlJc w:val="left"/>
      <w:pPr>
        <w:ind w:left="574" w:hanging="432"/>
      </w:pPr>
      <w:rPr>
        <w:i w:val="0"/>
      </w:rPr>
    </w:lvl>
    <w:lvl w:ilvl="2">
      <w:start w:val="1"/>
      <w:numFmt w:val="decimal"/>
      <w:lvlText w:val="%1.%2.%3."/>
      <w:lvlJc w:val="left"/>
      <w:pPr>
        <w:ind w:left="1497"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5C77221"/>
    <w:multiLevelType w:val="multilevel"/>
    <w:tmpl w:val="4F3887D8"/>
    <w:lvl w:ilvl="0">
      <w:start w:val="17"/>
      <w:numFmt w:val="decimal"/>
      <w:lvlText w:val="%1"/>
      <w:lvlJc w:val="left"/>
      <w:pPr>
        <w:ind w:left="375" w:hanging="375"/>
      </w:pPr>
      <w:rPr>
        <w:rFonts w:hint="default"/>
      </w:rPr>
    </w:lvl>
    <w:lvl w:ilvl="1">
      <w:start w:val="2"/>
      <w:numFmt w:val="decimal"/>
      <w:lvlText w:val="%1.%2"/>
      <w:lvlJc w:val="left"/>
      <w:pPr>
        <w:ind w:left="1175" w:hanging="375"/>
      </w:pPr>
      <w:rPr>
        <w:rFonts w:hint="default"/>
      </w:rPr>
    </w:lvl>
    <w:lvl w:ilvl="2">
      <w:start w:val="1"/>
      <w:numFmt w:val="decimal"/>
      <w:lvlText w:val="%1.%2.%3"/>
      <w:lvlJc w:val="left"/>
      <w:pPr>
        <w:ind w:left="2320" w:hanging="720"/>
      </w:pPr>
      <w:rPr>
        <w:rFonts w:hint="default"/>
      </w:rPr>
    </w:lvl>
    <w:lvl w:ilvl="3">
      <w:start w:val="1"/>
      <w:numFmt w:val="decimal"/>
      <w:lvlText w:val="%1.%2.%3.%4"/>
      <w:lvlJc w:val="left"/>
      <w:pPr>
        <w:ind w:left="3120" w:hanging="720"/>
      </w:pPr>
      <w:rPr>
        <w:rFonts w:hint="default"/>
      </w:rPr>
    </w:lvl>
    <w:lvl w:ilvl="4">
      <w:start w:val="1"/>
      <w:numFmt w:val="decimal"/>
      <w:lvlText w:val="%1.%2.%3.%4.%5"/>
      <w:lvlJc w:val="left"/>
      <w:pPr>
        <w:ind w:left="4280" w:hanging="1080"/>
      </w:pPr>
      <w:rPr>
        <w:rFonts w:hint="default"/>
      </w:rPr>
    </w:lvl>
    <w:lvl w:ilvl="5">
      <w:start w:val="1"/>
      <w:numFmt w:val="decimal"/>
      <w:lvlText w:val="%1.%2.%3.%4.%5.%6"/>
      <w:lvlJc w:val="left"/>
      <w:pPr>
        <w:ind w:left="5080" w:hanging="1080"/>
      </w:pPr>
      <w:rPr>
        <w:rFonts w:hint="default"/>
      </w:rPr>
    </w:lvl>
    <w:lvl w:ilvl="6">
      <w:start w:val="1"/>
      <w:numFmt w:val="decimal"/>
      <w:lvlText w:val="%1.%2.%3.%4.%5.%6.%7"/>
      <w:lvlJc w:val="left"/>
      <w:pPr>
        <w:ind w:left="6240" w:hanging="1440"/>
      </w:pPr>
      <w:rPr>
        <w:rFonts w:hint="default"/>
      </w:rPr>
    </w:lvl>
    <w:lvl w:ilvl="7">
      <w:start w:val="1"/>
      <w:numFmt w:val="decimal"/>
      <w:lvlText w:val="%1.%2.%3.%4.%5.%6.%7.%8"/>
      <w:lvlJc w:val="left"/>
      <w:pPr>
        <w:ind w:left="7040" w:hanging="1440"/>
      </w:pPr>
      <w:rPr>
        <w:rFonts w:hint="default"/>
      </w:rPr>
    </w:lvl>
    <w:lvl w:ilvl="8">
      <w:start w:val="1"/>
      <w:numFmt w:val="decimal"/>
      <w:lvlText w:val="%1.%2.%3.%4.%5.%6.%7.%8.%9"/>
      <w:lvlJc w:val="left"/>
      <w:pPr>
        <w:ind w:left="8200" w:hanging="1800"/>
      </w:pPr>
      <w:rPr>
        <w:rFonts w:hint="default"/>
      </w:rPr>
    </w:lvl>
  </w:abstractNum>
  <w:abstractNum w:abstractNumId="4">
    <w:nsid w:val="436F40F4"/>
    <w:multiLevelType w:val="multilevel"/>
    <w:tmpl w:val="0FCE943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6D9837A8"/>
    <w:multiLevelType w:val="hybridMultilevel"/>
    <w:tmpl w:val="04C4272A"/>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75EF1A39"/>
    <w:multiLevelType w:val="multilevel"/>
    <w:tmpl w:val="5D981C5E"/>
    <w:lvl w:ilvl="0">
      <w:start w:val="4"/>
      <w:numFmt w:val="decimal"/>
      <w:lvlText w:val="%1"/>
      <w:lvlJc w:val="left"/>
      <w:pPr>
        <w:ind w:left="870" w:hanging="870"/>
      </w:pPr>
      <w:rPr>
        <w:rFonts w:hint="default"/>
      </w:rPr>
    </w:lvl>
    <w:lvl w:ilvl="1">
      <w:start w:val="1"/>
      <w:numFmt w:val="decimal"/>
      <w:lvlText w:val="%1.%2"/>
      <w:lvlJc w:val="left"/>
      <w:pPr>
        <w:ind w:left="870" w:hanging="870"/>
      </w:pPr>
      <w:rPr>
        <w:rFonts w:hint="default"/>
      </w:rPr>
    </w:lvl>
    <w:lvl w:ilvl="2">
      <w:start w:val="1"/>
      <w:numFmt w:val="decimal"/>
      <w:lvlText w:val="%1.%2.%3"/>
      <w:lvlJc w:val="left"/>
      <w:pPr>
        <w:ind w:left="870" w:hanging="870"/>
      </w:pPr>
      <w:rPr>
        <w:rFonts w:hint="default"/>
      </w:rPr>
    </w:lvl>
    <w:lvl w:ilvl="3">
      <w:start w:val="13"/>
      <w:numFmt w:val="decimal"/>
      <w:lvlText w:val="%1.%2.%3.%4"/>
      <w:lvlJc w:val="left"/>
      <w:pPr>
        <w:ind w:left="870" w:hanging="87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7D032A66"/>
    <w:multiLevelType w:val="multilevel"/>
    <w:tmpl w:val="85F0CF24"/>
    <w:lvl w:ilvl="0">
      <w:start w:val="17"/>
      <w:numFmt w:val="decimal"/>
      <w:lvlText w:val="%1"/>
      <w:lvlJc w:val="left"/>
      <w:pPr>
        <w:ind w:left="540" w:hanging="540"/>
      </w:pPr>
      <w:rPr>
        <w:rFonts w:hint="default"/>
      </w:rPr>
    </w:lvl>
    <w:lvl w:ilvl="1">
      <w:start w:val="3"/>
      <w:numFmt w:val="decimal"/>
      <w:lvlText w:val="%1.%2"/>
      <w:lvlJc w:val="left"/>
      <w:pPr>
        <w:ind w:left="1107" w:hanging="54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num w:numId="1">
    <w:abstractNumId w:val="2"/>
  </w:num>
  <w:num w:numId="2">
    <w:abstractNumId w:val="0"/>
  </w:num>
  <w:num w:numId="3">
    <w:abstractNumId w:val="5"/>
  </w:num>
  <w:num w:numId="4">
    <w:abstractNumId w:val="3"/>
  </w:num>
  <w:num w:numId="5">
    <w:abstractNumId w:val="7"/>
  </w:num>
  <w:num w:numId="6">
    <w:abstractNumId w:val="1"/>
  </w:num>
  <w:num w:numId="7">
    <w:abstractNumId w:val="4"/>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 w:numId="10">
    <w:abstractNumId w:val="2"/>
  </w:num>
  <w:num w:numId="11">
    <w:abstractNumId w:val="2"/>
  </w:num>
  <w:num w:numId="12">
    <w:abstractNumId w:val="2"/>
  </w:num>
  <w:num w:numId="13">
    <w:abstractNumId w:val="2"/>
  </w:num>
  <w:num w:numId="14">
    <w:abstractNumId w:val="2"/>
  </w:num>
  <w:num w:numId="15">
    <w:abstractNumId w:val="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7"/>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6E5"/>
    <w:rsid w:val="0000010B"/>
    <w:rsid w:val="000015A1"/>
    <w:rsid w:val="0000236D"/>
    <w:rsid w:val="00003298"/>
    <w:rsid w:val="00011933"/>
    <w:rsid w:val="0002260C"/>
    <w:rsid w:val="0002306D"/>
    <w:rsid w:val="000242C8"/>
    <w:rsid w:val="000246F2"/>
    <w:rsid w:val="0002573B"/>
    <w:rsid w:val="00027155"/>
    <w:rsid w:val="000318BA"/>
    <w:rsid w:val="00034A29"/>
    <w:rsid w:val="000351DE"/>
    <w:rsid w:val="00040957"/>
    <w:rsid w:val="00042095"/>
    <w:rsid w:val="00047D73"/>
    <w:rsid w:val="0005291D"/>
    <w:rsid w:val="00056433"/>
    <w:rsid w:val="00060414"/>
    <w:rsid w:val="00062853"/>
    <w:rsid w:val="00063028"/>
    <w:rsid w:val="0006383A"/>
    <w:rsid w:val="00063855"/>
    <w:rsid w:val="0006537A"/>
    <w:rsid w:val="0006619E"/>
    <w:rsid w:val="000670EC"/>
    <w:rsid w:val="000677A2"/>
    <w:rsid w:val="00070EA5"/>
    <w:rsid w:val="000743BB"/>
    <w:rsid w:val="00076CBC"/>
    <w:rsid w:val="000779C7"/>
    <w:rsid w:val="00081098"/>
    <w:rsid w:val="00087EF2"/>
    <w:rsid w:val="00090F5D"/>
    <w:rsid w:val="00092759"/>
    <w:rsid w:val="00093D8F"/>
    <w:rsid w:val="00094321"/>
    <w:rsid w:val="00095E10"/>
    <w:rsid w:val="000A102A"/>
    <w:rsid w:val="000A1A7B"/>
    <w:rsid w:val="000A1B88"/>
    <w:rsid w:val="000A23DA"/>
    <w:rsid w:val="000A674F"/>
    <w:rsid w:val="000B3984"/>
    <w:rsid w:val="000B58E8"/>
    <w:rsid w:val="000B73D9"/>
    <w:rsid w:val="000B7B55"/>
    <w:rsid w:val="000C123B"/>
    <w:rsid w:val="000C21AD"/>
    <w:rsid w:val="000C2C16"/>
    <w:rsid w:val="000C670A"/>
    <w:rsid w:val="000D0F17"/>
    <w:rsid w:val="000D2AC3"/>
    <w:rsid w:val="000E14E9"/>
    <w:rsid w:val="000F1C1C"/>
    <w:rsid w:val="000F4088"/>
    <w:rsid w:val="000F4F96"/>
    <w:rsid w:val="000F5A07"/>
    <w:rsid w:val="000F5C1C"/>
    <w:rsid w:val="00100990"/>
    <w:rsid w:val="00102535"/>
    <w:rsid w:val="00105707"/>
    <w:rsid w:val="001103FF"/>
    <w:rsid w:val="00113EEB"/>
    <w:rsid w:val="00114259"/>
    <w:rsid w:val="001219B0"/>
    <w:rsid w:val="001226F5"/>
    <w:rsid w:val="00124990"/>
    <w:rsid w:val="00126E1D"/>
    <w:rsid w:val="001304C0"/>
    <w:rsid w:val="001315F2"/>
    <w:rsid w:val="00133136"/>
    <w:rsid w:val="00136575"/>
    <w:rsid w:val="001377C7"/>
    <w:rsid w:val="0014004B"/>
    <w:rsid w:val="0014127D"/>
    <w:rsid w:val="00142D23"/>
    <w:rsid w:val="0014325E"/>
    <w:rsid w:val="001449A3"/>
    <w:rsid w:val="00146BDF"/>
    <w:rsid w:val="001516EA"/>
    <w:rsid w:val="00153E25"/>
    <w:rsid w:val="00154505"/>
    <w:rsid w:val="00155BC2"/>
    <w:rsid w:val="0015684D"/>
    <w:rsid w:val="00160BBD"/>
    <w:rsid w:val="00160DA4"/>
    <w:rsid w:val="00161028"/>
    <w:rsid w:val="0016584A"/>
    <w:rsid w:val="00165C9A"/>
    <w:rsid w:val="001671BF"/>
    <w:rsid w:val="001709D5"/>
    <w:rsid w:val="00170CE1"/>
    <w:rsid w:val="00172BEC"/>
    <w:rsid w:val="00174CAA"/>
    <w:rsid w:val="00176D73"/>
    <w:rsid w:val="00177327"/>
    <w:rsid w:val="00177CD5"/>
    <w:rsid w:val="001817D2"/>
    <w:rsid w:val="00184086"/>
    <w:rsid w:val="001904A8"/>
    <w:rsid w:val="001A16FD"/>
    <w:rsid w:val="001A1732"/>
    <w:rsid w:val="001A2CE9"/>
    <w:rsid w:val="001A3A05"/>
    <w:rsid w:val="001A3E18"/>
    <w:rsid w:val="001A6380"/>
    <w:rsid w:val="001B005B"/>
    <w:rsid w:val="001B2D52"/>
    <w:rsid w:val="001C04A0"/>
    <w:rsid w:val="001C2192"/>
    <w:rsid w:val="001C3F32"/>
    <w:rsid w:val="001C48B6"/>
    <w:rsid w:val="001C4C04"/>
    <w:rsid w:val="001C52E0"/>
    <w:rsid w:val="001C694F"/>
    <w:rsid w:val="001C721E"/>
    <w:rsid w:val="001D0D66"/>
    <w:rsid w:val="001E0D06"/>
    <w:rsid w:val="001E3AAF"/>
    <w:rsid w:val="001E7097"/>
    <w:rsid w:val="001F0A6E"/>
    <w:rsid w:val="001F39FA"/>
    <w:rsid w:val="001F5D43"/>
    <w:rsid w:val="00202A04"/>
    <w:rsid w:val="00202D3A"/>
    <w:rsid w:val="00205197"/>
    <w:rsid w:val="0020593D"/>
    <w:rsid w:val="00206F5F"/>
    <w:rsid w:val="00207B98"/>
    <w:rsid w:val="00210001"/>
    <w:rsid w:val="0021106D"/>
    <w:rsid w:val="00221BA5"/>
    <w:rsid w:val="00222980"/>
    <w:rsid w:val="002241A2"/>
    <w:rsid w:val="002262CB"/>
    <w:rsid w:val="00231CA3"/>
    <w:rsid w:val="00231E9C"/>
    <w:rsid w:val="00234A63"/>
    <w:rsid w:val="00240B17"/>
    <w:rsid w:val="00241D78"/>
    <w:rsid w:val="00244D25"/>
    <w:rsid w:val="002458D9"/>
    <w:rsid w:val="00246DAE"/>
    <w:rsid w:val="002538B4"/>
    <w:rsid w:val="002538E3"/>
    <w:rsid w:val="00255C24"/>
    <w:rsid w:val="00260802"/>
    <w:rsid w:val="0026386A"/>
    <w:rsid w:val="00267125"/>
    <w:rsid w:val="00267B22"/>
    <w:rsid w:val="00271CB6"/>
    <w:rsid w:val="0027301A"/>
    <w:rsid w:val="00276ECC"/>
    <w:rsid w:val="0028765E"/>
    <w:rsid w:val="0029037D"/>
    <w:rsid w:val="002937D4"/>
    <w:rsid w:val="002A2ED9"/>
    <w:rsid w:val="002A304F"/>
    <w:rsid w:val="002A3ACB"/>
    <w:rsid w:val="002C54C1"/>
    <w:rsid w:val="002C5D15"/>
    <w:rsid w:val="002D3370"/>
    <w:rsid w:val="002D656F"/>
    <w:rsid w:val="002D78B4"/>
    <w:rsid w:val="002D7C8E"/>
    <w:rsid w:val="002E160F"/>
    <w:rsid w:val="002E3F91"/>
    <w:rsid w:val="002E480D"/>
    <w:rsid w:val="002E5F6B"/>
    <w:rsid w:val="002E64BA"/>
    <w:rsid w:val="002F010E"/>
    <w:rsid w:val="002F084D"/>
    <w:rsid w:val="002F308B"/>
    <w:rsid w:val="002F74A4"/>
    <w:rsid w:val="00301A7F"/>
    <w:rsid w:val="003052F1"/>
    <w:rsid w:val="003053DD"/>
    <w:rsid w:val="00310B4A"/>
    <w:rsid w:val="00311F00"/>
    <w:rsid w:val="003159E7"/>
    <w:rsid w:val="003238C3"/>
    <w:rsid w:val="00324BCD"/>
    <w:rsid w:val="00324F30"/>
    <w:rsid w:val="00325023"/>
    <w:rsid w:val="003251EB"/>
    <w:rsid w:val="00325FD8"/>
    <w:rsid w:val="003265A0"/>
    <w:rsid w:val="003265B9"/>
    <w:rsid w:val="00327232"/>
    <w:rsid w:val="00331182"/>
    <w:rsid w:val="00331AA7"/>
    <w:rsid w:val="00334F6B"/>
    <w:rsid w:val="00340EE0"/>
    <w:rsid w:val="00343032"/>
    <w:rsid w:val="003451DE"/>
    <w:rsid w:val="003464AF"/>
    <w:rsid w:val="00347777"/>
    <w:rsid w:val="00353C46"/>
    <w:rsid w:val="0035658A"/>
    <w:rsid w:val="00357D8A"/>
    <w:rsid w:val="00364141"/>
    <w:rsid w:val="00364909"/>
    <w:rsid w:val="00366210"/>
    <w:rsid w:val="00367EF6"/>
    <w:rsid w:val="00372FFD"/>
    <w:rsid w:val="00373F2A"/>
    <w:rsid w:val="003756F5"/>
    <w:rsid w:val="003779A2"/>
    <w:rsid w:val="0038139C"/>
    <w:rsid w:val="00385ECA"/>
    <w:rsid w:val="00386157"/>
    <w:rsid w:val="00386ADE"/>
    <w:rsid w:val="00391E14"/>
    <w:rsid w:val="003959F6"/>
    <w:rsid w:val="003976CF"/>
    <w:rsid w:val="003A3423"/>
    <w:rsid w:val="003A3846"/>
    <w:rsid w:val="003A5C6B"/>
    <w:rsid w:val="003A73C1"/>
    <w:rsid w:val="003B791E"/>
    <w:rsid w:val="003C25D1"/>
    <w:rsid w:val="003C2B7C"/>
    <w:rsid w:val="003C609E"/>
    <w:rsid w:val="003C6275"/>
    <w:rsid w:val="003D0069"/>
    <w:rsid w:val="003E254F"/>
    <w:rsid w:val="003E4927"/>
    <w:rsid w:val="003E49E4"/>
    <w:rsid w:val="003E4D76"/>
    <w:rsid w:val="003E55B1"/>
    <w:rsid w:val="003F004A"/>
    <w:rsid w:val="003F1437"/>
    <w:rsid w:val="003F185C"/>
    <w:rsid w:val="003F36A3"/>
    <w:rsid w:val="003F7DA9"/>
    <w:rsid w:val="0040443F"/>
    <w:rsid w:val="004053E1"/>
    <w:rsid w:val="00407F1C"/>
    <w:rsid w:val="00415F27"/>
    <w:rsid w:val="00416A59"/>
    <w:rsid w:val="00417CA8"/>
    <w:rsid w:val="00420F2C"/>
    <w:rsid w:val="0042190C"/>
    <w:rsid w:val="00425359"/>
    <w:rsid w:val="004316D7"/>
    <w:rsid w:val="00431EDA"/>
    <w:rsid w:val="0043231C"/>
    <w:rsid w:val="00432470"/>
    <w:rsid w:val="00435447"/>
    <w:rsid w:val="004410CB"/>
    <w:rsid w:val="00441EA1"/>
    <w:rsid w:val="00445798"/>
    <w:rsid w:val="0044725C"/>
    <w:rsid w:val="00447465"/>
    <w:rsid w:val="00450342"/>
    <w:rsid w:val="00455CBE"/>
    <w:rsid w:val="00455EB7"/>
    <w:rsid w:val="00455FD5"/>
    <w:rsid w:val="00460E8A"/>
    <w:rsid w:val="0046230A"/>
    <w:rsid w:val="0046284C"/>
    <w:rsid w:val="00462C95"/>
    <w:rsid w:val="004631A0"/>
    <w:rsid w:val="0046486A"/>
    <w:rsid w:val="004773FC"/>
    <w:rsid w:val="00480328"/>
    <w:rsid w:val="004834FC"/>
    <w:rsid w:val="00483B15"/>
    <w:rsid w:val="00483FB9"/>
    <w:rsid w:val="00492825"/>
    <w:rsid w:val="00494AE7"/>
    <w:rsid w:val="004959D3"/>
    <w:rsid w:val="004A3D3F"/>
    <w:rsid w:val="004A62A0"/>
    <w:rsid w:val="004B05B0"/>
    <w:rsid w:val="004B0CAC"/>
    <w:rsid w:val="004B19B5"/>
    <w:rsid w:val="004B1D7D"/>
    <w:rsid w:val="004B460A"/>
    <w:rsid w:val="004C0212"/>
    <w:rsid w:val="004C05F9"/>
    <w:rsid w:val="004C0E48"/>
    <w:rsid w:val="004D1FCD"/>
    <w:rsid w:val="004D5F78"/>
    <w:rsid w:val="004E0194"/>
    <w:rsid w:val="004E12A1"/>
    <w:rsid w:val="004E7BEB"/>
    <w:rsid w:val="004F09D1"/>
    <w:rsid w:val="004F4755"/>
    <w:rsid w:val="004F5472"/>
    <w:rsid w:val="004F5DF9"/>
    <w:rsid w:val="004F66B4"/>
    <w:rsid w:val="004F78C6"/>
    <w:rsid w:val="0050224C"/>
    <w:rsid w:val="005037A6"/>
    <w:rsid w:val="00511ABB"/>
    <w:rsid w:val="00512D53"/>
    <w:rsid w:val="00514540"/>
    <w:rsid w:val="00514883"/>
    <w:rsid w:val="00520AD6"/>
    <w:rsid w:val="00523C55"/>
    <w:rsid w:val="00523F32"/>
    <w:rsid w:val="00530489"/>
    <w:rsid w:val="0053132E"/>
    <w:rsid w:val="005313FB"/>
    <w:rsid w:val="00532603"/>
    <w:rsid w:val="00536D28"/>
    <w:rsid w:val="0054187F"/>
    <w:rsid w:val="00556316"/>
    <w:rsid w:val="00561C04"/>
    <w:rsid w:val="0056213B"/>
    <w:rsid w:val="00562F82"/>
    <w:rsid w:val="00564913"/>
    <w:rsid w:val="00573998"/>
    <w:rsid w:val="00576F44"/>
    <w:rsid w:val="00577C4E"/>
    <w:rsid w:val="005800D8"/>
    <w:rsid w:val="005846C9"/>
    <w:rsid w:val="00585A74"/>
    <w:rsid w:val="005873FC"/>
    <w:rsid w:val="00590EAF"/>
    <w:rsid w:val="00592908"/>
    <w:rsid w:val="00593426"/>
    <w:rsid w:val="00595DA6"/>
    <w:rsid w:val="005A3BE7"/>
    <w:rsid w:val="005A6A91"/>
    <w:rsid w:val="005B0066"/>
    <w:rsid w:val="005B1D0B"/>
    <w:rsid w:val="005C3836"/>
    <w:rsid w:val="005C3930"/>
    <w:rsid w:val="005C48E3"/>
    <w:rsid w:val="005C7014"/>
    <w:rsid w:val="005C76D8"/>
    <w:rsid w:val="005D3F36"/>
    <w:rsid w:val="005D71D8"/>
    <w:rsid w:val="005E1321"/>
    <w:rsid w:val="005E2DD4"/>
    <w:rsid w:val="005E5F39"/>
    <w:rsid w:val="005E6D43"/>
    <w:rsid w:val="005F57DD"/>
    <w:rsid w:val="005F6F64"/>
    <w:rsid w:val="005F7B0A"/>
    <w:rsid w:val="005F7E84"/>
    <w:rsid w:val="00605C11"/>
    <w:rsid w:val="00606440"/>
    <w:rsid w:val="00607678"/>
    <w:rsid w:val="006078C2"/>
    <w:rsid w:val="00612867"/>
    <w:rsid w:val="006137D9"/>
    <w:rsid w:val="006171A9"/>
    <w:rsid w:val="006179EC"/>
    <w:rsid w:val="00623436"/>
    <w:rsid w:val="00624398"/>
    <w:rsid w:val="006407C0"/>
    <w:rsid w:val="00640F39"/>
    <w:rsid w:val="00650045"/>
    <w:rsid w:val="00655AAF"/>
    <w:rsid w:val="00656A30"/>
    <w:rsid w:val="00661305"/>
    <w:rsid w:val="006673E7"/>
    <w:rsid w:val="00674964"/>
    <w:rsid w:val="00680B7E"/>
    <w:rsid w:val="00683B94"/>
    <w:rsid w:val="00686692"/>
    <w:rsid w:val="00693033"/>
    <w:rsid w:val="00693321"/>
    <w:rsid w:val="00694893"/>
    <w:rsid w:val="00694DD9"/>
    <w:rsid w:val="006951E2"/>
    <w:rsid w:val="006A12B1"/>
    <w:rsid w:val="006A5F42"/>
    <w:rsid w:val="006A6103"/>
    <w:rsid w:val="006B10ED"/>
    <w:rsid w:val="006B156A"/>
    <w:rsid w:val="006B51B2"/>
    <w:rsid w:val="006B66C4"/>
    <w:rsid w:val="006C0F92"/>
    <w:rsid w:val="006C17A0"/>
    <w:rsid w:val="006C5229"/>
    <w:rsid w:val="006D27E3"/>
    <w:rsid w:val="006D2B3E"/>
    <w:rsid w:val="006D4135"/>
    <w:rsid w:val="006E09F2"/>
    <w:rsid w:val="006E3E48"/>
    <w:rsid w:val="006E721C"/>
    <w:rsid w:val="006F3EE2"/>
    <w:rsid w:val="00700C3D"/>
    <w:rsid w:val="00700CBD"/>
    <w:rsid w:val="007028C7"/>
    <w:rsid w:val="00704255"/>
    <w:rsid w:val="00704462"/>
    <w:rsid w:val="00710C7E"/>
    <w:rsid w:val="00717416"/>
    <w:rsid w:val="007201D4"/>
    <w:rsid w:val="0072240D"/>
    <w:rsid w:val="00733DE0"/>
    <w:rsid w:val="007357C5"/>
    <w:rsid w:val="00735AA1"/>
    <w:rsid w:val="0074032D"/>
    <w:rsid w:val="00740D25"/>
    <w:rsid w:val="00741328"/>
    <w:rsid w:val="00756F76"/>
    <w:rsid w:val="00762668"/>
    <w:rsid w:val="00765562"/>
    <w:rsid w:val="007679B9"/>
    <w:rsid w:val="00776572"/>
    <w:rsid w:val="0077738D"/>
    <w:rsid w:val="007774C2"/>
    <w:rsid w:val="00784F62"/>
    <w:rsid w:val="00787D28"/>
    <w:rsid w:val="0079000C"/>
    <w:rsid w:val="00790D93"/>
    <w:rsid w:val="00791CD7"/>
    <w:rsid w:val="007936AC"/>
    <w:rsid w:val="0079430D"/>
    <w:rsid w:val="0079754C"/>
    <w:rsid w:val="007A0B6B"/>
    <w:rsid w:val="007A1395"/>
    <w:rsid w:val="007A2173"/>
    <w:rsid w:val="007A7F5A"/>
    <w:rsid w:val="007B19CE"/>
    <w:rsid w:val="007B4A7C"/>
    <w:rsid w:val="007B7C23"/>
    <w:rsid w:val="007C0255"/>
    <w:rsid w:val="007C09C8"/>
    <w:rsid w:val="007C0C22"/>
    <w:rsid w:val="007C13ED"/>
    <w:rsid w:val="007C2707"/>
    <w:rsid w:val="007C6ECB"/>
    <w:rsid w:val="007D1A51"/>
    <w:rsid w:val="007D3572"/>
    <w:rsid w:val="007D43C1"/>
    <w:rsid w:val="007D501A"/>
    <w:rsid w:val="007D6651"/>
    <w:rsid w:val="007E3F65"/>
    <w:rsid w:val="007E4D4C"/>
    <w:rsid w:val="007E5253"/>
    <w:rsid w:val="007E57A5"/>
    <w:rsid w:val="007E585A"/>
    <w:rsid w:val="007E68F6"/>
    <w:rsid w:val="007E6EF9"/>
    <w:rsid w:val="007F0511"/>
    <w:rsid w:val="007F2AE5"/>
    <w:rsid w:val="007F4F3D"/>
    <w:rsid w:val="007F6AB0"/>
    <w:rsid w:val="0080329B"/>
    <w:rsid w:val="00803805"/>
    <w:rsid w:val="0080582D"/>
    <w:rsid w:val="0080756C"/>
    <w:rsid w:val="0081407C"/>
    <w:rsid w:val="0082596A"/>
    <w:rsid w:val="00831204"/>
    <w:rsid w:val="00831208"/>
    <w:rsid w:val="00835A02"/>
    <w:rsid w:val="00842339"/>
    <w:rsid w:val="008429CF"/>
    <w:rsid w:val="008446E2"/>
    <w:rsid w:val="00847E19"/>
    <w:rsid w:val="00850CD3"/>
    <w:rsid w:val="0085112C"/>
    <w:rsid w:val="00855857"/>
    <w:rsid w:val="00856C01"/>
    <w:rsid w:val="008601A9"/>
    <w:rsid w:val="00861E43"/>
    <w:rsid w:val="0086212D"/>
    <w:rsid w:val="0086450A"/>
    <w:rsid w:val="00865B0D"/>
    <w:rsid w:val="00871B33"/>
    <w:rsid w:val="00872949"/>
    <w:rsid w:val="008729C2"/>
    <w:rsid w:val="00876AA8"/>
    <w:rsid w:val="00882A22"/>
    <w:rsid w:val="00887874"/>
    <w:rsid w:val="008941DB"/>
    <w:rsid w:val="00894C85"/>
    <w:rsid w:val="008A16EA"/>
    <w:rsid w:val="008A7D1A"/>
    <w:rsid w:val="008B510E"/>
    <w:rsid w:val="008B6162"/>
    <w:rsid w:val="008C04DF"/>
    <w:rsid w:val="008C1971"/>
    <w:rsid w:val="008D2CAF"/>
    <w:rsid w:val="008D3ACE"/>
    <w:rsid w:val="008D51CC"/>
    <w:rsid w:val="008D5307"/>
    <w:rsid w:val="008D5588"/>
    <w:rsid w:val="008E0D04"/>
    <w:rsid w:val="008E41B1"/>
    <w:rsid w:val="008E4F95"/>
    <w:rsid w:val="008F4D52"/>
    <w:rsid w:val="008F4E41"/>
    <w:rsid w:val="0090146A"/>
    <w:rsid w:val="009033D2"/>
    <w:rsid w:val="0090408D"/>
    <w:rsid w:val="00904E2D"/>
    <w:rsid w:val="00904E6B"/>
    <w:rsid w:val="00906EEC"/>
    <w:rsid w:val="00910781"/>
    <w:rsid w:val="00914204"/>
    <w:rsid w:val="0091549D"/>
    <w:rsid w:val="00915C7E"/>
    <w:rsid w:val="00921892"/>
    <w:rsid w:val="00922606"/>
    <w:rsid w:val="00922D31"/>
    <w:rsid w:val="009253D6"/>
    <w:rsid w:val="0092559F"/>
    <w:rsid w:val="00931141"/>
    <w:rsid w:val="0093301C"/>
    <w:rsid w:val="00934430"/>
    <w:rsid w:val="00935665"/>
    <w:rsid w:val="00935B30"/>
    <w:rsid w:val="0093623B"/>
    <w:rsid w:val="00936A4E"/>
    <w:rsid w:val="00941580"/>
    <w:rsid w:val="00944E0C"/>
    <w:rsid w:val="00950D81"/>
    <w:rsid w:val="00951B95"/>
    <w:rsid w:val="009543EB"/>
    <w:rsid w:val="009623AB"/>
    <w:rsid w:val="00970A6B"/>
    <w:rsid w:val="00975E13"/>
    <w:rsid w:val="009763C4"/>
    <w:rsid w:val="009803F1"/>
    <w:rsid w:val="009844F7"/>
    <w:rsid w:val="00984E72"/>
    <w:rsid w:val="0099079E"/>
    <w:rsid w:val="00990C95"/>
    <w:rsid w:val="0099164B"/>
    <w:rsid w:val="0099412F"/>
    <w:rsid w:val="00995FFD"/>
    <w:rsid w:val="0099603D"/>
    <w:rsid w:val="009A40B8"/>
    <w:rsid w:val="009A45B0"/>
    <w:rsid w:val="009A6A6F"/>
    <w:rsid w:val="009A7ED9"/>
    <w:rsid w:val="009B1B69"/>
    <w:rsid w:val="009B6C31"/>
    <w:rsid w:val="009C367D"/>
    <w:rsid w:val="009C470D"/>
    <w:rsid w:val="009C638B"/>
    <w:rsid w:val="009D3626"/>
    <w:rsid w:val="009D5F45"/>
    <w:rsid w:val="009D68FB"/>
    <w:rsid w:val="009D6CDC"/>
    <w:rsid w:val="009E04B3"/>
    <w:rsid w:val="009E0DFC"/>
    <w:rsid w:val="009E5B74"/>
    <w:rsid w:val="009E7C14"/>
    <w:rsid w:val="009F1A74"/>
    <w:rsid w:val="009F419C"/>
    <w:rsid w:val="009F43E0"/>
    <w:rsid w:val="009F69D9"/>
    <w:rsid w:val="00A03900"/>
    <w:rsid w:val="00A055A5"/>
    <w:rsid w:val="00A06703"/>
    <w:rsid w:val="00A104CB"/>
    <w:rsid w:val="00A11A6E"/>
    <w:rsid w:val="00A12A7C"/>
    <w:rsid w:val="00A1330E"/>
    <w:rsid w:val="00A139BE"/>
    <w:rsid w:val="00A13EE0"/>
    <w:rsid w:val="00A27909"/>
    <w:rsid w:val="00A35242"/>
    <w:rsid w:val="00A36676"/>
    <w:rsid w:val="00A375DC"/>
    <w:rsid w:val="00A402A1"/>
    <w:rsid w:val="00A4146A"/>
    <w:rsid w:val="00A44175"/>
    <w:rsid w:val="00A46E32"/>
    <w:rsid w:val="00A50883"/>
    <w:rsid w:val="00A50D22"/>
    <w:rsid w:val="00A512C3"/>
    <w:rsid w:val="00A542B0"/>
    <w:rsid w:val="00A571FE"/>
    <w:rsid w:val="00A60395"/>
    <w:rsid w:val="00A6287E"/>
    <w:rsid w:val="00A76CE0"/>
    <w:rsid w:val="00A77C2C"/>
    <w:rsid w:val="00A80062"/>
    <w:rsid w:val="00A856EB"/>
    <w:rsid w:val="00A9022E"/>
    <w:rsid w:val="00A92139"/>
    <w:rsid w:val="00A94221"/>
    <w:rsid w:val="00AA1165"/>
    <w:rsid w:val="00AA3F31"/>
    <w:rsid w:val="00AA4625"/>
    <w:rsid w:val="00AB01EC"/>
    <w:rsid w:val="00AB1F1A"/>
    <w:rsid w:val="00AC079B"/>
    <w:rsid w:val="00AC4F34"/>
    <w:rsid w:val="00AC6EC2"/>
    <w:rsid w:val="00AD4B94"/>
    <w:rsid w:val="00AE3A63"/>
    <w:rsid w:val="00AE5435"/>
    <w:rsid w:val="00AE61D7"/>
    <w:rsid w:val="00AF3ABE"/>
    <w:rsid w:val="00AF6959"/>
    <w:rsid w:val="00B00520"/>
    <w:rsid w:val="00B00F8E"/>
    <w:rsid w:val="00B014D0"/>
    <w:rsid w:val="00B024DB"/>
    <w:rsid w:val="00B03CB0"/>
    <w:rsid w:val="00B041A9"/>
    <w:rsid w:val="00B0465E"/>
    <w:rsid w:val="00B1218F"/>
    <w:rsid w:val="00B13262"/>
    <w:rsid w:val="00B14C20"/>
    <w:rsid w:val="00B16238"/>
    <w:rsid w:val="00B20774"/>
    <w:rsid w:val="00B23F8B"/>
    <w:rsid w:val="00B27724"/>
    <w:rsid w:val="00B303BF"/>
    <w:rsid w:val="00B30F3D"/>
    <w:rsid w:val="00B432A0"/>
    <w:rsid w:val="00B433B1"/>
    <w:rsid w:val="00B4738B"/>
    <w:rsid w:val="00B503CB"/>
    <w:rsid w:val="00B517F7"/>
    <w:rsid w:val="00B52AFC"/>
    <w:rsid w:val="00B52EFE"/>
    <w:rsid w:val="00B60DCA"/>
    <w:rsid w:val="00B63064"/>
    <w:rsid w:val="00B63C73"/>
    <w:rsid w:val="00B672B3"/>
    <w:rsid w:val="00B76DB6"/>
    <w:rsid w:val="00B77DBF"/>
    <w:rsid w:val="00B810DF"/>
    <w:rsid w:val="00B81FBB"/>
    <w:rsid w:val="00B8655E"/>
    <w:rsid w:val="00B902B9"/>
    <w:rsid w:val="00B90D31"/>
    <w:rsid w:val="00B92C59"/>
    <w:rsid w:val="00B931E1"/>
    <w:rsid w:val="00B95BFE"/>
    <w:rsid w:val="00B9672F"/>
    <w:rsid w:val="00B96C22"/>
    <w:rsid w:val="00B972D3"/>
    <w:rsid w:val="00BA1705"/>
    <w:rsid w:val="00BA2132"/>
    <w:rsid w:val="00BA2D09"/>
    <w:rsid w:val="00BA5D44"/>
    <w:rsid w:val="00BB0252"/>
    <w:rsid w:val="00BB4389"/>
    <w:rsid w:val="00BB4AC6"/>
    <w:rsid w:val="00BB61BE"/>
    <w:rsid w:val="00BC2797"/>
    <w:rsid w:val="00BC4227"/>
    <w:rsid w:val="00BD00A3"/>
    <w:rsid w:val="00BD1366"/>
    <w:rsid w:val="00BD3419"/>
    <w:rsid w:val="00BD43E5"/>
    <w:rsid w:val="00BD59E3"/>
    <w:rsid w:val="00BD63C0"/>
    <w:rsid w:val="00BD7FD7"/>
    <w:rsid w:val="00BE0315"/>
    <w:rsid w:val="00BE03DB"/>
    <w:rsid w:val="00BE05F0"/>
    <w:rsid w:val="00BE1772"/>
    <w:rsid w:val="00BE1DEB"/>
    <w:rsid w:val="00BF0C46"/>
    <w:rsid w:val="00BF0E8E"/>
    <w:rsid w:val="00BF16E5"/>
    <w:rsid w:val="00BF1A7F"/>
    <w:rsid w:val="00BF3861"/>
    <w:rsid w:val="00C002FD"/>
    <w:rsid w:val="00C00F37"/>
    <w:rsid w:val="00C03F51"/>
    <w:rsid w:val="00C10CC7"/>
    <w:rsid w:val="00C11C58"/>
    <w:rsid w:val="00C13225"/>
    <w:rsid w:val="00C14C86"/>
    <w:rsid w:val="00C15B3B"/>
    <w:rsid w:val="00C2060D"/>
    <w:rsid w:val="00C229F8"/>
    <w:rsid w:val="00C2533E"/>
    <w:rsid w:val="00C322F1"/>
    <w:rsid w:val="00C33284"/>
    <w:rsid w:val="00C371FA"/>
    <w:rsid w:val="00C44509"/>
    <w:rsid w:val="00C46F61"/>
    <w:rsid w:val="00C47BB2"/>
    <w:rsid w:val="00C51C28"/>
    <w:rsid w:val="00C529AD"/>
    <w:rsid w:val="00C53456"/>
    <w:rsid w:val="00C545C5"/>
    <w:rsid w:val="00C60C2D"/>
    <w:rsid w:val="00C70043"/>
    <w:rsid w:val="00C735FB"/>
    <w:rsid w:val="00C73861"/>
    <w:rsid w:val="00C7432C"/>
    <w:rsid w:val="00C75791"/>
    <w:rsid w:val="00C76304"/>
    <w:rsid w:val="00C83B2D"/>
    <w:rsid w:val="00C84955"/>
    <w:rsid w:val="00C86467"/>
    <w:rsid w:val="00C908B1"/>
    <w:rsid w:val="00C942C1"/>
    <w:rsid w:val="00C95C72"/>
    <w:rsid w:val="00C96B86"/>
    <w:rsid w:val="00C97DF7"/>
    <w:rsid w:val="00CA0560"/>
    <w:rsid w:val="00CA1A6A"/>
    <w:rsid w:val="00CA6108"/>
    <w:rsid w:val="00CA7F7D"/>
    <w:rsid w:val="00CB766B"/>
    <w:rsid w:val="00CC356D"/>
    <w:rsid w:val="00CD109D"/>
    <w:rsid w:val="00CD1590"/>
    <w:rsid w:val="00CD1E9D"/>
    <w:rsid w:val="00CD6ABB"/>
    <w:rsid w:val="00CE5CF2"/>
    <w:rsid w:val="00D00A5D"/>
    <w:rsid w:val="00D00A87"/>
    <w:rsid w:val="00D02F2F"/>
    <w:rsid w:val="00D05751"/>
    <w:rsid w:val="00D13087"/>
    <w:rsid w:val="00D16FA0"/>
    <w:rsid w:val="00D23838"/>
    <w:rsid w:val="00D24736"/>
    <w:rsid w:val="00D2604C"/>
    <w:rsid w:val="00D26DCE"/>
    <w:rsid w:val="00D324E5"/>
    <w:rsid w:val="00D500A3"/>
    <w:rsid w:val="00D5130A"/>
    <w:rsid w:val="00D51769"/>
    <w:rsid w:val="00D522D8"/>
    <w:rsid w:val="00D52359"/>
    <w:rsid w:val="00D5491C"/>
    <w:rsid w:val="00D554E8"/>
    <w:rsid w:val="00D5748E"/>
    <w:rsid w:val="00D574D6"/>
    <w:rsid w:val="00D61116"/>
    <w:rsid w:val="00D612A9"/>
    <w:rsid w:val="00D66935"/>
    <w:rsid w:val="00D80021"/>
    <w:rsid w:val="00D80F8F"/>
    <w:rsid w:val="00D86E62"/>
    <w:rsid w:val="00D8724C"/>
    <w:rsid w:val="00D938C1"/>
    <w:rsid w:val="00D9522E"/>
    <w:rsid w:val="00DA2494"/>
    <w:rsid w:val="00DA47A8"/>
    <w:rsid w:val="00DA5235"/>
    <w:rsid w:val="00DB206B"/>
    <w:rsid w:val="00DB3592"/>
    <w:rsid w:val="00DB37F3"/>
    <w:rsid w:val="00DB3D26"/>
    <w:rsid w:val="00DB4C93"/>
    <w:rsid w:val="00DC3F8A"/>
    <w:rsid w:val="00DD46E9"/>
    <w:rsid w:val="00DE0D00"/>
    <w:rsid w:val="00DE16CD"/>
    <w:rsid w:val="00DE2CB8"/>
    <w:rsid w:val="00DE6492"/>
    <w:rsid w:val="00DF145E"/>
    <w:rsid w:val="00DF1806"/>
    <w:rsid w:val="00DF280B"/>
    <w:rsid w:val="00DF28B7"/>
    <w:rsid w:val="00DF4847"/>
    <w:rsid w:val="00DF68C0"/>
    <w:rsid w:val="00DF7F5A"/>
    <w:rsid w:val="00E00FFD"/>
    <w:rsid w:val="00E04C02"/>
    <w:rsid w:val="00E0500F"/>
    <w:rsid w:val="00E053B2"/>
    <w:rsid w:val="00E10198"/>
    <w:rsid w:val="00E139D5"/>
    <w:rsid w:val="00E14CA5"/>
    <w:rsid w:val="00E152DF"/>
    <w:rsid w:val="00E20775"/>
    <w:rsid w:val="00E22D1B"/>
    <w:rsid w:val="00E235F5"/>
    <w:rsid w:val="00E23783"/>
    <w:rsid w:val="00E251E0"/>
    <w:rsid w:val="00E26411"/>
    <w:rsid w:val="00E307B6"/>
    <w:rsid w:val="00E37EDE"/>
    <w:rsid w:val="00E41AD6"/>
    <w:rsid w:val="00E42017"/>
    <w:rsid w:val="00E42730"/>
    <w:rsid w:val="00E46268"/>
    <w:rsid w:val="00E55854"/>
    <w:rsid w:val="00E628AD"/>
    <w:rsid w:val="00E64339"/>
    <w:rsid w:val="00E677BD"/>
    <w:rsid w:val="00E70C44"/>
    <w:rsid w:val="00E72B6E"/>
    <w:rsid w:val="00E72C92"/>
    <w:rsid w:val="00E73410"/>
    <w:rsid w:val="00E7372F"/>
    <w:rsid w:val="00E74614"/>
    <w:rsid w:val="00E768F3"/>
    <w:rsid w:val="00E8384E"/>
    <w:rsid w:val="00E872A7"/>
    <w:rsid w:val="00E95B0E"/>
    <w:rsid w:val="00EA1046"/>
    <w:rsid w:val="00EA19E9"/>
    <w:rsid w:val="00EA369D"/>
    <w:rsid w:val="00EA411E"/>
    <w:rsid w:val="00EA5D20"/>
    <w:rsid w:val="00EA641F"/>
    <w:rsid w:val="00EA6A5A"/>
    <w:rsid w:val="00EB19E0"/>
    <w:rsid w:val="00EB400D"/>
    <w:rsid w:val="00EB5A80"/>
    <w:rsid w:val="00EB7AF3"/>
    <w:rsid w:val="00EC07DD"/>
    <w:rsid w:val="00EC0D7C"/>
    <w:rsid w:val="00EC3652"/>
    <w:rsid w:val="00EC70A6"/>
    <w:rsid w:val="00EC7F14"/>
    <w:rsid w:val="00EE1F4D"/>
    <w:rsid w:val="00EE220A"/>
    <w:rsid w:val="00EE2853"/>
    <w:rsid w:val="00EE77C8"/>
    <w:rsid w:val="00EF0776"/>
    <w:rsid w:val="00EF5D36"/>
    <w:rsid w:val="00EF66FC"/>
    <w:rsid w:val="00F0135B"/>
    <w:rsid w:val="00F02153"/>
    <w:rsid w:val="00F02E73"/>
    <w:rsid w:val="00F10140"/>
    <w:rsid w:val="00F11BAF"/>
    <w:rsid w:val="00F11CE3"/>
    <w:rsid w:val="00F159BB"/>
    <w:rsid w:val="00F16FDF"/>
    <w:rsid w:val="00F17DCE"/>
    <w:rsid w:val="00F210FF"/>
    <w:rsid w:val="00F22750"/>
    <w:rsid w:val="00F238B0"/>
    <w:rsid w:val="00F23CA1"/>
    <w:rsid w:val="00F2401A"/>
    <w:rsid w:val="00F2646F"/>
    <w:rsid w:val="00F27E65"/>
    <w:rsid w:val="00F30A2C"/>
    <w:rsid w:val="00F30EE7"/>
    <w:rsid w:val="00F331A0"/>
    <w:rsid w:val="00F37721"/>
    <w:rsid w:val="00F405C9"/>
    <w:rsid w:val="00F40A19"/>
    <w:rsid w:val="00F414CD"/>
    <w:rsid w:val="00F414F8"/>
    <w:rsid w:val="00F44FA1"/>
    <w:rsid w:val="00F47626"/>
    <w:rsid w:val="00F47CAB"/>
    <w:rsid w:val="00F50275"/>
    <w:rsid w:val="00F505C7"/>
    <w:rsid w:val="00F51366"/>
    <w:rsid w:val="00F54824"/>
    <w:rsid w:val="00F566F6"/>
    <w:rsid w:val="00F56CE1"/>
    <w:rsid w:val="00F57585"/>
    <w:rsid w:val="00F60441"/>
    <w:rsid w:val="00F629DA"/>
    <w:rsid w:val="00F62D01"/>
    <w:rsid w:val="00F62EE5"/>
    <w:rsid w:val="00F669C5"/>
    <w:rsid w:val="00F72DEA"/>
    <w:rsid w:val="00F76C7F"/>
    <w:rsid w:val="00F803B0"/>
    <w:rsid w:val="00F80E14"/>
    <w:rsid w:val="00F80E25"/>
    <w:rsid w:val="00F869B7"/>
    <w:rsid w:val="00F9005C"/>
    <w:rsid w:val="00F904AE"/>
    <w:rsid w:val="00FA0652"/>
    <w:rsid w:val="00FA0966"/>
    <w:rsid w:val="00FA6905"/>
    <w:rsid w:val="00FA7A01"/>
    <w:rsid w:val="00FB03E9"/>
    <w:rsid w:val="00FB13E6"/>
    <w:rsid w:val="00FB4456"/>
    <w:rsid w:val="00FB5D74"/>
    <w:rsid w:val="00FC3A0E"/>
    <w:rsid w:val="00FC4B44"/>
    <w:rsid w:val="00FD002E"/>
    <w:rsid w:val="00FD0A3A"/>
    <w:rsid w:val="00FD16AF"/>
    <w:rsid w:val="00FD1F4D"/>
    <w:rsid w:val="00FD2A3E"/>
    <w:rsid w:val="00FD7077"/>
    <w:rsid w:val="00FE5BBC"/>
    <w:rsid w:val="00FF2ECA"/>
    <w:rsid w:val="00FF4F35"/>
    <w:rsid w:val="00FF507F"/>
    <w:rsid w:val="00FF649E"/>
    <w:rsid w:val="00FF6796"/>
    <w:rsid w:val="00FF6FE3"/>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14:docId w14:val="06D558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1"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6ECB"/>
    <w:rPr>
      <w:rFonts w:ascii="Arial" w:hAnsi="Arial" w:cs="Tahoma"/>
      <w:szCs w:val="24"/>
    </w:rPr>
  </w:style>
  <w:style w:type="paragraph" w:styleId="Ttulo1">
    <w:name w:val="heading 1"/>
    <w:basedOn w:val="Normal"/>
    <w:next w:val="Normal"/>
    <w:link w:val="Ttulo1Char"/>
    <w:qFormat/>
    <w:rsid w:val="007C6ECB"/>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cs="Times New Roman"/>
      <w:sz w:val="16"/>
      <w:szCs w:val="16"/>
      <w:lang w:val="x-none" w:eastAsia="x-none"/>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unhideWhenUsed/>
    <w:rsid w:val="000D0F17"/>
    <w:pPr>
      <w:tabs>
        <w:tab w:val="center" w:pos="4252"/>
        <w:tab w:val="right" w:pos="8504"/>
      </w:tabs>
    </w:pPr>
  </w:style>
  <w:style w:type="character" w:customStyle="1" w:styleId="CabealhoChar">
    <w:name w:val="Cabeçalho Char"/>
    <w:basedOn w:val="Fontepargpadro"/>
    <w:link w:val="Cabealho"/>
    <w:rsid w:val="000D0F17"/>
    <w:rPr>
      <w:rFonts w:ascii="Ecofont_Spranq_eco_Sans" w:hAnsi="Ecofont_Spranq_eco_Sans" w:cs="Tahoma"/>
      <w:sz w:val="24"/>
      <w:szCs w:val="24"/>
    </w:rPr>
  </w:style>
  <w:style w:type="paragraph" w:styleId="Rodap">
    <w:name w:val="footer"/>
    <w:basedOn w:val="Normal"/>
    <w:link w:val="RodapChar"/>
    <w:uiPriority w:val="99"/>
    <w:unhideWhenUsed/>
    <w:rsid w:val="000D0F17"/>
    <w:pPr>
      <w:tabs>
        <w:tab w:val="center" w:pos="4252"/>
        <w:tab w:val="right" w:pos="8504"/>
      </w:tabs>
    </w:pPr>
  </w:style>
  <w:style w:type="character" w:customStyle="1" w:styleId="RodapChar">
    <w:name w:val="Rodapé Char"/>
    <w:basedOn w:val="Fontepargpadro"/>
    <w:link w:val="Rodap"/>
    <w:uiPriority w:val="99"/>
    <w:rsid w:val="000D0F17"/>
    <w:rPr>
      <w:rFonts w:ascii="Ecofont_Spranq_eco_Sans" w:hAnsi="Ecofont_Spranq_eco_Sans" w:cs="Tahoma"/>
      <w:sz w:val="24"/>
      <w:szCs w:val="24"/>
    </w:rPr>
  </w:style>
  <w:style w:type="paragraph" w:customStyle="1" w:styleId="Nivel1">
    <w:name w:val="Nivel1"/>
    <w:basedOn w:val="Ttulo1"/>
    <w:link w:val="Nivel1Char"/>
    <w:qFormat/>
    <w:rsid w:val="007C6ECB"/>
    <w:pPr>
      <w:numPr>
        <w:numId w:val="1"/>
      </w:numPr>
      <w:spacing w:before="480" w:after="120" w:line="276" w:lineRule="auto"/>
      <w:jc w:val="both"/>
    </w:pPr>
    <w:rPr>
      <w:rFonts w:ascii="Arial" w:hAnsi="Arial" w:cs="Times New Roman"/>
      <w:b/>
      <w:color w:val="000000"/>
      <w:sz w:val="20"/>
      <w:szCs w:val="20"/>
    </w:rPr>
  </w:style>
  <w:style w:type="character" w:customStyle="1" w:styleId="Ttulo1Char">
    <w:name w:val="Título 1 Char"/>
    <w:basedOn w:val="Fontepargpadro"/>
    <w:link w:val="Ttulo1"/>
    <w:rsid w:val="007C6ECB"/>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7C6ECB"/>
    <w:rPr>
      <w:rFonts w:ascii="Arial" w:eastAsiaTheme="majorEastAsia" w:hAnsi="Arial" w:cstheme="majorBidi"/>
      <w:b/>
      <w:color w:val="000000"/>
      <w:sz w:val="32"/>
      <w:szCs w:val="32"/>
    </w:rPr>
  </w:style>
  <w:style w:type="paragraph" w:styleId="Textodecomentrio">
    <w:name w:val="annotation text"/>
    <w:basedOn w:val="Normal"/>
    <w:link w:val="TextodecomentrioChar"/>
    <w:unhideWhenUsed/>
    <w:rsid w:val="00CA7F7D"/>
    <w:rPr>
      <w:szCs w:val="20"/>
    </w:rPr>
  </w:style>
  <w:style w:type="character" w:customStyle="1" w:styleId="TextodecomentrioChar">
    <w:name w:val="Texto de comentário Char"/>
    <w:basedOn w:val="Fontepargpadro"/>
    <w:link w:val="Textodecomentrio"/>
    <w:rsid w:val="00CA7F7D"/>
    <w:rPr>
      <w:rFonts w:ascii="Arial" w:hAnsi="Arial" w:cs="Tahoma"/>
    </w:rPr>
  </w:style>
  <w:style w:type="character" w:styleId="Refdecomentrio">
    <w:name w:val="annotation reference"/>
    <w:basedOn w:val="Fontepargpadro"/>
    <w:semiHidden/>
    <w:unhideWhenUsed/>
    <w:rsid w:val="00CA7F7D"/>
    <w:rPr>
      <w:sz w:val="16"/>
      <w:szCs w:val="16"/>
    </w:rPr>
  </w:style>
  <w:style w:type="paragraph" w:styleId="Assuntodocomentrio">
    <w:name w:val="annotation subject"/>
    <w:basedOn w:val="Textodecomentrio"/>
    <w:next w:val="Textodecomentrio"/>
    <w:link w:val="AssuntodocomentrioChar"/>
    <w:semiHidden/>
    <w:unhideWhenUsed/>
    <w:rsid w:val="001A16FD"/>
    <w:rPr>
      <w:b/>
      <w:bCs/>
    </w:rPr>
  </w:style>
  <w:style w:type="character" w:customStyle="1" w:styleId="AssuntodocomentrioChar">
    <w:name w:val="Assunto do comentário Char"/>
    <w:basedOn w:val="TextodecomentrioChar"/>
    <w:link w:val="Assuntodocomentrio"/>
    <w:semiHidden/>
    <w:rsid w:val="001A16FD"/>
    <w:rPr>
      <w:rFonts w:ascii="Arial" w:hAnsi="Arial" w:cs="Tahoma"/>
      <w:b/>
      <w:bCs/>
    </w:rPr>
  </w:style>
  <w:style w:type="character" w:customStyle="1" w:styleId="highlight">
    <w:name w:val="highlight"/>
    <w:basedOn w:val="Fontepargpadro"/>
    <w:rsid w:val="004F5472"/>
  </w:style>
  <w:style w:type="paragraph" w:customStyle="1" w:styleId="PargrafodaLista1">
    <w:name w:val="Parágrafo da Lista1"/>
    <w:basedOn w:val="Normal"/>
    <w:rsid w:val="001F5D43"/>
    <w:pPr>
      <w:ind w:left="720"/>
    </w:pPr>
    <w:rPr>
      <w:rFonts w:ascii="Ecofont_Spranq_eco_Sans" w:hAnsi="Ecofont_Spranq_eco_Sans"/>
      <w:sz w:val="24"/>
    </w:rPr>
  </w:style>
  <w:style w:type="paragraph" w:customStyle="1" w:styleId="Citao1">
    <w:name w:val="Citação1"/>
    <w:basedOn w:val="Normal"/>
    <w:next w:val="Normal"/>
    <w:link w:val="QuoteChar"/>
    <w:rsid w:val="001F5D4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shd w:val="clear" w:color="auto" w:fill="FFFFCC"/>
      <w:lang w:val="x-none" w:eastAsia="en-US"/>
    </w:rPr>
  </w:style>
  <w:style w:type="character" w:customStyle="1" w:styleId="QuoteChar">
    <w:name w:val="Quote Char"/>
    <w:link w:val="Citao1"/>
    <w:rsid w:val="001F5D43"/>
    <w:rPr>
      <w:rFonts w:ascii="Ecofont_Spranq_eco_Sans" w:hAnsi="Ecofont_Spranq_eco_Sans" w:cs="Tahoma"/>
      <w:i/>
      <w:color w:val="000000"/>
      <w:sz w:val="24"/>
      <w:szCs w:val="24"/>
      <w:shd w:val="clear" w:color="auto" w:fill="FFFFCC"/>
      <w:lang w:val="x-none" w:eastAsia="en-US"/>
    </w:rPr>
  </w:style>
  <w:style w:type="paragraph" w:customStyle="1" w:styleId="LO-Normal">
    <w:name w:val="LO-Normal"/>
    <w:rsid w:val="000F5C1C"/>
    <w:pPr>
      <w:widowControl w:val="0"/>
      <w:suppressAutoHyphens/>
      <w:autoSpaceDN w:val="0"/>
    </w:pPr>
    <w:rPr>
      <w:rFonts w:ascii="Calibri" w:eastAsia="Calibri" w:hAnsi="Calibri"/>
      <w:sz w:val="24"/>
      <w:szCs w:val="24"/>
      <w:lang w:eastAsia="hi-IN" w:bidi="hi-IN"/>
    </w:rPr>
  </w:style>
  <w:style w:type="table" w:customStyle="1" w:styleId="TableNormal">
    <w:name w:val="Table Normal"/>
    <w:uiPriority w:val="2"/>
    <w:semiHidden/>
    <w:unhideWhenUsed/>
    <w:qFormat/>
    <w:rsid w:val="00AB01EC"/>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sid w:val="00AB01EC"/>
    <w:pPr>
      <w:widowControl w:val="0"/>
    </w:pPr>
    <w:rPr>
      <w:rFonts w:ascii="Tahoma" w:eastAsia="Tahoma" w:hAnsi="Tahoma"/>
      <w:sz w:val="18"/>
      <w:szCs w:val="18"/>
      <w:lang w:val="en-US" w:eastAsia="en-US"/>
    </w:rPr>
  </w:style>
  <w:style w:type="character" w:customStyle="1" w:styleId="CorpodetextoChar">
    <w:name w:val="Corpo de texto Char"/>
    <w:basedOn w:val="Fontepargpadro"/>
    <w:link w:val="Corpodetexto"/>
    <w:uiPriority w:val="1"/>
    <w:rsid w:val="00AB01EC"/>
    <w:rPr>
      <w:rFonts w:ascii="Tahoma" w:eastAsia="Tahoma" w:hAnsi="Tahoma" w:cs="Tahoma"/>
      <w:sz w:val="18"/>
      <w:szCs w:val="18"/>
      <w:lang w:val="en-US" w:eastAsia="en-US"/>
    </w:rPr>
  </w:style>
  <w:style w:type="paragraph" w:customStyle="1" w:styleId="TableParagraph">
    <w:name w:val="Table Paragraph"/>
    <w:basedOn w:val="Normal"/>
    <w:uiPriority w:val="1"/>
    <w:qFormat/>
    <w:rsid w:val="00AB01EC"/>
    <w:pPr>
      <w:widowControl w:val="0"/>
      <w:ind w:left="108"/>
    </w:pPr>
    <w:rPr>
      <w:rFonts w:ascii="Tahoma" w:eastAsia="Tahoma" w:hAnsi="Tahoma"/>
      <w:sz w:val="22"/>
      <w:szCs w:val="22"/>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1"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C6ECB"/>
    <w:rPr>
      <w:rFonts w:ascii="Arial" w:hAnsi="Arial" w:cs="Tahoma"/>
      <w:szCs w:val="24"/>
    </w:rPr>
  </w:style>
  <w:style w:type="paragraph" w:styleId="Ttulo1">
    <w:name w:val="heading 1"/>
    <w:basedOn w:val="Normal"/>
    <w:next w:val="Normal"/>
    <w:link w:val="Ttulo1Char"/>
    <w:qFormat/>
    <w:rsid w:val="007C6ECB"/>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cs="Times New Roman"/>
      <w:sz w:val="16"/>
      <w:szCs w:val="16"/>
      <w:lang w:val="x-none" w:eastAsia="x-none"/>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CitaoChar">
    <w:name w:val="Citação Char"/>
    <w:link w:val="Citao"/>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unhideWhenUsed/>
    <w:rsid w:val="000D0F17"/>
    <w:pPr>
      <w:tabs>
        <w:tab w:val="center" w:pos="4252"/>
        <w:tab w:val="right" w:pos="8504"/>
      </w:tabs>
    </w:pPr>
  </w:style>
  <w:style w:type="character" w:customStyle="1" w:styleId="CabealhoChar">
    <w:name w:val="Cabeçalho Char"/>
    <w:basedOn w:val="Fontepargpadro"/>
    <w:link w:val="Cabealho"/>
    <w:rsid w:val="000D0F17"/>
    <w:rPr>
      <w:rFonts w:ascii="Ecofont_Spranq_eco_Sans" w:hAnsi="Ecofont_Spranq_eco_Sans" w:cs="Tahoma"/>
      <w:sz w:val="24"/>
      <w:szCs w:val="24"/>
    </w:rPr>
  </w:style>
  <w:style w:type="paragraph" w:styleId="Rodap">
    <w:name w:val="footer"/>
    <w:basedOn w:val="Normal"/>
    <w:link w:val="RodapChar"/>
    <w:uiPriority w:val="99"/>
    <w:unhideWhenUsed/>
    <w:rsid w:val="000D0F17"/>
    <w:pPr>
      <w:tabs>
        <w:tab w:val="center" w:pos="4252"/>
        <w:tab w:val="right" w:pos="8504"/>
      </w:tabs>
    </w:pPr>
  </w:style>
  <w:style w:type="character" w:customStyle="1" w:styleId="RodapChar">
    <w:name w:val="Rodapé Char"/>
    <w:basedOn w:val="Fontepargpadro"/>
    <w:link w:val="Rodap"/>
    <w:uiPriority w:val="99"/>
    <w:rsid w:val="000D0F17"/>
    <w:rPr>
      <w:rFonts w:ascii="Ecofont_Spranq_eco_Sans" w:hAnsi="Ecofont_Spranq_eco_Sans" w:cs="Tahoma"/>
      <w:sz w:val="24"/>
      <w:szCs w:val="24"/>
    </w:rPr>
  </w:style>
  <w:style w:type="paragraph" w:customStyle="1" w:styleId="Nivel1">
    <w:name w:val="Nivel1"/>
    <w:basedOn w:val="Ttulo1"/>
    <w:link w:val="Nivel1Char"/>
    <w:qFormat/>
    <w:rsid w:val="007C6ECB"/>
    <w:pPr>
      <w:numPr>
        <w:numId w:val="1"/>
      </w:numPr>
      <w:spacing w:before="480" w:after="120" w:line="276" w:lineRule="auto"/>
      <w:jc w:val="both"/>
    </w:pPr>
    <w:rPr>
      <w:rFonts w:ascii="Arial" w:hAnsi="Arial" w:cs="Times New Roman"/>
      <w:b/>
      <w:color w:val="000000"/>
      <w:sz w:val="20"/>
      <w:szCs w:val="20"/>
    </w:rPr>
  </w:style>
  <w:style w:type="character" w:customStyle="1" w:styleId="Ttulo1Char">
    <w:name w:val="Título 1 Char"/>
    <w:basedOn w:val="Fontepargpadro"/>
    <w:link w:val="Ttulo1"/>
    <w:rsid w:val="007C6ECB"/>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7C6ECB"/>
    <w:rPr>
      <w:rFonts w:ascii="Arial" w:eastAsiaTheme="majorEastAsia" w:hAnsi="Arial" w:cstheme="majorBidi"/>
      <w:b/>
      <w:color w:val="000000"/>
      <w:sz w:val="32"/>
      <w:szCs w:val="32"/>
    </w:rPr>
  </w:style>
  <w:style w:type="paragraph" w:styleId="Textodecomentrio">
    <w:name w:val="annotation text"/>
    <w:basedOn w:val="Normal"/>
    <w:link w:val="TextodecomentrioChar"/>
    <w:unhideWhenUsed/>
    <w:rsid w:val="00CA7F7D"/>
    <w:rPr>
      <w:szCs w:val="20"/>
    </w:rPr>
  </w:style>
  <w:style w:type="character" w:customStyle="1" w:styleId="TextodecomentrioChar">
    <w:name w:val="Texto de comentário Char"/>
    <w:basedOn w:val="Fontepargpadro"/>
    <w:link w:val="Textodecomentrio"/>
    <w:rsid w:val="00CA7F7D"/>
    <w:rPr>
      <w:rFonts w:ascii="Arial" w:hAnsi="Arial" w:cs="Tahoma"/>
    </w:rPr>
  </w:style>
  <w:style w:type="character" w:styleId="Refdecomentrio">
    <w:name w:val="annotation reference"/>
    <w:basedOn w:val="Fontepargpadro"/>
    <w:semiHidden/>
    <w:unhideWhenUsed/>
    <w:rsid w:val="00CA7F7D"/>
    <w:rPr>
      <w:sz w:val="16"/>
      <w:szCs w:val="16"/>
    </w:rPr>
  </w:style>
  <w:style w:type="paragraph" w:styleId="Assuntodocomentrio">
    <w:name w:val="annotation subject"/>
    <w:basedOn w:val="Textodecomentrio"/>
    <w:next w:val="Textodecomentrio"/>
    <w:link w:val="AssuntodocomentrioChar"/>
    <w:semiHidden/>
    <w:unhideWhenUsed/>
    <w:rsid w:val="001A16FD"/>
    <w:rPr>
      <w:b/>
      <w:bCs/>
    </w:rPr>
  </w:style>
  <w:style w:type="character" w:customStyle="1" w:styleId="AssuntodocomentrioChar">
    <w:name w:val="Assunto do comentário Char"/>
    <w:basedOn w:val="TextodecomentrioChar"/>
    <w:link w:val="Assuntodocomentrio"/>
    <w:semiHidden/>
    <w:rsid w:val="001A16FD"/>
    <w:rPr>
      <w:rFonts w:ascii="Arial" w:hAnsi="Arial" w:cs="Tahoma"/>
      <w:b/>
      <w:bCs/>
    </w:rPr>
  </w:style>
  <w:style w:type="character" w:customStyle="1" w:styleId="highlight">
    <w:name w:val="highlight"/>
    <w:basedOn w:val="Fontepargpadro"/>
    <w:rsid w:val="004F5472"/>
  </w:style>
  <w:style w:type="paragraph" w:customStyle="1" w:styleId="PargrafodaLista1">
    <w:name w:val="Parágrafo da Lista1"/>
    <w:basedOn w:val="Normal"/>
    <w:rsid w:val="001F5D43"/>
    <w:pPr>
      <w:ind w:left="720"/>
    </w:pPr>
    <w:rPr>
      <w:rFonts w:ascii="Ecofont_Spranq_eco_Sans" w:hAnsi="Ecofont_Spranq_eco_Sans"/>
      <w:sz w:val="24"/>
    </w:rPr>
  </w:style>
  <w:style w:type="paragraph" w:customStyle="1" w:styleId="Citao1">
    <w:name w:val="Citação1"/>
    <w:basedOn w:val="Normal"/>
    <w:next w:val="Normal"/>
    <w:link w:val="QuoteChar"/>
    <w:rsid w:val="001F5D4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shd w:val="clear" w:color="auto" w:fill="FFFFCC"/>
      <w:lang w:val="x-none" w:eastAsia="en-US"/>
    </w:rPr>
  </w:style>
  <w:style w:type="character" w:customStyle="1" w:styleId="QuoteChar">
    <w:name w:val="Quote Char"/>
    <w:link w:val="Citao1"/>
    <w:rsid w:val="001F5D43"/>
    <w:rPr>
      <w:rFonts w:ascii="Ecofont_Spranq_eco_Sans" w:hAnsi="Ecofont_Spranq_eco_Sans" w:cs="Tahoma"/>
      <w:i/>
      <w:color w:val="000000"/>
      <w:sz w:val="24"/>
      <w:szCs w:val="24"/>
      <w:shd w:val="clear" w:color="auto" w:fill="FFFFCC"/>
      <w:lang w:val="x-none" w:eastAsia="en-US"/>
    </w:rPr>
  </w:style>
  <w:style w:type="paragraph" w:customStyle="1" w:styleId="LO-Normal">
    <w:name w:val="LO-Normal"/>
    <w:rsid w:val="000F5C1C"/>
    <w:pPr>
      <w:widowControl w:val="0"/>
      <w:suppressAutoHyphens/>
      <w:autoSpaceDN w:val="0"/>
    </w:pPr>
    <w:rPr>
      <w:rFonts w:ascii="Calibri" w:eastAsia="Calibri" w:hAnsi="Calibri"/>
      <w:sz w:val="24"/>
      <w:szCs w:val="24"/>
      <w:lang w:eastAsia="hi-IN" w:bidi="hi-IN"/>
    </w:rPr>
  </w:style>
  <w:style w:type="table" w:customStyle="1" w:styleId="TableNormal">
    <w:name w:val="Table Normal"/>
    <w:uiPriority w:val="2"/>
    <w:semiHidden/>
    <w:unhideWhenUsed/>
    <w:qFormat/>
    <w:rsid w:val="00AB01EC"/>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sid w:val="00AB01EC"/>
    <w:pPr>
      <w:widowControl w:val="0"/>
    </w:pPr>
    <w:rPr>
      <w:rFonts w:ascii="Tahoma" w:eastAsia="Tahoma" w:hAnsi="Tahoma"/>
      <w:sz w:val="18"/>
      <w:szCs w:val="18"/>
      <w:lang w:val="en-US" w:eastAsia="en-US"/>
    </w:rPr>
  </w:style>
  <w:style w:type="character" w:customStyle="1" w:styleId="CorpodetextoChar">
    <w:name w:val="Corpo de texto Char"/>
    <w:basedOn w:val="Fontepargpadro"/>
    <w:link w:val="Corpodetexto"/>
    <w:uiPriority w:val="1"/>
    <w:rsid w:val="00AB01EC"/>
    <w:rPr>
      <w:rFonts w:ascii="Tahoma" w:eastAsia="Tahoma" w:hAnsi="Tahoma" w:cs="Tahoma"/>
      <w:sz w:val="18"/>
      <w:szCs w:val="18"/>
      <w:lang w:val="en-US" w:eastAsia="en-US"/>
    </w:rPr>
  </w:style>
  <w:style w:type="paragraph" w:customStyle="1" w:styleId="TableParagraph">
    <w:name w:val="Table Paragraph"/>
    <w:basedOn w:val="Normal"/>
    <w:uiPriority w:val="1"/>
    <w:qFormat/>
    <w:rsid w:val="00AB01EC"/>
    <w:pPr>
      <w:widowControl w:val="0"/>
      <w:ind w:left="108"/>
    </w:pPr>
    <w:rPr>
      <w:rFonts w:ascii="Tahoma" w:eastAsia="Tahoma" w:hAnsi="Tahoma"/>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63783151">
      <w:bodyDiv w:val="1"/>
      <w:marLeft w:val="0"/>
      <w:marRight w:val="0"/>
      <w:marTop w:val="0"/>
      <w:marBottom w:val="0"/>
      <w:divBdr>
        <w:top w:val="none" w:sz="0" w:space="0" w:color="auto"/>
        <w:left w:val="none" w:sz="0" w:space="0" w:color="auto"/>
        <w:bottom w:val="none" w:sz="0" w:space="0" w:color="auto"/>
        <w:right w:val="none" w:sz="0" w:space="0" w:color="auto"/>
      </w:divBdr>
    </w:div>
    <w:div w:id="252133353">
      <w:bodyDiv w:val="1"/>
      <w:marLeft w:val="0"/>
      <w:marRight w:val="0"/>
      <w:marTop w:val="0"/>
      <w:marBottom w:val="0"/>
      <w:divBdr>
        <w:top w:val="none" w:sz="0" w:space="0" w:color="auto"/>
        <w:left w:val="none" w:sz="0" w:space="0" w:color="auto"/>
        <w:bottom w:val="none" w:sz="0" w:space="0" w:color="auto"/>
        <w:right w:val="none" w:sz="0" w:space="0" w:color="auto"/>
      </w:divBdr>
    </w:div>
    <w:div w:id="282200763">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350763978">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828252606">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22759886">
      <w:bodyDiv w:val="1"/>
      <w:marLeft w:val="0"/>
      <w:marRight w:val="0"/>
      <w:marTop w:val="0"/>
      <w:marBottom w:val="0"/>
      <w:divBdr>
        <w:top w:val="none" w:sz="0" w:space="0" w:color="auto"/>
        <w:left w:val="none" w:sz="0" w:space="0" w:color="auto"/>
        <w:bottom w:val="none" w:sz="0" w:space="0" w:color="auto"/>
        <w:right w:val="none" w:sz="0" w:space="0" w:color="auto"/>
      </w:divBdr>
    </w:div>
    <w:div w:id="989820731">
      <w:bodyDiv w:val="1"/>
      <w:marLeft w:val="0"/>
      <w:marRight w:val="0"/>
      <w:marTop w:val="0"/>
      <w:marBottom w:val="0"/>
      <w:divBdr>
        <w:top w:val="none" w:sz="0" w:space="0" w:color="auto"/>
        <w:left w:val="none" w:sz="0" w:space="0" w:color="auto"/>
        <w:bottom w:val="none" w:sz="0" w:space="0" w:color="auto"/>
        <w:right w:val="none" w:sz="0" w:space="0" w:color="auto"/>
      </w:divBdr>
    </w:div>
    <w:div w:id="1021707945">
      <w:bodyDiv w:val="1"/>
      <w:marLeft w:val="0"/>
      <w:marRight w:val="0"/>
      <w:marTop w:val="0"/>
      <w:marBottom w:val="0"/>
      <w:divBdr>
        <w:top w:val="none" w:sz="0" w:space="0" w:color="auto"/>
        <w:left w:val="none" w:sz="0" w:space="0" w:color="auto"/>
        <w:bottom w:val="none" w:sz="0" w:space="0" w:color="auto"/>
        <w:right w:val="none" w:sz="0" w:space="0" w:color="auto"/>
      </w:divBdr>
      <w:divsChild>
        <w:div w:id="1665401892">
          <w:marLeft w:val="0"/>
          <w:marRight w:val="0"/>
          <w:marTop w:val="0"/>
          <w:marBottom w:val="0"/>
          <w:divBdr>
            <w:top w:val="none" w:sz="0" w:space="0" w:color="auto"/>
            <w:left w:val="none" w:sz="0" w:space="0" w:color="auto"/>
            <w:bottom w:val="none" w:sz="0" w:space="0" w:color="auto"/>
            <w:right w:val="none" w:sz="0" w:space="0" w:color="auto"/>
          </w:divBdr>
        </w:div>
        <w:div w:id="1773478846">
          <w:marLeft w:val="0"/>
          <w:marRight w:val="0"/>
          <w:marTop w:val="0"/>
          <w:marBottom w:val="0"/>
          <w:divBdr>
            <w:top w:val="none" w:sz="0" w:space="0" w:color="auto"/>
            <w:left w:val="none" w:sz="0" w:space="0" w:color="auto"/>
            <w:bottom w:val="none" w:sz="0" w:space="0" w:color="auto"/>
            <w:right w:val="none" w:sz="0" w:space="0" w:color="auto"/>
          </w:divBdr>
        </w:div>
        <w:div w:id="1106198051">
          <w:marLeft w:val="0"/>
          <w:marRight w:val="0"/>
          <w:marTop w:val="0"/>
          <w:marBottom w:val="0"/>
          <w:divBdr>
            <w:top w:val="none" w:sz="0" w:space="0" w:color="auto"/>
            <w:left w:val="none" w:sz="0" w:space="0" w:color="auto"/>
            <w:bottom w:val="none" w:sz="0" w:space="0" w:color="auto"/>
            <w:right w:val="none" w:sz="0" w:space="0" w:color="auto"/>
          </w:divBdr>
        </w:div>
        <w:div w:id="1635985453">
          <w:marLeft w:val="0"/>
          <w:marRight w:val="0"/>
          <w:marTop w:val="0"/>
          <w:marBottom w:val="0"/>
          <w:divBdr>
            <w:top w:val="none" w:sz="0" w:space="0" w:color="auto"/>
            <w:left w:val="none" w:sz="0" w:space="0" w:color="auto"/>
            <w:bottom w:val="none" w:sz="0" w:space="0" w:color="auto"/>
            <w:right w:val="none" w:sz="0" w:space="0" w:color="auto"/>
          </w:divBdr>
        </w:div>
        <w:div w:id="1472677681">
          <w:marLeft w:val="0"/>
          <w:marRight w:val="0"/>
          <w:marTop w:val="0"/>
          <w:marBottom w:val="0"/>
          <w:divBdr>
            <w:top w:val="none" w:sz="0" w:space="0" w:color="auto"/>
            <w:left w:val="none" w:sz="0" w:space="0" w:color="auto"/>
            <w:bottom w:val="none" w:sz="0" w:space="0" w:color="auto"/>
            <w:right w:val="none" w:sz="0" w:space="0" w:color="auto"/>
          </w:divBdr>
        </w:div>
        <w:div w:id="1302618301">
          <w:marLeft w:val="0"/>
          <w:marRight w:val="0"/>
          <w:marTop w:val="0"/>
          <w:marBottom w:val="0"/>
          <w:divBdr>
            <w:top w:val="none" w:sz="0" w:space="0" w:color="auto"/>
            <w:left w:val="none" w:sz="0" w:space="0" w:color="auto"/>
            <w:bottom w:val="none" w:sz="0" w:space="0" w:color="auto"/>
            <w:right w:val="none" w:sz="0" w:space="0" w:color="auto"/>
          </w:divBdr>
        </w:div>
        <w:div w:id="1188175352">
          <w:marLeft w:val="0"/>
          <w:marRight w:val="0"/>
          <w:marTop w:val="0"/>
          <w:marBottom w:val="0"/>
          <w:divBdr>
            <w:top w:val="none" w:sz="0" w:space="0" w:color="auto"/>
            <w:left w:val="none" w:sz="0" w:space="0" w:color="auto"/>
            <w:bottom w:val="none" w:sz="0" w:space="0" w:color="auto"/>
            <w:right w:val="none" w:sz="0" w:space="0" w:color="auto"/>
          </w:divBdr>
        </w:div>
        <w:div w:id="1298493039">
          <w:marLeft w:val="0"/>
          <w:marRight w:val="0"/>
          <w:marTop w:val="0"/>
          <w:marBottom w:val="0"/>
          <w:divBdr>
            <w:top w:val="none" w:sz="0" w:space="0" w:color="auto"/>
            <w:left w:val="none" w:sz="0" w:space="0" w:color="auto"/>
            <w:bottom w:val="none" w:sz="0" w:space="0" w:color="auto"/>
            <w:right w:val="none" w:sz="0" w:space="0" w:color="auto"/>
          </w:divBdr>
        </w:div>
      </w:divsChild>
    </w:div>
    <w:div w:id="1072195405">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371224830">
      <w:bodyDiv w:val="1"/>
      <w:marLeft w:val="0"/>
      <w:marRight w:val="0"/>
      <w:marTop w:val="0"/>
      <w:marBottom w:val="0"/>
      <w:divBdr>
        <w:top w:val="none" w:sz="0" w:space="0" w:color="auto"/>
        <w:left w:val="none" w:sz="0" w:space="0" w:color="auto"/>
        <w:bottom w:val="none" w:sz="0" w:space="0" w:color="auto"/>
        <w:right w:val="none" w:sz="0" w:space="0" w:color="auto"/>
      </w:divBdr>
    </w:div>
    <w:div w:id="1441606648">
      <w:bodyDiv w:val="1"/>
      <w:marLeft w:val="0"/>
      <w:marRight w:val="0"/>
      <w:marTop w:val="0"/>
      <w:marBottom w:val="0"/>
      <w:divBdr>
        <w:top w:val="none" w:sz="0" w:space="0" w:color="auto"/>
        <w:left w:val="none" w:sz="0" w:space="0" w:color="auto"/>
        <w:bottom w:val="none" w:sz="0" w:space="0" w:color="auto"/>
        <w:right w:val="none" w:sz="0" w:space="0" w:color="auto"/>
      </w:divBdr>
    </w:div>
    <w:div w:id="1454669636">
      <w:bodyDiv w:val="1"/>
      <w:marLeft w:val="0"/>
      <w:marRight w:val="0"/>
      <w:marTop w:val="0"/>
      <w:marBottom w:val="0"/>
      <w:divBdr>
        <w:top w:val="none" w:sz="0" w:space="0" w:color="auto"/>
        <w:left w:val="none" w:sz="0" w:space="0" w:color="auto"/>
        <w:bottom w:val="none" w:sz="0" w:space="0" w:color="auto"/>
        <w:right w:val="none" w:sz="0" w:space="0" w:color="auto"/>
      </w:divBdr>
      <w:divsChild>
        <w:div w:id="1318221022">
          <w:marLeft w:val="0"/>
          <w:marRight w:val="0"/>
          <w:marTop w:val="0"/>
          <w:marBottom w:val="0"/>
          <w:divBdr>
            <w:top w:val="none" w:sz="0" w:space="0" w:color="auto"/>
            <w:left w:val="none" w:sz="0" w:space="0" w:color="auto"/>
            <w:bottom w:val="none" w:sz="0" w:space="0" w:color="auto"/>
            <w:right w:val="none" w:sz="0" w:space="0" w:color="auto"/>
          </w:divBdr>
        </w:div>
        <w:div w:id="599609408">
          <w:marLeft w:val="0"/>
          <w:marRight w:val="0"/>
          <w:marTop w:val="0"/>
          <w:marBottom w:val="0"/>
          <w:divBdr>
            <w:top w:val="none" w:sz="0" w:space="0" w:color="auto"/>
            <w:left w:val="none" w:sz="0" w:space="0" w:color="auto"/>
            <w:bottom w:val="none" w:sz="0" w:space="0" w:color="auto"/>
            <w:right w:val="none" w:sz="0" w:space="0" w:color="auto"/>
          </w:divBdr>
        </w:div>
        <w:div w:id="1219129817">
          <w:marLeft w:val="0"/>
          <w:marRight w:val="0"/>
          <w:marTop w:val="0"/>
          <w:marBottom w:val="0"/>
          <w:divBdr>
            <w:top w:val="none" w:sz="0" w:space="0" w:color="auto"/>
            <w:left w:val="none" w:sz="0" w:space="0" w:color="auto"/>
            <w:bottom w:val="none" w:sz="0" w:space="0" w:color="auto"/>
            <w:right w:val="none" w:sz="0" w:space="0" w:color="auto"/>
          </w:divBdr>
        </w:div>
        <w:div w:id="885095477">
          <w:marLeft w:val="0"/>
          <w:marRight w:val="0"/>
          <w:marTop w:val="0"/>
          <w:marBottom w:val="0"/>
          <w:divBdr>
            <w:top w:val="none" w:sz="0" w:space="0" w:color="auto"/>
            <w:left w:val="none" w:sz="0" w:space="0" w:color="auto"/>
            <w:bottom w:val="none" w:sz="0" w:space="0" w:color="auto"/>
            <w:right w:val="none" w:sz="0" w:space="0" w:color="auto"/>
          </w:divBdr>
        </w:div>
        <w:div w:id="626860670">
          <w:marLeft w:val="0"/>
          <w:marRight w:val="0"/>
          <w:marTop w:val="0"/>
          <w:marBottom w:val="0"/>
          <w:divBdr>
            <w:top w:val="none" w:sz="0" w:space="0" w:color="auto"/>
            <w:left w:val="none" w:sz="0" w:space="0" w:color="auto"/>
            <w:bottom w:val="none" w:sz="0" w:space="0" w:color="auto"/>
            <w:right w:val="none" w:sz="0" w:space="0" w:color="auto"/>
          </w:divBdr>
        </w:div>
      </w:divsChild>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470586326">
      <w:bodyDiv w:val="1"/>
      <w:marLeft w:val="0"/>
      <w:marRight w:val="0"/>
      <w:marTop w:val="0"/>
      <w:marBottom w:val="0"/>
      <w:divBdr>
        <w:top w:val="none" w:sz="0" w:space="0" w:color="auto"/>
        <w:left w:val="none" w:sz="0" w:space="0" w:color="auto"/>
        <w:bottom w:val="none" w:sz="0" w:space="0" w:color="auto"/>
        <w:right w:val="none" w:sz="0" w:space="0" w:color="auto"/>
      </w:divBdr>
      <w:divsChild>
        <w:div w:id="1040519671">
          <w:marLeft w:val="0"/>
          <w:marRight w:val="0"/>
          <w:marTop w:val="0"/>
          <w:marBottom w:val="0"/>
          <w:divBdr>
            <w:top w:val="none" w:sz="0" w:space="0" w:color="auto"/>
            <w:left w:val="none" w:sz="0" w:space="0" w:color="auto"/>
            <w:bottom w:val="none" w:sz="0" w:space="0" w:color="auto"/>
            <w:right w:val="none" w:sz="0" w:space="0" w:color="auto"/>
          </w:divBdr>
        </w:div>
        <w:div w:id="1201019574">
          <w:marLeft w:val="0"/>
          <w:marRight w:val="0"/>
          <w:marTop w:val="0"/>
          <w:marBottom w:val="0"/>
          <w:divBdr>
            <w:top w:val="none" w:sz="0" w:space="0" w:color="auto"/>
            <w:left w:val="none" w:sz="0" w:space="0" w:color="auto"/>
            <w:bottom w:val="none" w:sz="0" w:space="0" w:color="auto"/>
            <w:right w:val="none" w:sz="0" w:space="0" w:color="auto"/>
          </w:divBdr>
        </w:div>
        <w:div w:id="1453090377">
          <w:marLeft w:val="0"/>
          <w:marRight w:val="0"/>
          <w:marTop w:val="0"/>
          <w:marBottom w:val="0"/>
          <w:divBdr>
            <w:top w:val="none" w:sz="0" w:space="0" w:color="auto"/>
            <w:left w:val="none" w:sz="0" w:space="0" w:color="auto"/>
            <w:bottom w:val="none" w:sz="0" w:space="0" w:color="auto"/>
            <w:right w:val="none" w:sz="0" w:space="0" w:color="auto"/>
          </w:divBdr>
        </w:div>
        <w:div w:id="513343777">
          <w:marLeft w:val="0"/>
          <w:marRight w:val="0"/>
          <w:marTop w:val="0"/>
          <w:marBottom w:val="0"/>
          <w:divBdr>
            <w:top w:val="none" w:sz="0" w:space="0" w:color="auto"/>
            <w:left w:val="none" w:sz="0" w:space="0" w:color="auto"/>
            <w:bottom w:val="none" w:sz="0" w:space="0" w:color="auto"/>
            <w:right w:val="none" w:sz="0" w:space="0" w:color="auto"/>
          </w:divBdr>
        </w:div>
        <w:div w:id="1328364472">
          <w:marLeft w:val="0"/>
          <w:marRight w:val="0"/>
          <w:marTop w:val="0"/>
          <w:marBottom w:val="0"/>
          <w:divBdr>
            <w:top w:val="none" w:sz="0" w:space="0" w:color="auto"/>
            <w:left w:val="none" w:sz="0" w:space="0" w:color="auto"/>
            <w:bottom w:val="none" w:sz="0" w:space="0" w:color="auto"/>
            <w:right w:val="none" w:sz="0" w:space="0" w:color="auto"/>
          </w:divBdr>
        </w:div>
        <w:div w:id="342325245">
          <w:marLeft w:val="0"/>
          <w:marRight w:val="0"/>
          <w:marTop w:val="0"/>
          <w:marBottom w:val="0"/>
          <w:divBdr>
            <w:top w:val="none" w:sz="0" w:space="0" w:color="auto"/>
            <w:left w:val="none" w:sz="0" w:space="0" w:color="auto"/>
            <w:bottom w:val="none" w:sz="0" w:space="0" w:color="auto"/>
            <w:right w:val="none" w:sz="0" w:space="0" w:color="auto"/>
          </w:divBdr>
        </w:div>
        <w:div w:id="1271668733">
          <w:marLeft w:val="0"/>
          <w:marRight w:val="0"/>
          <w:marTop w:val="0"/>
          <w:marBottom w:val="0"/>
          <w:divBdr>
            <w:top w:val="none" w:sz="0" w:space="0" w:color="auto"/>
            <w:left w:val="none" w:sz="0" w:space="0" w:color="auto"/>
            <w:bottom w:val="none" w:sz="0" w:space="0" w:color="auto"/>
            <w:right w:val="none" w:sz="0" w:space="0" w:color="auto"/>
          </w:divBdr>
        </w:div>
        <w:div w:id="895579720">
          <w:marLeft w:val="0"/>
          <w:marRight w:val="0"/>
          <w:marTop w:val="0"/>
          <w:marBottom w:val="0"/>
          <w:divBdr>
            <w:top w:val="none" w:sz="0" w:space="0" w:color="auto"/>
            <w:left w:val="none" w:sz="0" w:space="0" w:color="auto"/>
            <w:bottom w:val="none" w:sz="0" w:space="0" w:color="auto"/>
            <w:right w:val="none" w:sz="0" w:space="0" w:color="auto"/>
          </w:divBdr>
        </w:div>
      </w:divsChild>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t.org.br"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0D583D-1F5D-42F8-B815-13072491C8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1055</TotalTime>
  <Pages>70</Pages>
  <Words>13084</Words>
  <Characters>70498</Characters>
  <Application>Microsoft Office Word</Application>
  <DocSecurity>0</DocSecurity>
  <Lines>587</Lines>
  <Paragraphs>166</Paragraphs>
  <ScaleCrop>false</ScaleCrop>
  <HeadingPairs>
    <vt:vector size="2" baseType="variant">
      <vt:variant>
        <vt:lpstr>Título</vt:lpstr>
      </vt:variant>
      <vt:variant>
        <vt:i4>1</vt:i4>
      </vt:variant>
    </vt:vector>
  </HeadingPairs>
  <TitlesOfParts>
    <vt:vector size="1" baseType="lpstr">
      <vt:lpstr>NOTAS EXPLICATIVAS</vt:lpstr>
    </vt:vector>
  </TitlesOfParts>
  <Company>EDUARDO DOTTI</Company>
  <LinksUpToDate>false</LinksUpToDate>
  <CharactersWithSpaces>83416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Daiane de Fátima dos Santos Bueno</cp:lastModifiedBy>
  <cp:revision>35</cp:revision>
  <cp:lastPrinted>2018-12-14T17:01:00Z</cp:lastPrinted>
  <dcterms:created xsi:type="dcterms:W3CDTF">2017-10-24T20:25:00Z</dcterms:created>
  <dcterms:modified xsi:type="dcterms:W3CDTF">2018-12-14T18:00:00Z</dcterms:modified>
</cp:coreProperties>
</file>