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1FE7" w:rsidRPr="00053093" w:rsidRDefault="00231FE7" w:rsidP="00231FE7">
      <w:pPr>
        <w:jc w:val="center"/>
        <w:rPr>
          <w:b/>
          <w:bCs/>
          <w:szCs w:val="20"/>
        </w:rPr>
      </w:pPr>
      <w:r w:rsidRPr="00053093">
        <w:rPr>
          <w:b/>
          <w:bCs/>
          <w:szCs w:val="20"/>
        </w:rPr>
        <w:t>EDITAL DE DISPENSA DE LICITAÇÃO Nº 0</w:t>
      </w:r>
      <w:r w:rsidR="000D6608" w:rsidRPr="00053093">
        <w:rPr>
          <w:b/>
          <w:bCs/>
          <w:szCs w:val="20"/>
        </w:rPr>
        <w:t>7</w:t>
      </w:r>
      <w:r w:rsidRPr="00053093">
        <w:rPr>
          <w:b/>
          <w:bCs/>
          <w:szCs w:val="20"/>
        </w:rPr>
        <w:t>/201</w:t>
      </w:r>
      <w:r w:rsidR="000D6608" w:rsidRPr="00053093">
        <w:rPr>
          <w:b/>
          <w:bCs/>
          <w:szCs w:val="20"/>
        </w:rPr>
        <w:t>9</w:t>
      </w:r>
    </w:p>
    <w:p w:rsidR="00231FE7" w:rsidRPr="00053093" w:rsidRDefault="00231FE7" w:rsidP="00231FE7">
      <w:pPr>
        <w:jc w:val="center"/>
        <w:rPr>
          <w:b/>
          <w:szCs w:val="20"/>
          <w:highlight w:val="yellow"/>
        </w:rPr>
      </w:pPr>
      <w:r w:rsidRPr="00053093">
        <w:rPr>
          <w:b/>
          <w:bCs/>
          <w:szCs w:val="20"/>
        </w:rPr>
        <w:t>Processo Administrativo n. 23238.000</w:t>
      </w:r>
      <w:r w:rsidR="000D6608" w:rsidRPr="00053093">
        <w:rPr>
          <w:b/>
          <w:bCs/>
          <w:szCs w:val="20"/>
        </w:rPr>
        <w:t>159</w:t>
      </w:r>
      <w:r w:rsidRPr="00053093">
        <w:rPr>
          <w:b/>
          <w:bCs/>
          <w:szCs w:val="20"/>
        </w:rPr>
        <w:t>/201</w:t>
      </w:r>
      <w:r w:rsidR="000D6608" w:rsidRPr="00053093">
        <w:rPr>
          <w:b/>
          <w:bCs/>
          <w:szCs w:val="20"/>
        </w:rPr>
        <w:t>9</w:t>
      </w:r>
      <w:r w:rsidRPr="00053093">
        <w:rPr>
          <w:b/>
          <w:bCs/>
          <w:szCs w:val="20"/>
        </w:rPr>
        <w:t>-</w:t>
      </w:r>
      <w:r w:rsidR="000D6608" w:rsidRPr="00053093">
        <w:rPr>
          <w:b/>
          <w:bCs/>
          <w:szCs w:val="20"/>
        </w:rPr>
        <w:t>64</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DO OBJETO</w:t>
      </w:r>
    </w:p>
    <w:p w:rsidR="00231FE7" w:rsidRPr="00053093" w:rsidRDefault="00231FE7" w:rsidP="00231FE7">
      <w:pPr>
        <w:numPr>
          <w:ilvl w:val="1"/>
          <w:numId w:val="8"/>
        </w:numPr>
        <w:spacing w:before="120" w:after="120" w:line="276" w:lineRule="auto"/>
        <w:ind w:left="425" w:firstLine="0"/>
        <w:jc w:val="both"/>
        <w:rPr>
          <w:i/>
          <w:szCs w:val="20"/>
        </w:rPr>
      </w:pPr>
      <w:r w:rsidRPr="00053093">
        <w:rPr>
          <w:szCs w:val="20"/>
        </w:rPr>
        <w:t xml:space="preserve">O objeto da presente dispensa de licitação é a </w:t>
      </w:r>
      <w:r w:rsidRPr="00053093">
        <w:rPr>
          <w:b/>
          <w:szCs w:val="20"/>
        </w:rPr>
        <w:t xml:space="preserve">CONTRATAÇÃO DE </w:t>
      </w:r>
      <w:r w:rsidR="000A059E" w:rsidRPr="00053093">
        <w:rPr>
          <w:b/>
          <w:szCs w:val="20"/>
        </w:rPr>
        <w:t xml:space="preserve">HORAS/AULA DE </w:t>
      </w:r>
      <w:r w:rsidRPr="00053093">
        <w:rPr>
          <w:b/>
          <w:szCs w:val="20"/>
        </w:rPr>
        <w:t>INSTRUTOR DE DANÇAS GAÚCHAS</w:t>
      </w:r>
      <w:r w:rsidRPr="00053093">
        <w:rPr>
          <w:szCs w:val="20"/>
        </w:rPr>
        <w:t xml:space="preserve"> do Instituto Federal Farroupilha - Campus São Vicente do Sul, com o objetivo de manter o pleno funcionamento dos setores institucionais, conforme condições, quantidades, exigências e estimativas, estabelecidas neste instrumento.</w:t>
      </w:r>
    </w:p>
    <w:p w:rsidR="0033677A" w:rsidRPr="00053093" w:rsidRDefault="0033677A" w:rsidP="0033677A">
      <w:pPr>
        <w:pStyle w:val="Nivel1"/>
        <w:rPr>
          <w:rFonts w:ascii="Times New Roman" w:hAnsi="Times New Roman" w:cs="Times New Roman"/>
          <w:color w:val="auto"/>
        </w:rPr>
      </w:pPr>
      <w:r w:rsidRPr="00053093">
        <w:rPr>
          <w:rFonts w:ascii="Times New Roman" w:hAnsi="Times New Roman" w:cs="Times New Roman"/>
          <w:color w:val="auto"/>
        </w:rPr>
        <w:t xml:space="preserve">DA PROPOSTA E </w:t>
      </w:r>
      <w:r w:rsidR="00231FE7" w:rsidRPr="00053093">
        <w:rPr>
          <w:rFonts w:ascii="Times New Roman" w:hAnsi="Times New Roman" w:cs="Times New Roman"/>
          <w:color w:val="auto"/>
        </w:rPr>
        <w:t>DO LOCAL DE PRESTAÇÃO DO SERVIÇO</w:t>
      </w:r>
    </w:p>
    <w:p w:rsidR="00231FE7" w:rsidRPr="00053093" w:rsidRDefault="00231FE7" w:rsidP="00231FE7"/>
    <w:p w:rsidR="0033677A" w:rsidRPr="00053093" w:rsidRDefault="00231FE7" w:rsidP="00231FE7">
      <w:pPr>
        <w:jc w:val="both"/>
      </w:pPr>
      <w:r w:rsidRPr="00053093">
        <w:tab/>
        <w:t xml:space="preserve">2.1 </w:t>
      </w:r>
      <w:r w:rsidR="0033677A" w:rsidRPr="00053093">
        <w:tab/>
        <w:t>As propostas deverão ser encaminhadas por e-mail ou apresentadas em envelope fechado diretamente no Setor de Licitações e Contratos, localizada no endereço sito à rua 20 de setembro, 2616, Bairro Campus, cidade de São Vicente do Sul  até o dia 25/03/2019</w:t>
      </w:r>
      <w:r w:rsidR="000730E4" w:rsidRPr="00053093">
        <w:t>, até as 17 horas</w:t>
      </w:r>
      <w:r w:rsidR="0033677A" w:rsidRPr="00053093">
        <w:t>. O email para recebimento de propostas é compras.svs@iffarroupilha.edu.br</w:t>
      </w:r>
      <w:r w:rsidR="000730E4" w:rsidRPr="00053093">
        <w:t>. A proposta de preços deverá ser apresentada no modelo do anexo II deste edital.</w:t>
      </w:r>
    </w:p>
    <w:p w:rsidR="000730E4" w:rsidRPr="00053093" w:rsidRDefault="000730E4" w:rsidP="00231FE7">
      <w:pPr>
        <w:jc w:val="both"/>
      </w:pPr>
    </w:p>
    <w:p w:rsidR="00231FE7" w:rsidRPr="00053093" w:rsidRDefault="0033677A" w:rsidP="00231FE7">
      <w:pPr>
        <w:jc w:val="both"/>
      </w:pPr>
      <w:r w:rsidRPr="00053093">
        <w:tab/>
        <w:t>2.2</w:t>
      </w:r>
      <w:r w:rsidRPr="00053093">
        <w:tab/>
      </w:r>
      <w:r w:rsidR="00231FE7" w:rsidRPr="00053093">
        <w:t xml:space="preserve">Os serviços serão prestados no </w:t>
      </w:r>
      <w:r w:rsidR="00231FE7" w:rsidRPr="00053093">
        <w:rPr>
          <w:szCs w:val="20"/>
        </w:rPr>
        <w:t>Instituto Federal Farroupilha - Campus São Vicente do Sul</w:t>
      </w:r>
      <w:r w:rsidR="00231FE7" w:rsidRPr="00053093">
        <w:t>, Rua 20 de setembro s/n, Bairro Campus, Município de São Vicente do Sul RS</w:t>
      </w:r>
      <w:r w:rsidR="000A059E" w:rsidRPr="00053093">
        <w:t xml:space="preserve">, entre os meses de </w:t>
      </w:r>
      <w:r w:rsidR="00C67451" w:rsidRPr="00053093">
        <w:t>Abril</w:t>
      </w:r>
      <w:r w:rsidR="000A059E" w:rsidRPr="00053093">
        <w:t xml:space="preserve"> a Novembro de 2019, em regime de três horas semanais</w:t>
      </w:r>
      <w:r w:rsidR="00231FE7" w:rsidRPr="00053093">
        <w:t>.</w:t>
      </w:r>
    </w:p>
    <w:p w:rsidR="0033677A" w:rsidRPr="00053093" w:rsidRDefault="0033677A" w:rsidP="00231FE7">
      <w:pPr>
        <w:jc w:val="both"/>
      </w:pPr>
    </w:p>
    <w:p w:rsidR="0033677A" w:rsidRPr="00053093" w:rsidRDefault="00231FE7" w:rsidP="0033677A">
      <w:pPr>
        <w:pStyle w:val="Nivel1"/>
        <w:rPr>
          <w:rFonts w:ascii="Times New Roman" w:hAnsi="Times New Roman" w:cs="Times New Roman"/>
          <w:color w:val="auto"/>
          <w:lang w:eastAsia="en-US"/>
        </w:rPr>
      </w:pPr>
      <w:r w:rsidRPr="00053093">
        <w:rPr>
          <w:rFonts w:ascii="Times New Roman" w:hAnsi="Times New Roman" w:cs="Times New Roman"/>
          <w:color w:val="auto"/>
          <w:lang w:eastAsia="en-US"/>
        </w:rPr>
        <w:t xml:space="preserve">DA HABILITAÇÃO </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lang w:eastAsia="ar-SA"/>
        </w:rPr>
        <w:t>Como condição prévia ao exame da documentação de habilitação</w:t>
      </w:r>
      <w:r w:rsidRPr="00053093">
        <w:rPr>
          <w:rFonts w:ascii="Times New Roman" w:hAnsi="Times New Roman" w:cs="Times New Roman"/>
          <w:szCs w:val="20"/>
        </w:rPr>
        <w:t xml:space="preserve"> do participante detentor da proposta classificada em primeiro lugar</w:t>
      </w:r>
      <w:r w:rsidRPr="00053093">
        <w:rPr>
          <w:rFonts w:ascii="Times New Roman" w:hAnsi="Times New Roman" w:cs="Times New Roman"/>
          <w:szCs w:val="20"/>
          <w:lang w:eastAsia="ar-SA"/>
        </w:rPr>
        <w:t xml:space="preserve">, </w:t>
      </w:r>
      <w:r w:rsidRPr="00053093">
        <w:rPr>
          <w:rFonts w:ascii="Times New Roman" w:hAnsi="Times New Roman" w:cs="Times New Roman"/>
          <w:szCs w:val="20"/>
        </w:rPr>
        <w:t xml:space="preserve">o responsável </w:t>
      </w:r>
      <w:r w:rsidRPr="00053093">
        <w:rPr>
          <w:rFonts w:ascii="Times New Roman" w:hAnsi="Times New Roman" w:cs="Times New Roman"/>
          <w:szCs w:val="20"/>
          <w:lang w:eastAsia="ar-SA"/>
        </w:rPr>
        <w:t xml:space="preserve">verificará o eventual descumprimento das condições de participação, </w:t>
      </w:r>
      <w:r w:rsidRPr="00053093">
        <w:rPr>
          <w:rFonts w:ascii="Times New Roman" w:hAnsi="Times New Roman" w:cs="Times New Roman"/>
          <w:szCs w:val="20"/>
        </w:rPr>
        <w:t>mediante a consulta aos seguintes cadastros:</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SICAF;</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 xml:space="preserve">Cadastro Nacional de Empresas Inidôneas e Suspensas – CEIS, mantido pela </w:t>
      </w:r>
      <w:proofErr w:type="spellStart"/>
      <w:r w:rsidRPr="00053093">
        <w:rPr>
          <w:rFonts w:ascii="Times New Roman" w:hAnsi="Times New Roman" w:cs="Times New Roman"/>
          <w:szCs w:val="20"/>
        </w:rPr>
        <w:t>Controladoria-Geral</w:t>
      </w:r>
      <w:proofErr w:type="spellEnd"/>
      <w:r w:rsidRPr="00053093">
        <w:rPr>
          <w:rFonts w:ascii="Times New Roman" w:hAnsi="Times New Roman" w:cs="Times New Roman"/>
          <w:szCs w:val="20"/>
        </w:rPr>
        <w:t xml:space="preserve"> da União (</w:t>
      </w:r>
      <w:hyperlink r:id="rId8" w:history="1">
        <w:r w:rsidRPr="00053093">
          <w:rPr>
            <w:rFonts w:ascii="Times New Roman" w:hAnsi="Times New Roman" w:cs="Times New Roman"/>
            <w:szCs w:val="20"/>
            <w:u w:val="single"/>
          </w:rPr>
          <w:t>www.portaldatransparencia.gov.br/ceis</w:t>
        </w:r>
      </w:hyperlink>
      <w:r w:rsidRPr="00053093">
        <w:rPr>
          <w:rFonts w:ascii="Times New Roman" w:hAnsi="Times New Roman" w:cs="Times New Roman"/>
          <w:szCs w:val="20"/>
        </w:rPr>
        <w:t>);</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bCs/>
          <w:szCs w:val="20"/>
        </w:rPr>
        <w:t>Cadastro Nacional de Condenações Cíveis por Atos de Improbidade Administrativa, mantido pelo Conselho Nacional de Justiça</w:t>
      </w:r>
      <w:r w:rsidRPr="00053093">
        <w:rPr>
          <w:rFonts w:ascii="Times New Roman" w:hAnsi="Times New Roman" w:cs="Times New Roman"/>
          <w:szCs w:val="20"/>
        </w:rPr>
        <w:t xml:space="preserve"> (</w:t>
      </w:r>
      <w:hyperlink r:id="rId9" w:history="1">
        <w:r w:rsidRPr="00053093">
          <w:rPr>
            <w:rFonts w:ascii="Times New Roman" w:hAnsi="Times New Roman" w:cs="Times New Roman"/>
            <w:szCs w:val="20"/>
            <w:u w:val="single"/>
          </w:rPr>
          <w:t>www.</w:t>
        </w:r>
        <w:r w:rsidRPr="00053093">
          <w:rPr>
            <w:rFonts w:ascii="Times New Roman" w:hAnsi="Times New Roman" w:cs="Times New Roman"/>
            <w:bCs/>
            <w:szCs w:val="20"/>
            <w:u w:val="single"/>
          </w:rPr>
          <w:t>cnj</w:t>
        </w:r>
        <w:r w:rsidRPr="00053093">
          <w:rPr>
            <w:rFonts w:ascii="Times New Roman" w:hAnsi="Times New Roman" w:cs="Times New Roman"/>
            <w:szCs w:val="20"/>
            <w:u w:val="single"/>
          </w:rPr>
          <w:t>.jus.br/</w:t>
        </w:r>
        <w:r w:rsidRPr="00053093">
          <w:rPr>
            <w:rFonts w:ascii="Times New Roman" w:hAnsi="Times New Roman" w:cs="Times New Roman"/>
            <w:bCs/>
            <w:szCs w:val="20"/>
            <w:u w:val="single"/>
          </w:rPr>
          <w:t>improbidade</w:t>
        </w:r>
        <w:r w:rsidRPr="00053093">
          <w:rPr>
            <w:rFonts w:ascii="Times New Roman" w:hAnsi="Times New Roman" w:cs="Times New Roman"/>
            <w:szCs w:val="20"/>
            <w:u w:val="single"/>
          </w:rPr>
          <w:t>_adm/consultar_requerido.php</w:t>
        </w:r>
      </w:hyperlink>
      <w:r w:rsidRPr="00053093">
        <w:rPr>
          <w:rFonts w:ascii="Times New Roman" w:hAnsi="Times New Roman" w:cs="Times New Roman"/>
          <w:szCs w:val="20"/>
        </w:rPr>
        <w:t>).</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Lista de Inidôneos, mantida pelo Tribunal de Contas da União – TCU;</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A consulta aos cadastros será realizada em nome da empresa participante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Constatada a existência de sanção, o responsável reputará o participante inabilitado, por falta de condição de participação.</w:t>
      </w:r>
    </w:p>
    <w:p w:rsidR="00231FE7" w:rsidRPr="00053093" w:rsidRDefault="00231FE7" w:rsidP="00231FE7">
      <w:pPr>
        <w:numPr>
          <w:ilvl w:val="1"/>
          <w:numId w:val="8"/>
        </w:numPr>
        <w:spacing w:before="120" w:after="120" w:line="276" w:lineRule="auto"/>
        <w:ind w:left="425" w:firstLine="0"/>
        <w:jc w:val="both"/>
        <w:rPr>
          <w:bCs/>
          <w:szCs w:val="20"/>
        </w:rPr>
      </w:pPr>
      <w:r w:rsidRPr="00053093">
        <w:rPr>
          <w:bCs/>
          <w:szCs w:val="20"/>
        </w:rPr>
        <w:lastRenderedPageBreak/>
        <w:t xml:space="preserve">O Responsável, então, consultará o Sistema de Cadastro Unificado de </w:t>
      </w:r>
      <w:r w:rsidRPr="00053093">
        <w:rPr>
          <w:szCs w:val="20"/>
        </w:rPr>
        <w:t>Fornecedores</w:t>
      </w:r>
      <w:r w:rsidRPr="00053093">
        <w:rPr>
          <w:bCs/>
          <w:szCs w:val="20"/>
        </w:rPr>
        <w:t xml:space="preserve"> – SICAF, em relação à habilitação jurídica e à regularidade fiscal e trabalhista, conforme disposto nos </w:t>
      </w:r>
      <w:proofErr w:type="spellStart"/>
      <w:r w:rsidRPr="00053093">
        <w:rPr>
          <w:bCs/>
          <w:szCs w:val="20"/>
        </w:rPr>
        <w:t>arts</w:t>
      </w:r>
      <w:proofErr w:type="spellEnd"/>
      <w:r w:rsidRPr="00053093">
        <w:rPr>
          <w:bCs/>
          <w:szCs w:val="20"/>
        </w:rPr>
        <w:t xml:space="preserve">. 4º, </w:t>
      </w:r>
      <w:r w:rsidRPr="00053093">
        <w:rPr>
          <w:bCs/>
          <w:i/>
          <w:szCs w:val="20"/>
        </w:rPr>
        <w:t>caput</w:t>
      </w:r>
      <w:r w:rsidRPr="00053093">
        <w:rPr>
          <w:bCs/>
          <w:szCs w:val="20"/>
        </w:rPr>
        <w:t>, 8º, § 3º, 13 a 18 e 43 da Instrução Normativa SLTI/MPOG nº 2, de 2010.</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szCs w:val="20"/>
        </w:rPr>
        <w:t xml:space="preserve">Também poderão ser consultados </w:t>
      </w:r>
      <w:r w:rsidRPr="00053093">
        <w:rPr>
          <w:rFonts w:ascii="Times New Roman" w:hAnsi="Times New Roman" w:cs="Times New Roman"/>
          <w:bCs/>
          <w:szCs w:val="20"/>
        </w:rPr>
        <w:t xml:space="preserve">os sítios oficiais emissores de certidões, especialmente quando </w:t>
      </w:r>
      <w:r w:rsidRPr="00053093">
        <w:rPr>
          <w:rFonts w:ascii="Times New Roman" w:hAnsi="Times New Roman" w:cs="Times New Roman"/>
          <w:szCs w:val="20"/>
        </w:rPr>
        <w:t>o participante esteja com alguma documentação vencida junto ao SICAF</w:t>
      </w:r>
      <w:r w:rsidRPr="00053093">
        <w:rPr>
          <w:rFonts w:ascii="Times New Roman" w:hAnsi="Times New Roman" w:cs="Times New Roman"/>
          <w:bCs/>
          <w:szCs w:val="20"/>
        </w:rPr>
        <w:t>.</w:t>
      </w:r>
    </w:p>
    <w:p w:rsidR="00231FE7" w:rsidRPr="00053093" w:rsidRDefault="00231FE7" w:rsidP="00231FE7">
      <w:pPr>
        <w:numPr>
          <w:ilvl w:val="1"/>
          <w:numId w:val="8"/>
        </w:numPr>
        <w:spacing w:before="120" w:after="120" w:line="276" w:lineRule="auto"/>
        <w:ind w:left="425" w:firstLine="0"/>
        <w:jc w:val="both"/>
        <w:rPr>
          <w:bCs/>
          <w:szCs w:val="20"/>
        </w:rPr>
      </w:pPr>
      <w:r w:rsidRPr="00053093">
        <w:rPr>
          <w:bCs/>
          <w:szCs w:val="20"/>
        </w:rPr>
        <w:t>Os participantes que não estiverem cadastrados no Sistema de Cadastro Unificado de Fornecedores – SICAF além do nível de credenciamento exigido pela Instrução Normativa SLTI/MPOG nº 2, de 2010, deverão apresentar a seguinte documentação relativa à Habilitação Jurídica e à Regularidade Fiscal e trabalhista</w:t>
      </w:r>
      <w:r w:rsidRPr="00053093">
        <w:rPr>
          <w:szCs w:val="20"/>
        </w:rPr>
        <w:t>, nas condições seguintes</w:t>
      </w:r>
      <w:r w:rsidRPr="00053093">
        <w:rPr>
          <w:bCs/>
          <w:szCs w:val="20"/>
        </w:rPr>
        <w:t>:</w:t>
      </w:r>
    </w:p>
    <w:p w:rsidR="00231FE7" w:rsidRPr="00053093" w:rsidRDefault="00231FE7" w:rsidP="00231FE7">
      <w:pPr>
        <w:numPr>
          <w:ilvl w:val="1"/>
          <w:numId w:val="8"/>
        </w:numPr>
        <w:spacing w:before="120" w:after="120" w:line="276" w:lineRule="auto"/>
        <w:ind w:left="425" w:firstLine="0"/>
        <w:jc w:val="both"/>
        <w:rPr>
          <w:b/>
          <w:bCs/>
          <w:szCs w:val="20"/>
        </w:rPr>
      </w:pPr>
      <w:r w:rsidRPr="00053093">
        <w:rPr>
          <w:b/>
          <w:bCs/>
          <w:szCs w:val="20"/>
        </w:rPr>
        <w:t xml:space="preserve">Habilitação jurídica: </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No caso de empresário individual: inscrição no Registro Público de Empresas Mercantis, a cargo da Junta Comercial da respectiva sede;</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No caso de sociedade simples: inscrição do ato constitutivo no Registro Civil das Pessoas Jurídicas do local de sua sede, acompanhada de prova da indicação dos seus administradores;</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231FE7" w:rsidRPr="00053093" w:rsidRDefault="00231FE7" w:rsidP="00231FE7">
      <w:pPr>
        <w:numPr>
          <w:ilvl w:val="2"/>
          <w:numId w:val="8"/>
        </w:numPr>
        <w:tabs>
          <w:tab w:val="left" w:pos="1440"/>
        </w:tabs>
        <w:autoSpaceDE w:val="0"/>
        <w:snapToGrid w:val="0"/>
        <w:spacing w:before="120" w:after="120" w:line="276" w:lineRule="auto"/>
        <w:ind w:left="1134" w:firstLine="0"/>
        <w:jc w:val="both"/>
        <w:rPr>
          <w:szCs w:val="20"/>
        </w:rPr>
      </w:pPr>
      <w:r w:rsidRPr="00053093">
        <w:rPr>
          <w:szCs w:val="20"/>
          <w:lang w:eastAsia="en-US"/>
        </w:rPr>
        <w:t>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231FE7" w:rsidRPr="00053093" w:rsidRDefault="00231FE7" w:rsidP="00231FE7">
      <w:pPr>
        <w:numPr>
          <w:ilvl w:val="2"/>
          <w:numId w:val="8"/>
        </w:numPr>
        <w:tabs>
          <w:tab w:val="left" w:pos="1440"/>
        </w:tabs>
        <w:autoSpaceDE w:val="0"/>
        <w:snapToGrid w:val="0"/>
        <w:spacing w:before="120" w:after="120" w:line="276" w:lineRule="auto"/>
        <w:ind w:left="1134" w:firstLine="0"/>
        <w:jc w:val="both"/>
        <w:rPr>
          <w:szCs w:val="20"/>
        </w:rPr>
      </w:pPr>
      <w:r w:rsidRPr="00053093">
        <w:rPr>
          <w:szCs w:val="20"/>
        </w:rPr>
        <w:t>Inscrição no Registro Público de Empresas Mercantis onde opera, com averbação no Registro onde tem sede a matriz, no caso de ser o participante sucursal, filial ou agência;</w:t>
      </w:r>
    </w:p>
    <w:p w:rsidR="00231FE7" w:rsidRPr="00053093" w:rsidRDefault="00231FE7" w:rsidP="00231FE7">
      <w:pPr>
        <w:pStyle w:val="PargrafodaLista"/>
        <w:numPr>
          <w:ilvl w:val="2"/>
          <w:numId w:val="8"/>
        </w:numPr>
        <w:spacing w:before="120" w:after="120"/>
        <w:ind w:left="1134" w:firstLine="0"/>
        <w:contextualSpacing w:val="0"/>
        <w:jc w:val="both"/>
        <w:rPr>
          <w:rFonts w:ascii="Times New Roman" w:hAnsi="Times New Roman" w:cs="Times New Roman"/>
          <w:bCs/>
          <w:szCs w:val="20"/>
        </w:rPr>
      </w:pPr>
      <w:r w:rsidRPr="00053093">
        <w:rPr>
          <w:rFonts w:ascii="Times New Roman" w:hAnsi="Times New Roman" w:cs="Times New Roman"/>
          <w:bCs/>
          <w:szCs w:val="20"/>
        </w:rPr>
        <w:t>Os documentos acima deverão estar acompanhados de todas as alterações ou da consolidação respectiva;</w:t>
      </w:r>
    </w:p>
    <w:p w:rsidR="00231FE7" w:rsidRPr="00053093" w:rsidRDefault="00231FE7" w:rsidP="00231FE7">
      <w:pPr>
        <w:numPr>
          <w:ilvl w:val="1"/>
          <w:numId w:val="8"/>
        </w:numPr>
        <w:spacing w:before="120" w:after="120" w:line="276" w:lineRule="auto"/>
        <w:ind w:left="425" w:firstLine="0"/>
        <w:jc w:val="both"/>
        <w:rPr>
          <w:b/>
          <w:bCs/>
          <w:szCs w:val="20"/>
        </w:rPr>
      </w:pPr>
      <w:r w:rsidRPr="00053093">
        <w:rPr>
          <w:b/>
          <w:bCs/>
          <w:szCs w:val="20"/>
        </w:rPr>
        <w:t>Regularidade fiscal e trabalhista:</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prova de inscrição no Cadastro Nacional de Pessoas Jurídicas;</w:t>
      </w:r>
    </w:p>
    <w:p w:rsidR="00231FE7" w:rsidRPr="00053093" w:rsidRDefault="00231FE7" w:rsidP="00231FE7">
      <w:pPr>
        <w:numPr>
          <w:ilvl w:val="2"/>
          <w:numId w:val="8"/>
        </w:numPr>
        <w:tabs>
          <w:tab w:val="left" w:pos="1440"/>
        </w:tabs>
        <w:autoSpaceDE w:val="0"/>
        <w:snapToGrid w:val="0"/>
        <w:spacing w:before="120" w:after="120" w:line="276" w:lineRule="auto"/>
        <w:ind w:left="1134" w:firstLine="0"/>
        <w:jc w:val="both"/>
        <w:rPr>
          <w:szCs w:val="20"/>
        </w:rPr>
      </w:pPr>
      <w:r w:rsidRPr="00053093">
        <w:rPr>
          <w:szCs w:val="20"/>
        </w:rPr>
        <w:t xml:space="preserve">prova de regularidade fiscal perante a Fazenda Nacional, mediante apresentação de certidão expedida conjuntamente pela Secretaria da Receita Federal do Brasil (RFB) e pela Procuradoria-Geral da Fazenda Nacional (PGFN), referente a todos os créditos </w:t>
      </w:r>
      <w:r w:rsidRPr="00053093">
        <w:rPr>
          <w:szCs w:val="20"/>
        </w:rPr>
        <w:lastRenderedPageBreak/>
        <w:t>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prova de regularidade com o Fundo de Garantia do Tempo de Serviço (FGTS);</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prova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Será inabilitado o participante que não comprovar sua habilitação, deixar de apresentar quaisquer dos documentos exigidos para a habilitação, ou apresentá-los em desacordo com o e</w:t>
      </w:r>
      <w:r w:rsidRPr="00053093">
        <w:rPr>
          <w:szCs w:val="20"/>
          <w:lang w:eastAsia="en-US"/>
        </w:rPr>
        <w:t>stabelecido neste Edital.</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DA HOMOLOGAÇÃO DA PROPOSTA VENCEDORA</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 proposta vencedora será divulgada para o endereço de email das empresas que encaminharam as propostas e divulgada no site da instituição no seguinte endereço: http://www.iffarroupilha.edu.br/licitacoes_svs/editais-licitacao-svs</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DO TERMO DE CONTRATO OU INSTRUMENTO EQUIVALENTE</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Dentro do prazo de validade da Ata, o fornecedor registrado poderá ser convocado para assinar o Termo de Contrato, no prazo de dez (10) dias úteis contados de sua convocação, cuja vigência será de  (06) meses, conforme disciplinado no contrato.</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eastAsia="MS Mincho" w:hAnsi="Times New Roman" w:cs="Times New Roman"/>
          <w:bCs/>
          <w:iCs/>
          <w:szCs w:val="20"/>
        </w:rPr>
      </w:pPr>
      <w:r w:rsidRPr="00053093">
        <w:rPr>
          <w:rFonts w:ascii="Times New Roman" w:hAnsi="Times New Roman" w:cs="Times New Roman"/>
          <w:bCs/>
          <w:iCs/>
          <w:szCs w:val="20"/>
        </w:rPr>
        <w:t xml:space="preserve">O prazo de vigência da contratação é de </w:t>
      </w:r>
      <w:r w:rsidR="000A059E" w:rsidRPr="00053093">
        <w:rPr>
          <w:rFonts w:ascii="Times New Roman" w:hAnsi="Times New Roman" w:cs="Times New Roman"/>
          <w:bCs/>
          <w:iCs/>
          <w:szCs w:val="20"/>
        </w:rPr>
        <w:t>MARÇO a NOVEM</w:t>
      </w:r>
      <w:r w:rsidR="00FB3596" w:rsidRPr="00053093">
        <w:rPr>
          <w:rFonts w:ascii="Times New Roman" w:hAnsi="Times New Roman" w:cs="Times New Roman"/>
          <w:bCs/>
          <w:iCs/>
          <w:szCs w:val="20"/>
        </w:rPr>
        <w:t>B</w:t>
      </w:r>
      <w:r w:rsidR="000A059E" w:rsidRPr="00053093">
        <w:rPr>
          <w:rFonts w:ascii="Times New Roman" w:hAnsi="Times New Roman" w:cs="Times New Roman"/>
          <w:bCs/>
          <w:iCs/>
          <w:szCs w:val="20"/>
        </w:rPr>
        <w:t>RO DE 2019</w:t>
      </w:r>
      <w:r w:rsidRPr="00053093">
        <w:rPr>
          <w:rFonts w:ascii="Times New Roman" w:hAnsi="Times New Roman" w:cs="Times New Roman"/>
          <w:bCs/>
          <w:iCs/>
          <w:szCs w:val="20"/>
        </w:rPr>
        <w:t xml:space="preserve">, </w:t>
      </w:r>
      <w:r w:rsidRPr="00053093">
        <w:rPr>
          <w:rFonts w:ascii="Times New Roman" w:hAnsi="Times New Roman" w:cs="Times New Roman"/>
          <w:bCs/>
          <w:i/>
          <w:iCs/>
          <w:szCs w:val="20"/>
        </w:rPr>
        <w:t>contados a partir da assinatura do contrato</w:t>
      </w:r>
      <w:r w:rsidR="000A059E" w:rsidRPr="00053093">
        <w:rPr>
          <w:rFonts w:ascii="Times New Roman" w:hAnsi="Times New Roman" w:cs="Times New Roman"/>
          <w:bCs/>
          <w:i/>
          <w:iCs/>
          <w:szCs w:val="20"/>
        </w:rPr>
        <w:t>.</w:t>
      </w:r>
    </w:p>
    <w:p w:rsidR="00231FE7" w:rsidRPr="00053093" w:rsidRDefault="00231FE7" w:rsidP="00231FE7">
      <w:pPr>
        <w:numPr>
          <w:ilvl w:val="1"/>
          <w:numId w:val="8"/>
        </w:numPr>
        <w:spacing w:before="120" w:after="120" w:line="276" w:lineRule="auto"/>
        <w:ind w:left="425" w:firstLine="0"/>
        <w:jc w:val="both"/>
        <w:rPr>
          <w:szCs w:val="20"/>
        </w:rPr>
      </w:pPr>
      <w:r w:rsidRPr="00053093">
        <w:rPr>
          <w:rFonts w:eastAsia="MS Mincho"/>
          <w:bCs/>
          <w:iCs/>
          <w:szCs w:val="20"/>
        </w:rPr>
        <w:t xml:space="preserve">Previamente à contratação, </w:t>
      </w:r>
      <w:r w:rsidRPr="00053093">
        <w:rPr>
          <w:szCs w:val="20"/>
        </w:rPr>
        <w:t>a Administração realizará consulta “</w:t>
      </w:r>
      <w:proofErr w:type="spellStart"/>
      <w:r w:rsidRPr="00053093">
        <w:rPr>
          <w:szCs w:val="20"/>
        </w:rPr>
        <w:t>on</w:t>
      </w:r>
      <w:proofErr w:type="spellEnd"/>
      <w:r w:rsidRPr="00053093">
        <w:rPr>
          <w:szCs w:val="20"/>
        </w:rPr>
        <w:t xml:space="preserve"> </w:t>
      </w:r>
      <w:proofErr w:type="spellStart"/>
      <w:r w:rsidRPr="00053093">
        <w:rPr>
          <w:szCs w:val="20"/>
        </w:rPr>
        <w:t>line</w:t>
      </w:r>
      <w:proofErr w:type="spellEnd"/>
      <w:r w:rsidRPr="00053093">
        <w:rPr>
          <w:szCs w:val="20"/>
        </w:rPr>
        <w:t>” ao SICAF, bem como ao Cadastro Informativo de Créditos não Quitados – CADIN, cujos resultados serão anexados aos autos do processo.</w:t>
      </w:r>
    </w:p>
    <w:p w:rsidR="00231FE7" w:rsidRPr="00053093" w:rsidRDefault="00231FE7" w:rsidP="00231FE7">
      <w:pPr>
        <w:numPr>
          <w:ilvl w:val="2"/>
          <w:numId w:val="8"/>
        </w:numPr>
        <w:spacing w:before="120" w:after="120" w:line="276" w:lineRule="auto"/>
        <w:ind w:left="1134" w:firstLine="0"/>
        <w:jc w:val="both"/>
        <w:rPr>
          <w:szCs w:val="20"/>
        </w:rPr>
      </w:pPr>
      <w:r w:rsidRPr="00053093">
        <w:rPr>
          <w:szCs w:val="20"/>
        </w:rPr>
        <w:t>Na hipótese de irregularidade do registro no SICAF, o contratado deverá regularizar a sua situação perante o cadastro no prazo de até 05 (cinco) dias, sob pena de aplicação das penalidades previstas no edital e anexos.</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Alternativamente à convocação para comparecer perante o órgão ou entidade para a assinatura do Termo de Contrato, a Administração poderá encaminhá-lo para assinatura,</w:t>
      </w:r>
      <w:r w:rsidRPr="00053093">
        <w:rPr>
          <w:bCs/>
          <w:iCs/>
          <w:szCs w:val="20"/>
        </w:rPr>
        <w:t xml:space="preserve"> mediante correspondência postal com aviso de recebimento (AR) ou meio eletrônico, para que seja assinado no prazo de 05(cinco) dias, a contar da data de seu recebimento</w:t>
      </w:r>
      <w:r w:rsidRPr="00053093">
        <w:rPr>
          <w:bCs/>
          <w:i/>
          <w:iCs/>
          <w:szCs w:val="20"/>
        </w:rPr>
        <w:t xml:space="preserve">. </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O prazo previsto para assinatura ou aceite poderá ser prorrogado, por igual período, por solicitação justificada do adjudicatário e aceita pela Administração.</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lastRenderedPageBreak/>
        <w:t>DA ENTREGA E DO RECEBIMENTO DO OBJETO E DA FISCALIZAÇÃO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lang w:eastAsia="en-US"/>
        </w:rPr>
        <w:t>Os critérios de recebimento e aceitação do objeto e de fiscalização estão previstos no Termo de Referência.</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lang w:eastAsia="en-US"/>
        </w:rPr>
        <w:t xml:space="preserve"> DAS OBRIGAÇÕES DA CONTRATANTE E DA CONTRATADA</w:t>
      </w:r>
    </w:p>
    <w:p w:rsidR="00231FE7" w:rsidRPr="00053093" w:rsidRDefault="00231FE7" w:rsidP="00231FE7">
      <w:pPr>
        <w:numPr>
          <w:ilvl w:val="1"/>
          <w:numId w:val="8"/>
        </w:numPr>
        <w:spacing w:before="120" w:after="120" w:line="276" w:lineRule="auto"/>
        <w:ind w:left="425" w:firstLine="0"/>
        <w:jc w:val="both"/>
        <w:rPr>
          <w:b/>
          <w:szCs w:val="20"/>
        </w:rPr>
      </w:pPr>
      <w:r w:rsidRPr="00053093">
        <w:rPr>
          <w:szCs w:val="20"/>
          <w:lang w:eastAsia="en-US"/>
        </w:rPr>
        <w:t>As obrigações da Contratante e da Contratada são as estabelecidas no Termo de Referência.</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DO PAGAMENTO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 xml:space="preserve">O pagamento será efetuado pela Contratante no prazo de 30 (trinta) dias, contados da apresentação da Nota Fiscal/Fatura contendo </w:t>
      </w:r>
      <w:r w:rsidRPr="00053093">
        <w:rPr>
          <w:szCs w:val="20"/>
          <w:lang w:eastAsia="en-US"/>
        </w:rPr>
        <w:t>o detalhamento dos serviços executados e os materiais empregados, através de ordem bancária, para crédito em banco, agência e conta corrente indicados pelo contratado.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 contratada regularmente optante pelo SIMPLES NACIONAL, deverá apresentar a declaração de situação de enquadramento conforme modelo ANEXO VII do edital juntamente com a apresentação da nota fiscal/fatura. Ficará condicionado o pagamento da nota fiscal/fatura à devida apresentação do documento comprobatório mencionado;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 contratada ISENTA de retenção tributária deverá apresentar declaração de situação de enquadramento conforme modelo ANEXO VI do edital juntamente com a apresentação da nota fiscal/fatura. Ficará condicionado o pagamento da nota fiscal/fatura à devida apresentação do documento comprobatório mencionado;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 contratada IMUNE de retenção tributária deverá apresentar declaração de situação de enquadramento, conforme modelo ANEXO V do edital juntamente com a apresentação da nota fiscal/fatura. Ficará condicionado o pagamento da nota fiscal/fatura à devida apresentação do documento comprobatório mencionado;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lang w:eastAsia="en-US"/>
        </w:rPr>
        <w:t xml:space="preserve">Os pagamentos decorrentes de despesas cujos valores não ultrapassem o limite </w:t>
      </w:r>
      <w:r w:rsidRPr="00053093">
        <w:rPr>
          <w:szCs w:val="20"/>
        </w:rPr>
        <w:t>de que trata o inciso II do art. 24</w:t>
      </w:r>
      <w:r w:rsidRPr="00053093">
        <w:rPr>
          <w:szCs w:val="20"/>
          <w:lang w:eastAsia="en-US"/>
        </w:rPr>
        <w:t xml:space="preserve"> da Lei 8.666, de 1993, deverão ser efetuados no prazo de até 5 (cinco) dias úteis, contados da data da apresentação da Nota Fiscal/Fatura, nos termos do art. 5º, § 3º, da Lei nº 8.666, de 1993.</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lang w:eastAsia="en-US"/>
        </w:rPr>
        <w:t>A apresentação da Nota Fiscal/Fatura deverá ocorrer no prazo de 10 (dez) dias, contado d</w:t>
      </w:r>
      <w:r w:rsidRPr="00053093">
        <w:rPr>
          <w:szCs w:val="20"/>
        </w:rPr>
        <w:t>a data final do período de adimplemento da parcela da contratação a que aquela se referir.</w:t>
      </w:r>
    </w:p>
    <w:p w:rsidR="00231FE7" w:rsidRPr="00053093" w:rsidRDefault="00231FE7" w:rsidP="00231FE7">
      <w:pPr>
        <w:numPr>
          <w:ilvl w:val="1"/>
          <w:numId w:val="8"/>
        </w:numPr>
        <w:spacing w:before="120" w:after="120" w:line="276" w:lineRule="auto"/>
        <w:ind w:left="425" w:firstLine="0"/>
        <w:jc w:val="both"/>
        <w:rPr>
          <w:szCs w:val="20"/>
          <w:lang w:eastAsia="en-US"/>
        </w:rPr>
      </w:pPr>
      <w:r w:rsidRPr="00053093">
        <w:rPr>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231FE7" w:rsidRPr="00053093" w:rsidRDefault="00231FE7" w:rsidP="00231FE7">
      <w:pPr>
        <w:numPr>
          <w:ilvl w:val="1"/>
          <w:numId w:val="8"/>
        </w:numPr>
        <w:spacing w:before="120" w:after="120" w:line="276" w:lineRule="auto"/>
        <w:ind w:left="425" w:firstLine="0"/>
        <w:jc w:val="both"/>
        <w:rPr>
          <w:szCs w:val="20"/>
          <w:lang w:eastAsia="en-US"/>
        </w:rPr>
      </w:pPr>
      <w:r w:rsidRPr="00053093">
        <w:rPr>
          <w:szCs w:val="20"/>
          <w:lang w:eastAsia="en-US"/>
        </w:rPr>
        <w:t xml:space="preserve">Havendo erro na apresentação da Nota Fiscal/Fatura ou dos documentos pertinentes à contratação, ou, ainda, circunstância que impeça a liquidação da despesa, como por exemplo, obrigação financeira pendente, decorrente de penalidade imposta ou inadimplência, o pagamento </w:t>
      </w:r>
      <w:r w:rsidRPr="00053093">
        <w:rPr>
          <w:szCs w:val="20"/>
          <w:lang w:eastAsia="en-US"/>
        </w:rPr>
        <w:lastRenderedPageBreak/>
        <w:t>ficará sobrestado até que a Contratada providencie as medidas saneadoras. Nesta hipótese, o prazo para pagamento iniciar-se-á após a comprovação da regularização da situação, não acarretando qualquer ônus para a Contratante.</w:t>
      </w:r>
    </w:p>
    <w:p w:rsidR="00231FE7" w:rsidRPr="00053093" w:rsidRDefault="00231FE7" w:rsidP="00231FE7">
      <w:pPr>
        <w:numPr>
          <w:ilvl w:val="1"/>
          <w:numId w:val="8"/>
        </w:numPr>
        <w:spacing w:before="120" w:after="120" w:line="276" w:lineRule="auto"/>
        <w:ind w:left="425" w:firstLine="0"/>
        <w:jc w:val="both"/>
        <w:rPr>
          <w:szCs w:val="20"/>
          <w:lang w:eastAsia="en-US"/>
        </w:rPr>
      </w:pPr>
      <w:r w:rsidRPr="00053093">
        <w:rPr>
          <w:szCs w:val="20"/>
        </w:rPr>
        <w:t>Caso se constate o descumprimento de obrigações trabalhistas ou da manutenção das condições exigidas para habilitação poderá ser concedido um prazo para que a Contratada regularize suas obrigações, quando não se identificar má-fé ou a incapacidade de corrigir a situação.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Não sendo regularizada a situação da Contratada no prazo concedido, ou nos casos em que identificada má-fé, se não for possível à realização desses pagamentos pela própria Administração, os valores retidos cautelarmente serão depositados junto à Justiça do Trabalho, com o objetivo de serem utilizados exclusivamente no pagamento de salários e das demais verbas trabalhistas, bem como das contribuições sociais e FGTS decorrentes.</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Nos termos do artigo 36, § 6°, da Instrução Normativa SLTI/MPOG n° 02, de 2008, será efetuada a retenção ou glosa no pagamento, proporcional à irregularidade verificada, sem prejuízo das sanções cabíveis, caso se constate que a Contratada:</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não produziu os resultados acordados;</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deixou de executar as atividades contratadas, ou não as executou com a qualidade mínima exigida;</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deixou de utilizar os materiais e recursos humanos exigidos para a execução do serviço, ou utilizou-os com qualidade ou quantidade inferior à demandada.</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Será considerada data do pagamento o dia em que constar como emitida a ordem bancária para pagamento.</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 xml:space="preserve">Antes de cada pagamento à contratada, será realizada consulta ao SICAF para verificar a manutenção das condições de habilitação exigidas no edital. </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 xml:space="preserve">Persistindo a irregularidade, a contratante deverá adotar as medidas necessárias à rescisão contratual nos autos do processo administrativo correspondente, assegurada à contratada a ampla defesa. </w:t>
      </w:r>
    </w:p>
    <w:p w:rsidR="00231FE7" w:rsidRPr="00053093" w:rsidRDefault="00231FE7" w:rsidP="00231FE7">
      <w:pPr>
        <w:pStyle w:val="PargrafodaLista"/>
        <w:numPr>
          <w:ilvl w:val="1"/>
          <w:numId w:val="8"/>
        </w:numPr>
        <w:spacing w:before="120" w:after="120"/>
        <w:ind w:left="425" w:firstLine="0"/>
        <w:contextualSpacing w:val="0"/>
        <w:jc w:val="both"/>
        <w:rPr>
          <w:rFonts w:ascii="Times New Roman" w:hAnsi="Times New Roman" w:cs="Times New Roman"/>
          <w:szCs w:val="20"/>
        </w:rPr>
      </w:pPr>
      <w:r w:rsidRPr="00053093">
        <w:rPr>
          <w:rFonts w:ascii="Times New Roman" w:hAnsi="Times New Roman" w:cs="Times New Roman"/>
          <w:szCs w:val="20"/>
        </w:rPr>
        <w:t xml:space="preserve">Havendo a efetiva execução do objeto, os pagamentos serão realizados normalmente, até que se decida pela rescisão do contrato, caso a contratada não regularize sua situação junto ao SICAF.  </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lastRenderedPageBreak/>
        <w:t>Quando do pagamento, será efetuada a retenção tributária prevista na legislação aplicável.</w:t>
      </w:r>
    </w:p>
    <w:p w:rsidR="00231FE7" w:rsidRPr="00053093" w:rsidRDefault="00231FE7" w:rsidP="00231FE7">
      <w:pPr>
        <w:pStyle w:val="PargrafodaLista"/>
        <w:numPr>
          <w:ilvl w:val="2"/>
          <w:numId w:val="8"/>
        </w:numPr>
        <w:snapToGrid w:val="0"/>
        <w:spacing w:before="120" w:after="120"/>
        <w:ind w:left="1134" w:firstLine="0"/>
        <w:contextualSpacing w:val="0"/>
        <w:jc w:val="both"/>
        <w:rPr>
          <w:rFonts w:ascii="Times New Roman" w:hAnsi="Times New Roman" w:cs="Times New Roman"/>
          <w:szCs w:val="20"/>
        </w:rPr>
      </w:pPr>
      <w:r w:rsidRPr="00053093">
        <w:rPr>
          <w:rFonts w:ascii="Times New Roman" w:hAnsi="Times New Roman" w:cs="Times New Roman"/>
          <w:szCs w:val="20"/>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31FE7" w:rsidRPr="00053093" w:rsidRDefault="00231FE7" w:rsidP="00231FE7">
      <w:pPr>
        <w:tabs>
          <w:tab w:val="left" w:pos="1701"/>
          <w:tab w:val="center" w:pos="4748"/>
        </w:tabs>
        <w:spacing w:before="120" w:after="120" w:line="276" w:lineRule="auto"/>
        <w:ind w:left="425"/>
        <w:jc w:val="both"/>
        <w:rPr>
          <w:szCs w:val="20"/>
        </w:rPr>
      </w:pPr>
      <w:r w:rsidRPr="00053093">
        <w:rPr>
          <w:szCs w:val="20"/>
        </w:rPr>
        <w:t>EM = I x N x VP, sendo:</w:t>
      </w:r>
      <w:r w:rsidRPr="00053093">
        <w:rPr>
          <w:szCs w:val="20"/>
        </w:rPr>
        <w:tab/>
      </w:r>
    </w:p>
    <w:p w:rsidR="00231FE7" w:rsidRPr="00053093" w:rsidRDefault="00231FE7" w:rsidP="00231FE7">
      <w:pPr>
        <w:tabs>
          <w:tab w:val="left" w:pos="1701"/>
        </w:tabs>
        <w:spacing w:before="120" w:after="120" w:line="276" w:lineRule="auto"/>
        <w:ind w:left="425"/>
        <w:jc w:val="both"/>
        <w:rPr>
          <w:snapToGrid w:val="0"/>
          <w:szCs w:val="20"/>
        </w:rPr>
      </w:pPr>
      <w:r w:rsidRPr="00053093">
        <w:rPr>
          <w:snapToGrid w:val="0"/>
          <w:szCs w:val="20"/>
        </w:rPr>
        <w:t>EM = Encargos moratórios;</w:t>
      </w:r>
    </w:p>
    <w:p w:rsidR="00231FE7" w:rsidRPr="00053093" w:rsidRDefault="00231FE7" w:rsidP="00231FE7">
      <w:pPr>
        <w:tabs>
          <w:tab w:val="left" w:pos="1701"/>
        </w:tabs>
        <w:spacing w:before="120" w:after="120" w:line="276" w:lineRule="auto"/>
        <w:ind w:left="425"/>
        <w:jc w:val="both"/>
        <w:rPr>
          <w:szCs w:val="20"/>
        </w:rPr>
      </w:pPr>
      <w:r w:rsidRPr="00053093">
        <w:rPr>
          <w:szCs w:val="20"/>
        </w:rPr>
        <w:t>N = Número de dias entre a data prevista para o pagamento e a do efetivo pagamento;</w:t>
      </w:r>
    </w:p>
    <w:p w:rsidR="00231FE7" w:rsidRPr="00053093" w:rsidRDefault="00231FE7" w:rsidP="00231FE7">
      <w:pPr>
        <w:tabs>
          <w:tab w:val="left" w:pos="1701"/>
        </w:tabs>
        <w:spacing w:before="120" w:after="120" w:line="276" w:lineRule="auto"/>
        <w:ind w:left="425"/>
        <w:jc w:val="both"/>
        <w:rPr>
          <w:szCs w:val="20"/>
        </w:rPr>
      </w:pPr>
      <w:r w:rsidRPr="00053093">
        <w:rPr>
          <w:szCs w:val="20"/>
        </w:rPr>
        <w:t>VP = Valor da parcela a ser paga.</w:t>
      </w:r>
    </w:p>
    <w:p w:rsidR="00231FE7" w:rsidRPr="00053093" w:rsidRDefault="00231FE7" w:rsidP="00231FE7">
      <w:pPr>
        <w:tabs>
          <w:tab w:val="left" w:pos="1701"/>
        </w:tabs>
        <w:spacing w:before="120" w:after="120" w:line="276" w:lineRule="auto"/>
        <w:ind w:left="425"/>
        <w:jc w:val="both"/>
        <w:rPr>
          <w:szCs w:val="20"/>
        </w:rPr>
      </w:pPr>
      <w:r w:rsidRPr="00053093">
        <w:rPr>
          <w:snapToGrid w:val="0"/>
          <w:szCs w:val="20"/>
        </w:rPr>
        <w:t xml:space="preserve">I = Índice de compensação financeira = </w:t>
      </w:r>
      <w:r w:rsidRPr="00053093">
        <w:rPr>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231FE7" w:rsidRPr="00053093" w:rsidTr="00910049">
        <w:tc>
          <w:tcPr>
            <w:tcW w:w="1843" w:type="dxa"/>
            <w:vMerge w:val="restart"/>
            <w:vAlign w:val="center"/>
          </w:tcPr>
          <w:p w:rsidR="00231FE7" w:rsidRPr="00053093" w:rsidRDefault="00231FE7" w:rsidP="00910049">
            <w:pPr>
              <w:tabs>
                <w:tab w:val="left" w:pos="1701"/>
              </w:tabs>
              <w:jc w:val="center"/>
              <w:rPr>
                <w:szCs w:val="20"/>
              </w:rPr>
            </w:pPr>
            <w:r w:rsidRPr="00053093">
              <w:rPr>
                <w:szCs w:val="20"/>
              </w:rPr>
              <w:t>I = (TX)</w:t>
            </w:r>
          </w:p>
        </w:tc>
        <w:tc>
          <w:tcPr>
            <w:tcW w:w="565" w:type="dxa"/>
            <w:vMerge w:val="restart"/>
            <w:vAlign w:val="center"/>
          </w:tcPr>
          <w:p w:rsidR="00231FE7" w:rsidRPr="00053093" w:rsidRDefault="00231FE7" w:rsidP="00910049">
            <w:pPr>
              <w:tabs>
                <w:tab w:val="left" w:pos="1701"/>
              </w:tabs>
              <w:rPr>
                <w:szCs w:val="20"/>
              </w:rPr>
            </w:pPr>
            <w:r w:rsidRPr="00053093">
              <w:rPr>
                <w:szCs w:val="20"/>
              </w:rPr>
              <w:t xml:space="preserve">I = </w:t>
            </w:r>
          </w:p>
        </w:tc>
        <w:tc>
          <w:tcPr>
            <w:tcW w:w="1170" w:type="dxa"/>
            <w:tcBorders>
              <w:bottom w:val="single" w:sz="4" w:space="0" w:color="auto"/>
            </w:tcBorders>
          </w:tcPr>
          <w:p w:rsidR="00231FE7" w:rsidRPr="00053093" w:rsidRDefault="00231FE7" w:rsidP="00910049">
            <w:pPr>
              <w:tabs>
                <w:tab w:val="left" w:pos="1701"/>
              </w:tabs>
              <w:jc w:val="center"/>
              <w:rPr>
                <w:szCs w:val="20"/>
              </w:rPr>
            </w:pPr>
            <w:r w:rsidRPr="00053093">
              <w:rPr>
                <w:szCs w:val="20"/>
              </w:rPr>
              <w:t>( 6 / 100 )</w:t>
            </w:r>
          </w:p>
        </w:tc>
        <w:tc>
          <w:tcPr>
            <w:tcW w:w="4501" w:type="dxa"/>
            <w:vMerge w:val="restart"/>
            <w:vAlign w:val="center"/>
          </w:tcPr>
          <w:p w:rsidR="00231FE7" w:rsidRPr="00053093" w:rsidRDefault="00231FE7" w:rsidP="00910049">
            <w:pPr>
              <w:tabs>
                <w:tab w:val="left" w:pos="1701"/>
              </w:tabs>
              <w:ind w:left="742"/>
              <w:rPr>
                <w:szCs w:val="20"/>
              </w:rPr>
            </w:pPr>
            <w:r w:rsidRPr="00053093">
              <w:rPr>
                <w:szCs w:val="20"/>
              </w:rPr>
              <w:t>I = 0,00016438</w:t>
            </w:r>
          </w:p>
          <w:p w:rsidR="00231FE7" w:rsidRPr="00053093" w:rsidRDefault="00231FE7" w:rsidP="00910049">
            <w:pPr>
              <w:tabs>
                <w:tab w:val="left" w:pos="1701"/>
              </w:tabs>
              <w:ind w:left="742"/>
              <w:rPr>
                <w:szCs w:val="20"/>
              </w:rPr>
            </w:pPr>
            <w:r w:rsidRPr="00053093">
              <w:rPr>
                <w:szCs w:val="20"/>
              </w:rPr>
              <w:t>TX = Percentual da taxa anual = 6%</w:t>
            </w:r>
          </w:p>
        </w:tc>
      </w:tr>
      <w:tr w:rsidR="00231FE7" w:rsidRPr="00053093" w:rsidTr="00910049">
        <w:tc>
          <w:tcPr>
            <w:tcW w:w="1843" w:type="dxa"/>
            <w:vMerge/>
          </w:tcPr>
          <w:p w:rsidR="00231FE7" w:rsidRPr="00053093" w:rsidRDefault="00231FE7" w:rsidP="00910049">
            <w:pPr>
              <w:tabs>
                <w:tab w:val="left" w:pos="1701"/>
              </w:tabs>
              <w:jc w:val="both"/>
              <w:rPr>
                <w:szCs w:val="20"/>
                <w:highlight w:val="yellow"/>
              </w:rPr>
            </w:pPr>
          </w:p>
        </w:tc>
        <w:tc>
          <w:tcPr>
            <w:tcW w:w="565" w:type="dxa"/>
            <w:vMerge/>
          </w:tcPr>
          <w:p w:rsidR="00231FE7" w:rsidRPr="00053093" w:rsidRDefault="00231FE7" w:rsidP="00910049">
            <w:pPr>
              <w:tabs>
                <w:tab w:val="left" w:pos="1701"/>
              </w:tabs>
              <w:jc w:val="both"/>
              <w:rPr>
                <w:szCs w:val="20"/>
                <w:highlight w:val="yellow"/>
              </w:rPr>
            </w:pPr>
          </w:p>
        </w:tc>
        <w:tc>
          <w:tcPr>
            <w:tcW w:w="1170" w:type="dxa"/>
            <w:tcBorders>
              <w:top w:val="single" w:sz="4" w:space="0" w:color="auto"/>
            </w:tcBorders>
          </w:tcPr>
          <w:p w:rsidR="00231FE7" w:rsidRPr="00053093" w:rsidRDefault="00231FE7" w:rsidP="00910049">
            <w:pPr>
              <w:tabs>
                <w:tab w:val="left" w:pos="1701"/>
              </w:tabs>
              <w:jc w:val="center"/>
              <w:rPr>
                <w:szCs w:val="20"/>
                <w:highlight w:val="yellow"/>
              </w:rPr>
            </w:pPr>
            <w:r w:rsidRPr="00053093">
              <w:rPr>
                <w:szCs w:val="20"/>
              </w:rPr>
              <w:t>365</w:t>
            </w:r>
          </w:p>
        </w:tc>
        <w:tc>
          <w:tcPr>
            <w:tcW w:w="4501" w:type="dxa"/>
            <w:vMerge/>
          </w:tcPr>
          <w:p w:rsidR="00231FE7" w:rsidRPr="00053093" w:rsidRDefault="00231FE7" w:rsidP="00910049">
            <w:pPr>
              <w:tabs>
                <w:tab w:val="left" w:pos="1701"/>
              </w:tabs>
              <w:jc w:val="both"/>
              <w:rPr>
                <w:szCs w:val="20"/>
                <w:highlight w:val="yellow"/>
              </w:rPr>
            </w:pPr>
          </w:p>
        </w:tc>
      </w:tr>
    </w:tbl>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DAS SANÇÕES ADMINISTRATIVAS.</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As sanções por atos praticados no decorrer da contratação estão previstas no Termo de Referência.</w:t>
      </w:r>
    </w:p>
    <w:p w:rsidR="00231FE7" w:rsidRPr="00053093" w:rsidRDefault="00231FE7" w:rsidP="00231FE7">
      <w:pPr>
        <w:pStyle w:val="Nivel1"/>
        <w:rPr>
          <w:rFonts w:ascii="Times New Roman" w:hAnsi="Times New Roman" w:cs="Times New Roman"/>
          <w:color w:val="auto"/>
        </w:rPr>
      </w:pPr>
      <w:r w:rsidRPr="00053093">
        <w:rPr>
          <w:rFonts w:ascii="Times New Roman" w:hAnsi="Times New Roman" w:cs="Times New Roman"/>
          <w:color w:val="auto"/>
        </w:rPr>
        <w:t>DAS DISPOSIÇÕES GERAIS</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No julgamento das propostas e da habilitação, o responsável poderá sanar erros ou falhas que não alterem a substância das propostas, dos documentos e sua validade jurídica, mediante despacho fundamentado, atribuindo-lhes validade e eficácia para fins de habilitação e classificação.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Os participantes assumem todos os custos de preparação e apresentação de suas propostas e a Administração não será, em nenhum caso, responsável por esses custos, independentemente da condução ou do resultado do processo.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Na contagem dos prazos estabelecidos neste Edital e seus Anexos, excluir-se-á o dia do início e incluir-se-á o do vencimento. Só se iniciam e vencem os prazos em dias de expediente na Administração.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O desatendimento de exigências formais não essenciais não importará o afastamento do participante, desde que seja possível o aproveitamento do ato, observados os princípios da isonomia e do interesse público.</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t>Em caso de divergência entre disposições deste Edital e de seus anexos ou demais peças que compõem o processo, prevalecerá as deste Edital.</w:t>
      </w:r>
    </w:p>
    <w:p w:rsidR="00231FE7" w:rsidRPr="00053093" w:rsidRDefault="00231FE7" w:rsidP="00231FE7">
      <w:pPr>
        <w:numPr>
          <w:ilvl w:val="1"/>
          <w:numId w:val="8"/>
        </w:numPr>
        <w:spacing w:before="120" w:after="120" w:line="276" w:lineRule="auto"/>
        <w:ind w:left="425" w:firstLine="0"/>
        <w:jc w:val="both"/>
        <w:rPr>
          <w:szCs w:val="20"/>
        </w:rPr>
      </w:pPr>
      <w:r w:rsidRPr="00053093">
        <w:rPr>
          <w:szCs w:val="20"/>
        </w:rPr>
        <w:lastRenderedPageBreak/>
        <w:t>Integram este Edital, para todos os fins e efeitos, os seguintes anexos:</w:t>
      </w:r>
    </w:p>
    <w:p w:rsidR="00231FE7" w:rsidRPr="00053093" w:rsidRDefault="00231FE7" w:rsidP="00231FE7">
      <w:pPr>
        <w:numPr>
          <w:ilvl w:val="2"/>
          <w:numId w:val="8"/>
        </w:numPr>
        <w:spacing w:before="120" w:after="120" w:line="276" w:lineRule="auto"/>
        <w:ind w:left="1134" w:firstLine="0"/>
        <w:jc w:val="both"/>
        <w:rPr>
          <w:szCs w:val="20"/>
          <w:highlight w:val="yellow"/>
        </w:rPr>
      </w:pPr>
      <w:r w:rsidRPr="00053093">
        <w:rPr>
          <w:szCs w:val="20"/>
        </w:rPr>
        <w:t>ANEXO I – Termo de Referência;</w:t>
      </w:r>
    </w:p>
    <w:p w:rsidR="00231FE7" w:rsidRPr="00053093" w:rsidRDefault="00231FE7" w:rsidP="00231FE7">
      <w:pPr>
        <w:numPr>
          <w:ilvl w:val="2"/>
          <w:numId w:val="8"/>
        </w:numPr>
        <w:spacing w:before="120" w:after="120" w:line="276" w:lineRule="auto"/>
        <w:ind w:left="1134" w:firstLine="0"/>
        <w:jc w:val="both"/>
        <w:rPr>
          <w:szCs w:val="20"/>
          <w:highlight w:val="yellow"/>
        </w:rPr>
      </w:pPr>
      <w:r w:rsidRPr="00053093">
        <w:rPr>
          <w:szCs w:val="20"/>
        </w:rPr>
        <w:t>ANEXO II - MODELO DE PROPOSTA</w:t>
      </w:r>
      <w:r w:rsidRPr="00053093">
        <w:rPr>
          <w:szCs w:val="20"/>
          <w:highlight w:val="yellow"/>
        </w:rPr>
        <w:t xml:space="preserve"> </w:t>
      </w:r>
    </w:p>
    <w:p w:rsidR="00231FE7" w:rsidRPr="00053093" w:rsidRDefault="00231FE7" w:rsidP="00231FE7">
      <w:pPr>
        <w:spacing w:before="120" w:after="120" w:line="276" w:lineRule="auto"/>
        <w:ind w:left="1134"/>
        <w:jc w:val="both"/>
        <w:rPr>
          <w:szCs w:val="20"/>
          <w:highlight w:val="yellow"/>
        </w:rPr>
      </w:pPr>
    </w:p>
    <w:p w:rsidR="00231FE7" w:rsidRPr="00053093" w:rsidRDefault="00231FE7" w:rsidP="00231FE7">
      <w:pPr>
        <w:spacing w:before="120" w:after="120" w:line="276" w:lineRule="auto"/>
        <w:ind w:left="1134"/>
        <w:jc w:val="right"/>
        <w:rPr>
          <w:szCs w:val="20"/>
        </w:rPr>
      </w:pPr>
      <w:r w:rsidRPr="00053093">
        <w:rPr>
          <w:szCs w:val="20"/>
        </w:rPr>
        <w:t xml:space="preserve"> São Vicente do Sul, RS, </w:t>
      </w:r>
      <w:r w:rsidR="00FB3596" w:rsidRPr="00053093">
        <w:rPr>
          <w:szCs w:val="20"/>
        </w:rPr>
        <w:t>14</w:t>
      </w:r>
      <w:r w:rsidRPr="00053093">
        <w:rPr>
          <w:szCs w:val="20"/>
        </w:rPr>
        <w:t xml:space="preserve"> de </w:t>
      </w:r>
      <w:r w:rsidR="00FB3596" w:rsidRPr="00053093">
        <w:rPr>
          <w:szCs w:val="20"/>
        </w:rPr>
        <w:t xml:space="preserve">mARÇO </w:t>
      </w:r>
      <w:r w:rsidRPr="00053093">
        <w:rPr>
          <w:szCs w:val="20"/>
        </w:rPr>
        <w:t>de 201</w:t>
      </w:r>
      <w:r w:rsidR="000D6608" w:rsidRPr="00053093">
        <w:rPr>
          <w:szCs w:val="20"/>
        </w:rPr>
        <w:t>9</w:t>
      </w:r>
    </w:p>
    <w:p w:rsidR="00231FE7" w:rsidRPr="00053093" w:rsidRDefault="00231FE7" w:rsidP="00231FE7">
      <w:pPr>
        <w:spacing w:after="120" w:line="276" w:lineRule="auto"/>
        <w:ind w:left="360" w:right="-15"/>
        <w:rPr>
          <w:szCs w:val="20"/>
        </w:rPr>
      </w:pPr>
    </w:p>
    <w:p w:rsidR="00231FE7" w:rsidRPr="00053093" w:rsidRDefault="00231FE7" w:rsidP="00231FE7">
      <w:pPr>
        <w:spacing w:after="120" w:line="276" w:lineRule="auto"/>
        <w:ind w:left="360" w:right="-15"/>
        <w:rPr>
          <w:szCs w:val="20"/>
        </w:rPr>
      </w:pPr>
    </w:p>
    <w:p w:rsidR="00231FE7" w:rsidRPr="00053093" w:rsidRDefault="00231FE7" w:rsidP="00231FE7">
      <w:pPr>
        <w:spacing w:after="120" w:line="276" w:lineRule="auto"/>
        <w:ind w:left="360" w:right="-15"/>
        <w:jc w:val="center"/>
        <w:rPr>
          <w:szCs w:val="20"/>
        </w:rPr>
      </w:pPr>
      <w:r w:rsidRPr="00053093">
        <w:rPr>
          <w:szCs w:val="20"/>
        </w:rPr>
        <w:t>DEIVID DUTRA DE OLIVEIRA</w:t>
      </w:r>
    </w:p>
    <w:p w:rsidR="00231FE7" w:rsidRPr="00053093" w:rsidRDefault="00231FE7" w:rsidP="00231FE7">
      <w:pPr>
        <w:spacing w:after="120" w:line="276" w:lineRule="auto"/>
        <w:ind w:left="360" w:right="-15"/>
        <w:jc w:val="center"/>
        <w:rPr>
          <w:b/>
          <w:bCs/>
          <w:iCs/>
          <w:szCs w:val="20"/>
        </w:rPr>
      </w:pPr>
      <w:r w:rsidRPr="00053093">
        <w:rPr>
          <w:szCs w:val="20"/>
        </w:rPr>
        <w:t>Diretor Geral</w:t>
      </w:r>
    </w:p>
    <w:p w:rsidR="00231FE7" w:rsidRPr="00053093" w:rsidRDefault="00231FE7" w:rsidP="00231FE7">
      <w:pPr>
        <w:rPr>
          <w:rFonts w:cs="Arial"/>
          <w:lang w:eastAsia="en-US"/>
        </w:rPr>
      </w:pPr>
      <w:r w:rsidRPr="00053093">
        <w:rPr>
          <w:rFonts w:cs="Arial"/>
          <w:lang w:eastAsia="en-US"/>
        </w:rPr>
        <w:br w:type="page"/>
      </w:r>
    </w:p>
    <w:p w:rsidR="00231FE7" w:rsidRPr="00053093" w:rsidRDefault="00231FE7" w:rsidP="00231FE7">
      <w:pPr>
        <w:rPr>
          <w:rFonts w:cs="Arial"/>
          <w:lang w:eastAsia="en-US"/>
        </w:rPr>
      </w:pPr>
    </w:p>
    <w:p w:rsidR="00231FE7" w:rsidRPr="00053093" w:rsidRDefault="00231FE7" w:rsidP="00231FE7">
      <w:pPr>
        <w:jc w:val="center"/>
        <w:rPr>
          <w:rFonts w:cs="Arial"/>
          <w:b/>
          <w:bCs/>
          <w:szCs w:val="20"/>
        </w:rPr>
      </w:pPr>
    </w:p>
    <w:p w:rsidR="00231FE7" w:rsidRPr="00053093" w:rsidRDefault="00231FE7" w:rsidP="00231FE7">
      <w:pPr>
        <w:jc w:val="center"/>
        <w:rPr>
          <w:rFonts w:cs="Arial"/>
          <w:b/>
          <w:bCs/>
          <w:szCs w:val="20"/>
        </w:rPr>
      </w:pPr>
    </w:p>
    <w:p w:rsidR="00231FE7" w:rsidRPr="00053093" w:rsidRDefault="00231FE7" w:rsidP="00231FE7">
      <w:pPr>
        <w:spacing w:after="120"/>
        <w:jc w:val="both"/>
        <w:rPr>
          <w:rFonts w:cs="Arial"/>
          <w:szCs w:val="20"/>
        </w:rPr>
      </w:pPr>
    </w:p>
    <w:p w:rsidR="00231FE7" w:rsidRPr="00053093" w:rsidRDefault="00231FE7" w:rsidP="00231FE7">
      <w:pPr>
        <w:jc w:val="center"/>
        <w:rPr>
          <w:rFonts w:cs="Arial"/>
          <w:bCs/>
          <w:iCs/>
          <w:szCs w:val="20"/>
        </w:rPr>
      </w:pPr>
      <w:r w:rsidRPr="00053093">
        <w:rPr>
          <w:rFonts w:cs="Arial"/>
          <w:b/>
          <w:bCs/>
          <w:szCs w:val="20"/>
        </w:rPr>
        <w:t>DISPENSA DE LICITAÇÃO 06/2018</w:t>
      </w:r>
    </w:p>
    <w:p w:rsidR="00231FE7" w:rsidRPr="00053093" w:rsidRDefault="00231FE7" w:rsidP="00231FE7">
      <w:pPr>
        <w:ind w:right="-17"/>
        <w:jc w:val="center"/>
        <w:rPr>
          <w:rFonts w:cs="Arial"/>
          <w:b/>
          <w:bCs/>
          <w:szCs w:val="20"/>
        </w:rPr>
      </w:pPr>
      <w:r w:rsidRPr="00053093">
        <w:rPr>
          <w:rFonts w:cs="Arial"/>
          <w:b/>
          <w:bCs/>
          <w:szCs w:val="20"/>
        </w:rPr>
        <w:t xml:space="preserve">INSTITUTO FEDERAL FARROUPILHA CAMPUS SÃO VICENTE DO SUL </w:t>
      </w:r>
    </w:p>
    <w:p w:rsidR="00231FE7" w:rsidRPr="00053093" w:rsidRDefault="00231FE7" w:rsidP="00231FE7">
      <w:pPr>
        <w:ind w:right="-17"/>
        <w:jc w:val="center"/>
        <w:rPr>
          <w:rFonts w:cs="Arial"/>
          <w:bCs/>
          <w:szCs w:val="20"/>
        </w:rPr>
      </w:pPr>
      <w:r w:rsidRPr="00053093">
        <w:rPr>
          <w:rFonts w:cs="Arial"/>
          <w:bCs/>
          <w:szCs w:val="20"/>
        </w:rPr>
        <w:t>(Processo Administrativo n.°23238.000584/2018-72)</w:t>
      </w:r>
    </w:p>
    <w:p w:rsidR="00231FE7" w:rsidRPr="00053093" w:rsidRDefault="000730E4" w:rsidP="00231FE7">
      <w:pPr>
        <w:ind w:right="-17"/>
        <w:jc w:val="center"/>
        <w:rPr>
          <w:rFonts w:cs="Arial"/>
          <w:bCs/>
          <w:szCs w:val="20"/>
        </w:rPr>
      </w:pPr>
      <w:r w:rsidRPr="00053093">
        <w:rPr>
          <w:rFonts w:cs="Arial"/>
          <w:bCs/>
          <w:szCs w:val="20"/>
        </w:rPr>
        <w:t xml:space="preserve">ANEXO I - </w:t>
      </w:r>
      <w:r w:rsidR="00231FE7" w:rsidRPr="00053093">
        <w:rPr>
          <w:rFonts w:cs="Arial"/>
          <w:bCs/>
          <w:szCs w:val="20"/>
        </w:rPr>
        <w:t>TERMO DE REFERÊNCIA</w:t>
      </w:r>
    </w:p>
    <w:p w:rsidR="00231FE7" w:rsidRPr="00053093" w:rsidRDefault="00231FE7" w:rsidP="00231FE7">
      <w:pPr>
        <w:pStyle w:val="Nivel1"/>
        <w:rPr>
          <w:color w:val="auto"/>
        </w:rPr>
      </w:pPr>
      <w:r w:rsidRPr="00053093">
        <w:rPr>
          <w:color w:val="auto"/>
        </w:rPr>
        <w:t>DO OBJETO</w:t>
      </w:r>
    </w:p>
    <w:p w:rsidR="00231FE7" w:rsidRPr="00053093" w:rsidRDefault="00231FE7" w:rsidP="00231FE7">
      <w:pPr>
        <w:numPr>
          <w:ilvl w:val="1"/>
          <w:numId w:val="8"/>
        </w:numPr>
        <w:spacing w:before="120" w:after="120" w:line="276" w:lineRule="auto"/>
        <w:ind w:left="425" w:firstLine="0"/>
        <w:jc w:val="both"/>
        <w:rPr>
          <w:rFonts w:cs="Arial"/>
          <w:szCs w:val="20"/>
        </w:rPr>
      </w:pPr>
      <w:r w:rsidRPr="00053093">
        <w:rPr>
          <w:rFonts w:cs="Arial"/>
          <w:szCs w:val="20"/>
        </w:rPr>
        <w:t>Contratação de SERVIÇOS DE INSTRUTOR DE TEATRO, MÚSICA E DANÇA, conforme condições, quantidades, exigências e estimativas, estabelecidas neste instrumento:</w:t>
      </w:r>
    </w:p>
    <w:tbl>
      <w:tblPr>
        <w:tblStyle w:val="Tabelacomgrade"/>
        <w:tblW w:w="11057" w:type="dxa"/>
        <w:tblInd w:w="-743" w:type="dxa"/>
        <w:tblLayout w:type="fixed"/>
        <w:tblLook w:val="0480"/>
      </w:tblPr>
      <w:tblGrid>
        <w:gridCol w:w="993"/>
        <w:gridCol w:w="5954"/>
        <w:gridCol w:w="1417"/>
        <w:gridCol w:w="1418"/>
        <w:gridCol w:w="1275"/>
      </w:tblGrid>
      <w:tr w:rsidR="00231FE7" w:rsidRPr="00053093" w:rsidTr="00FB3596">
        <w:tc>
          <w:tcPr>
            <w:tcW w:w="993" w:type="dxa"/>
          </w:tcPr>
          <w:p w:rsidR="00231FE7" w:rsidRPr="00053093" w:rsidRDefault="00231FE7" w:rsidP="00910049">
            <w:pPr>
              <w:autoSpaceDE w:val="0"/>
              <w:spacing w:after="120" w:line="276" w:lineRule="auto"/>
              <w:jc w:val="center"/>
              <w:rPr>
                <w:rFonts w:cs="Arial"/>
                <w:b/>
                <w:szCs w:val="20"/>
              </w:rPr>
            </w:pPr>
          </w:p>
          <w:p w:rsidR="00231FE7" w:rsidRPr="00053093" w:rsidRDefault="00231FE7" w:rsidP="00910049">
            <w:pPr>
              <w:autoSpaceDE w:val="0"/>
              <w:spacing w:after="120" w:line="276" w:lineRule="auto"/>
              <w:jc w:val="center"/>
              <w:rPr>
                <w:rFonts w:cs="Arial"/>
                <w:b/>
                <w:szCs w:val="20"/>
              </w:rPr>
            </w:pPr>
          </w:p>
          <w:p w:rsidR="00231FE7" w:rsidRPr="00053093" w:rsidRDefault="00231FE7" w:rsidP="00910049">
            <w:pPr>
              <w:autoSpaceDE w:val="0"/>
              <w:spacing w:after="120" w:line="276" w:lineRule="auto"/>
              <w:jc w:val="center"/>
              <w:rPr>
                <w:rFonts w:cs="Arial"/>
                <w:b/>
                <w:szCs w:val="20"/>
              </w:rPr>
            </w:pPr>
            <w:r w:rsidRPr="00053093">
              <w:rPr>
                <w:rFonts w:cs="Arial"/>
                <w:b/>
                <w:szCs w:val="20"/>
              </w:rPr>
              <w:t>ITEM</w:t>
            </w:r>
          </w:p>
        </w:tc>
        <w:tc>
          <w:tcPr>
            <w:tcW w:w="5954" w:type="dxa"/>
          </w:tcPr>
          <w:p w:rsidR="00231FE7" w:rsidRPr="00053093" w:rsidRDefault="00231FE7" w:rsidP="00910049">
            <w:pPr>
              <w:autoSpaceDE w:val="0"/>
              <w:spacing w:after="120" w:line="276" w:lineRule="auto"/>
              <w:jc w:val="center"/>
              <w:rPr>
                <w:rFonts w:cs="Arial"/>
                <w:b/>
                <w:szCs w:val="20"/>
              </w:rPr>
            </w:pPr>
          </w:p>
        </w:tc>
        <w:tc>
          <w:tcPr>
            <w:tcW w:w="1417" w:type="dxa"/>
          </w:tcPr>
          <w:p w:rsidR="00231FE7" w:rsidRPr="00053093" w:rsidRDefault="00231FE7" w:rsidP="00910049">
            <w:pPr>
              <w:autoSpaceDE w:val="0"/>
              <w:spacing w:after="120" w:line="276" w:lineRule="auto"/>
              <w:jc w:val="center"/>
              <w:rPr>
                <w:rFonts w:cs="Arial"/>
                <w:b/>
                <w:szCs w:val="20"/>
              </w:rPr>
            </w:pPr>
          </w:p>
          <w:p w:rsidR="00231FE7" w:rsidRPr="00053093" w:rsidRDefault="00231FE7" w:rsidP="00910049">
            <w:pPr>
              <w:autoSpaceDE w:val="0"/>
              <w:spacing w:after="120" w:line="276" w:lineRule="auto"/>
              <w:jc w:val="center"/>
              <w:rPr>
                <w:rFonts w:cs="Arial"/>
                <w:b/>
                <w:szCs w:val="20"/>
              </w:rPr>
            </w:pPr>
            <w:r w:rsidRPr="00053093">
              <w:rPr>
                <w:rFonts w:cs="Arial"/>
                <w:b/>
                <w:szCs w:val="20"/>
              </w:rPr>
              <w:t xml:space="preserve">VL. </w:t>
            </w:r>
            <w:r w:rsidR="00FB3596" w:rsidRPr="00053093">
              <w:rPr>
                <w:rFonts w:cs="Arial"/>
                <w:b/>
                <w:szCs w:val="20"/>
              </w:rPr>
              <w:t xml:space="preserve">MÁXIMO </w:t>
            </w:r>
            <w:r w:rsidRPr="00053093">
              <w:rPr>
                <w:rFonts w:cs="Arial"/>
                <w:b/>
                <w:szCs w:val="20"/>
              </w:rPr>
              <w:t>HORA AULA R$</w:t>
            </w:r>
          </w:p>
        </w:tc>
        <w:tc>
          <w:tcPr>
            <w:tcW w:w="1418" w:type="dxa"/>
          </w:tcPr>
          <w:p w:rsidR="00231FE7" w:rsidRPr="00053093" w:rsidRDefault="00231FE7" w:rsidP="00910049">
            <w:pPr>
              <w:autoSpaceDE w:val="0"/>
              <w:spacing w:after="120" w:line="276" w:lineRule="auto"/>
              <w:jc w:val="center"/>
              <w:rPr>
                <w:rFonts w:cs="Arial"/>
                <w:b/>
                <w:szCs w:val="20"/>
              </w:rPr>
            </w:pPr>
          </w:p>
          <w:p w:rsidR="00231FE7" w:rsidRPr="00053093" w:rsidRDefault="00231FE7" w:rsidP="00C67451">
            <w:pPr>
              <w:autoSpaceDE w:val="0"/>
              <w:spacing w:after="120" w:line="276" w:lineRule="auto"/>
              <w:jc w:val="center"/>
              <w:rPr>
                <w:rFonts w:cs="Arial"/>
                <w:b/>
                <w:szCs w:val="20"/>
              </w:rPr>
            </w:pPr>
            <w:r w:rsidRPr="00053093">
              <w:rPr>
                <w:rFonts w:cs="Arial"/>
                <w:b/>
                <w:szCs w:val="20"/>
              </w:rPr>
              <w:t xml:space="preserve">QUANT. HORAS AULAS </w:t>
            </w:r>
            <w:r w:rsidR="00FB3596" w:rsidRPr="00053093">
              <w:rPr>
                <w:rFonts w:cs="Arial"/>
                <w:b/>
                <w:szCs w:val="20"/>
              </w:rPr>
              <w:t>0</w:t>
            </w:r>
            <w:r w:rsidR="00C67451" w:rsidRPr="00053093">
              <w:rPr>
                <w:rFonts w:cs="Arial"/>
                <w:b/>
                <w:szCs w:val="20"/>
              </w:rPr>
              <w:t>8</w:t>
            </w:r>
            <w:r w:rsidRPr="00053093">
              <w:rPr>
                <w:rFonts w:cs="Arial"/>
                <w:b/>
                <w:szCs w:val="20"/>
              </w:rPr>
              <w:t xml:space="preserve"> MESES/</w:t>
            </w:r>
          </w:p>
        </w:tc>
        <w:tc>
          <w:tcPr>
            <w:tcW w:w="1275" w:type="dxa"/>
          </w:tcPr>
          <w:p w:rsidR="00231FE7" w:rsidRPr="00053093" w:rsidRDefault="00231FE7" w:rsidP="00910049">
            <w:pPr>
              <w:autoSpaceDE w:val="0"/>
              <w:spacing w:after="120" w:line="276" w:lineRule="auto"/>
              <w:jc w:val="center"/>
              <w:rPr>
                <w:rFonts w:cs="Arial"/>
                <w:b/>
                <w:szCs w:val="20"/>
              </w:rPr>
            </w:pPr>
          </w:p>
          <w:p w:rsidR="00231FE7" w:rsidRPr="00053093" w:rsidRDefault="00231FE7" w:rsidP="00FB3596">
            <w:pPr>
              <w:autoSpaceDE w:val="0"/>
              <w:spacing w:after="120" w:line="276" w:lineRule="auto"/>
              <w:jc w:val="center"/>
              <w:rPr>
                <w:rFonts w:cs="Arial"/>
                <w:b/>
                <w:szCs w:val="20"/>
              </w:rPr>
            </w:pPr>
            <w:r w:rsidRPr="00053093">
              <w:rPr>
                <w:rFonts w:cs="Arial"/>
                <w:b/>
                <w:szCs w:val="20"/>
              </w:rPr>
              <w:t>VALOR 0</w:t>
            </w:r>
            <w:r w:rsidR="00FB3596" w:rsidRPr="00053093">
              <w:rPr>
                <w:rFonts w:cs="Arial"/>
                <w:b/>
                <w:szCs w:val="20"/>
              </w:rPr>
              <w:t>9</w:t>
            </w:r>
            <w:r w:rsidRPr="00053093">
              <w:rPr>
                <w:rFonts w:cs="Arial"/>
                <w:b/>
                <w:szCs w:val="20"/>
              </w:rPr>
              <w:t xml:space="preserve"> MESES</w:t>
            </w:r>
          </w:p>
        </w:tc>
      </w:tr>
      <w:tr w:rsidR="00231FE7" w:rsidRPr="00053093" w:rsidTr="00FB3596">
        <w:tc>
          <w:tcPr>
            <w:tcW w:w="993" w:type="dxa"/>
          </w:tcPr>
          <w:p w:rsidR="00231FE7" w:rsidRPr="00053093" w:rsidRDefault="00231FE7" w:rsidP="00910049">
            <w:pPr>
              <w:autoSpaceDE w:val="0"/>
              <w:spacing w:after="120" w:line="276" w:lineRule="auto"/>
              <w:jc w:val="center"/>
              <w:rPr>
                <w:rFonts w:cs="Arial"/>
                <w:szCs w:val="20"/>
              </w:rPr>
            </w:pPr>
            <w:r w:rsidRPr="00053093">
              <w:rPr>
                <w:rFonts w:cs="Arial"/>
                <w:szCs w:val="20"/>
              </w:rPr>
              <w:t>01</w:t>
            </w:r>
          </w:p>
        </w:tc>
        <w:tc>
          <w:tcPr>
            <w:tcW w:w="5954" w:type="dxa"/>
          </w:tcPr>
          <w:p w:rsidR="00231FE7" w:rsidRPr="00053093" w:rsidRDefault="00231FE7" w:rsidP="00910049">
            <w:pPr>
              <w:spacing w:after="120"/>
              <w:rPr>
                <w:rFonts w:cs="Arial"/>
                <w:szCs w:val="20"/>
              </w:rPr>
            </w:pPr>
            <w:r w:rsidRPr="00053093">
              <w:rPr>
                <w:rFonts w:cs="Arial"/>
                <w:b/>
                <w:szCs w:val="20"/>
                <w:u w:val="single"/>
              </w:rPr>
              <w:t>DESCRIÇÃO DAS ATIVIDADES:</w:t>
            </w:r>
            <w:r w:rsidRPr="00053093">
              <w:rPr>
                <w:rFonts w:cs="Arial"/>
                <w:szCs w:val="20"/>
              </w:rPr>
              <w:t xml:space="preserve"> </w:t>
            </w:r>
          </w:p>
          <w:p w:rsidR="00231FE7" w:rsidRPr="00053093" w:rsidRDefault="00231FE7" w:rsidP="00910049">
            <w:pPr>
              <w:spacing w:after="120"/>
              <w:rPr>
                <w:rFonts w:cs="Arial"/>
                <w:szCs w:val="20"/>
              </w:rPr>
            </w:pPr>
            <w:r w:rsidRPr="00053093">
              <w:rPr>
                <w:rFonts w:cs="Arial"/>
                <w:szCs w:val="20"/>
              </w:rPr>
              <w:t xml:space="preserve">Interprete em dança, profissional capaz de contribuir como agente transformador da realidade, ensinando os alunos a expressar-se e comunicar-se artisticamente. O campo de atuação deste profissional abrange amplo espectro de atividades: atuação, pesquisa e ação social. Danças Gaúchas – apresentar informações que permitam identificar a dança gaúcha e tradicional em seus diversos estilos e suas qualidades de movimento. Mostrar métodos de ensino, jogos e exercícios que quebrem o modelo comum de aulas, onde o professor passa a sequência e o aluno apenas reproduz. Permitir a ampliação das relações sociais, estimular a liberdade criativa, proporcionar expectativas de dançar bem e participar de performances, confirmar o caráter artístico da dança de salão, experimentando e vivenciado o universo diversificado de participação na dança de salão. Realizar coreografias acompanhando o desenvolvimento dos alunos, desenvolvendo sensibilidade artística e capacidade de reflexão no campo das Danças Gaúchas para contribuir de modo crítico e criativo. Desenvolver o domínio do movimento através de habilidades motoras específicas, ampliando referencias de visão sobre a modalidade no universo das danças de salão. Desenvolver o conhecimento e o desempenho técnico artístico do corpo, integrando a expressividade e a criatividade à formação. Desenvolver a auto consciência do </w:t>
            </w:r>
            <w:r w:rsidRPr="00053093">
              <w:rPr>
                <w:rFonts w:cs="Arial"/>
                <w:szCs w:val="20"/>
              </w:rPr>
              <w:lastRenderedPageBreak/>
              <w:t>corpo através da sensibilidade sinestésica, ampliando a relação consigo próprio e com o outro através da consciência corporal. Providenciar a preparação do local de trabalho, bem como verificar as condições e o estado de conservação de materiais e instrumentos a serem utilizados, para assegurar a correta execução de tarefas e atividades programadas. Determinar as sequências das atividades a serem executadas pelos alunos, interpretando e explicando-lhes, individualmente ou em grupo, detalhes de desenho ou das especificações escritas, para orientá-los sobre o roteiro e a forma correta de execução das atividades; Acompanhar e supervisionar o trabalho de cada aluno, apontando e corrigindo falhas operacionais, para assegurar a eficiência da aprendizagem; Avaliar os resultados da aprendizagem para verificar o aproveitamento e o grau de qualificação dos alunos; Motivar e aconselhar os alunos, a fim de contribuir para a incorporação de hábitos e atitudes que facilitem o desenvolvimento psicossocial dos mesmos; Elaborar, coordenar e desenvolver com os alunos eventos a serem apresentados à comunidade escolar, mínimo de 01 apresentação por ano. Acompanhar e orientar o grupo em apresentações externas, se existirem, desde que previamente comunicadas e agendadas pelo fiscal do contrato e acordadas entre alunos e professor/instrutor, mínimo de 01 apresentação por ano.</w:t>
            </w:r>
          </w:p>
          <w:p w:rsidR="00231FE7" w:rsidRPr="00053093" w:rsidRDefault="00231FE7" w:rsidP="00910049">
            <w:pPr>
              <w:spacing w:after="120"/>
              <w:rPr>
                <w:rFonts w:cs="Arial"/>
                <w:szCs w:val="20"/>
              </w:rPr>
            </w:pPr>
            <w:r w:rsidRPr="00053093">
              <w:rPr>
                <w:rFonts w:cs="Arial"/>
                <w:szCs w:val="20"/>
              </w:rPr>
              <w:t>Executar outras atribuições afins.</w:t>
            </w:r>
          </w:p>
          <w:p w:rsidR="00231FE7" w:rsidRPr="00053093" w:rsidRDefault="00231FE7" w:rsidP="00910049">
            <w:pPr>
              <w:spacing w:after="120"/>
            </w:pPr>
            <w:r w:rsidRPr="00053093">
              <w:rPr>
                <w:rFonts w:cs="Arial"/>
                <w:szCs w:val="20"/>
              </w:rPr>
              <w:t>da instituição</w:t>
            </w:r>
          </w:p>
          <w:p w:rsidR="00231FE7" w:rsidRPr="00053093" w:rsidRDefault="00231FE7" w:rsidP="00910049">
            <w:pPr>
              <w:spacing w:after="120"/>
              <w:rPr>
                <w:rFonts w:cs="Arial"/>
                <w:szCs w:val="20"/>
              </w:rPr>
            </w:pPr>
            <w:r w:rsidRPr="00053093">
              <w:rPr>
                <w:rFonts w:cs="Arial"/>
                <w:b/>
                <w:szCs w:val="20"/>
                <w:u w:val="single"/>
              </w:rPr>
              <w:t>REQUISITOS PARA A FUNÇÃO DO PROFISSIONAL:</w:t>
            </w:r>
            <w:r w:rsidRPr="00053093">
              <w:rPr>
                <w:rFonts w:cs="Arial"/>
                <w:szCs w:val="20"/>
              </w:rPr>
              <w:t xml:space="preserve"> </w:t>
            </w:r>
          </w:p>
          <w:p w:rsidR="00231FE7" w:rsidRPr="00053093" w:rsidRDefault="00231FE7" w:rsidP="00910049">
            <w:pPr>
              <w:spacing w:after="120"/>
              <w:rPr>
                <w:rFonts w:cs="Arial"/>
                <w:szCs w:val="20"/>
              </w:rPr>
            </w:pPr>
            <w:r w:rsidRPr="00053093">
              <w:rPr>
                <w:rFonts w:cs="Arial"/>
                <w:szCs w:val="20"/>
              </w:rPr>
              <w:t xml:space="preserve">Curso superior em dança e formação específica, ou experiência mínima de três anos no exercício de atividades às descritas para a função. </w:t>
            </w:r>
          </w:p>
          <w:p w:rsidR="00231FE7" w:rsidRPr="00053093" w:rsidRDefault="00231FE7" w:rsidP="00910049">
            <w:pPr>
              <w:spacing w:after="120"/>
              <w:rPr>
                <w:rFonts w:cs="Arial"/>
                <w:szCs w:val="20"/>
              </w:rPr>
            </w:pPr>
            <w:r w:rsidRPr="00053093">
              <w:rPr>
                <w:rFonts w:cs="Arial"/>
                <w:szCs w:val="20"/>
              </w:rPr>
              <w:t>Conhecimento das regras de danças gaúchas dentro do contexto do Movimento Tradicionalista Gaúcho.</w:t>
            </w:r>
          </w:p>
          <w:p w:rsidR="00231FE7" w:rsidRPr="00053093" w:rsidRDefault="00231FE7" w:rsidP="00C67451">
            <w:pPr>
              <w:spacing w:after="120" w:line="0" w:lineRule="atLeast"/>
              <w:rPr>
                <w:rFonts w:cs="Arial"/>
                <w:szCs w:val="20"/>
              </w:rPr>
            </w:pPr>
            <w:r w:rsidRPr="00053093">
              <w:rPr>
                <w:rFonts w:cs="Arial"/>
                <w:b/>
                <w:szCs w:val="20"/>
                <w:u w:val="single"/>
              </w:rPr>
              <w:t>DA CARGA HORÁRIA:</w:t>
            </w:r>
            <w:r w:rsidRPr="00053093">
              <w:rPr>
                <w:rFonts w:cs="Arial"/>
                <w:szCs w:val="20"/>
              </w:rPr>
              <w:t xml:space="preserve"> Jornada de trabalho de </w:t>
            </w:r>
            <w:r w:rsidR="00C67451" w:rsidRPr="00053093">
              <w:rPr>
                <w:rFonts w:cs="Arial"/>
                <w:szCs w:val="20"/>
              </w:rPr>
              <w:t>12</w:t>
            </w:r>
            <w:r w:rsidRPr="00053093">
              <w:rPr>
                <w:rFonts w:cs="Arial"/>
                <w:szCs w:val="20"/>
              </w:rPr>
              <w:t xml:space="preserve"> horas mensais, sendo </w:t>
            </w:r>
            <w:r w:rsidR="00C67451" w:rsidRPr="00053093">
              <w:rPr>
                <w:rFonts w:cs="Arial"/>
                <w:szCs w:val="20"/>
              </w:rPr>
              <w:t>três</w:t>
            </w:r>
            <w:r w:rsidRPr="00053093">
              <w:rPr>
                <w:rFonts w:cs="Arial"/>
                <w:szCs w:val="20"/>
              </w:rPr>
              <w:t xml:space="preserve"> horas semanais, podendo a jornada semanal ser subdividida em um ou dois dias da semana. </w:t>
            </w:r>
          </w:p>
        </w:tc>
        <w:tc>
          <w:tcPr>
            <w:tcW w:w="1417" w:type="dxa"/>
          </w:tcPr>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FB3596" w:rsidP="00FB3596">
            <w:pPr>
              <w:autoSpaceDE w:val="0"/>
              <w:spacing w:after="120" w:line="276" w:lineRule="auto"/>
              <w:jc w:val="center"/>
              <w:rPr>
                <w:rFonts w:cs="Arial"/>
                <w:szCs w:val="20"/>
              </w:rPr>
            </w:pPr>
            <w:r w:rsidRPr="00053093">
              <w:rPr>
                <w:rFonts w:cs="Arial"/>
                <w:szCs w:val="20"/>
              </w:rPr>
              <w:t>219,</w:t>
            </w:r>
            <w:r w:rsidR="00231FE7" w:rsidRPr="00053093">
              <w:rPr>
                <w:rFonts w:cs="Arial"/>
                <w:szCs w:val="20"/>
              </w:rPr>
              <w:t>33</w:t>
            </w:r>
          </w:p>
        </w:tc>
        <w:tc>
          <w:tcPr>
            <w:tcW w:w="1418" w:type="dxa"/>
          </w:tcPr>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C67451" w:rsidP="00C67451">
            <w:pPr>
              <w:autoSpaceDE w:val="0"/>
              <w:spacing w:after="120" w:line="276" w:lineRule="auto"/>
              <w:jc w:val="center"/>
              <w:rPr>
                <w:rFonts w:cs="Arial"/>
                <w:szCs w:val="20"/>
              </w:rPr>
            </w:pPr>
            <w:r w:rsidRPr="00053093">
              <w:rPr>
                <w:rFonts w:cs="Arial"/>
                <w:szCs w:val="20"/>
              </w:rPr>
              <w:t>105</w:t>
            </w:r>
          </w:p>
        </w:tc>
        <w:tc>
          <w:tcPr>
            <w:tcW w:w="1275" w:type="dxa"/>
          </w:tcPr>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231FE7" w:rsidP="00910049">
            <w:pPr>
              <w:autoSpaceDE w:val="0"/>
              <w:spacing w:after="120" w:line="276" w:lineRule="auto"/>
              <w:jc w:val="center"/>
              <w:rPr>
                <w:rFonts w:cs="Arial"/>
                <w:szCs w:val="20"/>
              </w:rPr>
            </w:pPr>
          </w:p>
          <w:p w:rsidR="00231FE7" w:rsidRPr="00053093" w:rsidRDefault="00C67451" w:rsidP="00FB3596">
            <w:pPr>
              <w:autoSpaceDE w:val="0"/>
              <w:spacing w:after="120" w:line="276" w:lineRule="auto"/>
              <w:jc w:val="center"/>
              <w:rPr>
                <w:rFonts w:cs="Arial"/>
                <w:szCs w:val="20"/>
              </w:rPr>
            </w:pPr>
            <w:r w:rsidRPr="00053093">
              <w:rPr>
                <w:rFonts w:cs="Arial"/>
                <w:szCs w:val="20"/>
              </w:rPr>
              <w:t>23.029,65</w:t>
            </w:r>
          </w:p>
        </w:tc>
      </w:tr>
    </w:tbl>
    <w:p w:rsidR="00231FE7" w:rsidRPr="00053093" w:rsidRDefault="00231FE7" w:rsidP="00231FE7">
      <w:pPr>
        <w:autoSpaceDE w:val="0"/>
        <w:spacing w:after="120" w:line="276" w:lineRule="auto"/>
        <w:jc w:val="both"/>
        <w:rPr>
          <w:rFonts w:cs="Arial"/>
          <w:szCs w:val="20"/>
        </w:rPr>
      </w:pPr>
    </w:p>
    <w:p w:rsidR="00231FE7" w:rsidRPr="00053093" w:rsidRDefault="00231FE7" w:rsidP="00231FE7">
      <w:pPr>
        <w:pStyle w:val="Nivel1"/>
        <w:rPr>
          <w:color w:val="auto"/>
        </w:rPr>
      </w:pPr>
      <w:r w:rsidRPr="00053093">
        <w:rPr>
          <w:color w:val="auto"/>
        </w:rPr>
        <w:t>JUSTIFICATIVA E OBJETIVO DA CONTRATAÇÃO</w:t>
      </w:r>
    </w:p>
    <w:p w:rsidR="00231FE7" w:rsidRPr="00053093" w:rsidRDefault="00231FE7" w:rsidP="00231FE7">
      <w:pPr>
        <w:numPr>
          <w:ilvl w:val="1"/>
          <w:numId w:val="8"/>
        </w:numPr>
        <w:spacing w:before="120" w:after="120" w:line="276" w:lineRule="auto"/>
        <w:ind w:left="425" w:firstLine="0"/>
        <w:jc w:val="both"/>
        <w:rPr>
          <w:rFonts w:cs="Arial"/>
          <w:szCs w:val="20"/>
        </w:rPr>
      </w:pPr>
      <w:r w:rsidRPr="00053093">
        <w:rPr>
          <w:rFonts w:cs="Arial"/>
          <w:szCs w:val="20"/>
        </w:rPr>
        <w:t xml:space="preserve">Justifica a necessidade de contratação dos serviços previstos neste instrumento em razão de projetos de extensão existente no campus para contemplar ações lúdicas para grupos de inclusão e de cultura, de forma a garantir a plena aplicação de práticas pedagógicas e formação social e </w:t>
      </w:r>
      <w:r w:rsidRPr="00053093">
        <w:rPr>
          <w:rFonts w:cs="Arial"/>
          <w:szCs w:val="20"/>
        </w:rPr>
        <w:lastRenderedPageBreak/>
        <w:t>cultural dos alunos em atividades complementares às práticas curriculares, de forma a desenvolver os sentidos e a percepção artística e social em todas as formas de expressão. Os cursos se alinham aos temas desenvolvidos na instituição e complementam a grade curricular obrigatória, além de atender e envolver toda a comunidade escolar no desenvolvimento de atividades educacionais, técnicas e administrativas.</w:t>
      </w:r>
    </w:p>
    <w:p w:rsidR="00231FE7" w:rsidRPr="00053093" w:rsidRDefault="00231FE7" w:rsidP="00231FE7">
      <w:pPr>
        <w:pStyle w:val="Nivel1"/>
        <w:rPr>
          <w:color w:val="auto"/>
        </w:rPr>
      </w:pPr>
      <w:r w:rsidRPr="00053093">
        <w:rPr>
          <w:color w:val="auto"/>
        </w:rPr>
        <w:t>DA CLASSIFICAÇÃO DOS SERVIÇOS</w:t>
      </w:r>
    </w:p>
    <w:p w:rsidR="00231FE7" w:rsidRPr="00053093" w:rsidRDefault="00231FE7" w:rsidP="00231FE7">
      <w:pPr>
        <w:numPr>
          <w:ilvl w:val="1"/>
          <w:numId w:val="8"/>
        </w:numPr>
        <w:spacing w:before="120" w:after="120" w:line="276" w:lineRule="auto"/>
        <w:ind w:left="425" w:firstLine="0"/>
        <w:jc w:val="both"/>
        <w:rPr>
          <w:rFonts w:cs="Arial"/>
          <w:szCs w:val="20"/>
        </w:rPr>
      </w:pPr>
      <w:r w:rsidRPr="00053093">
        <w:rPr>
          <w:rFonts w:cs="Arial"/>
          <w:szCs w:val="20"/>
        </w:rPr>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rsidR="00231FE7" w:rsidRPr="00053093" w:rsidRDefault="00231FE7" w:rsidP="00231FE7">
      <w:pPr>
        <w:numPr>
          <w:ilvl w:val="1"/>
          <w:numId w:val="8"/>
        </w:numPr>
        <w:spacing w:before="120" w:after="120" w:line="276" w:lineRule="auto"/>
        <w:ind w:left="425" w:firstLine="0"/>
        <w:jc w:val="both"/>
        <w:rPr>
          <w:rFonts w:cs="Arial"/>
          <w:szCs w:val="20"/>
        </w:rPr>
      </w:pPr>
      <w:r w:rsidRPr="00053093">
        <w:rPr>
          <w:rFonts w:cs="Arial"/>
          <w:szCs w:val="20"/>
        </w:rPr>
        <w:t>A prestação dos serviços não gera vínculo empregatício entre os empregados da Contratada e a Administração, vedando-se qualquer relação entre estes que caracterize pessoalidade e subordinação direta.</w:t>
      </w:r>
    </w:p>
    <w:p w:rsidR="00231FE7" w:rsidRPr="00053093" w:rsidRDefault="00231FE7" w:rsidP="00231FE7">
      <w:pPr>
        <w:pStyle w:val="Nivel1"/>
        <w:rPr>
          <w:color w:val="auto"/>
        </w:rPr>
      </w:pPr>
      <w:r w:rsidRPr="00053093">
        <w:rPr>
          <w:color w:val="auto"/>
        </w:rPr>
        <w:t>FORMA DE PRESTAÇÃO DOS SERVIÇOS</w:t>
      </w:r>
    </w:p>
    <w:p w:rsidR="00231FE7" w:rsidRPr="00053093" w:rsidRDefault="00231FE7" w:rsidP="00231FE7">
      <w:pPr>
        <w:pStyle w:val="PargrafodaLista"/>
        <w:numPr>
          <w:ilvl w:val="1"/>
          <w:numId w:val="8"/>
        </w:numPr>
        <w:spacing w:before="120" w:after="120"/>
        <w:jc w:val="both"/>
        <w:rPr>
          <w:rFonts w:cs="Arial"/>
          <w:bCs/>
          <w:szCs w:val="20"/>
        </w:rPr>
      </w:pPr>
      <w:r w:rsidRPr="00053093">
        <w:rPr>
          <w:rFonts w:cs="Arial"/>
          <w:bCs/>
          <w:szCs w:val="20"/>
        </w:rPr>
        <w:t>Os serviços serão executados conforme discriminado abaixo:</w:t>
      </w:r>
    </w:p>
    <w:p w:rsidR="00231FE7" w:rsidRPr="00053093" w:rsidRDefault="00231FE7" w:rsidP="00231FE7">
      <w:pPr>
        <w:spacing w:before="120" w:after="120" w:line="276" w:lineRule="auto"/>
        <w:ind w:left="432"/>
        <w:jc w:val="both"/>
        <w:rPr>
          <w:rFonts w:cs="Arial"/>
          <w:szCs w:val="20"/>
        </w:rPr>
      </w:pPr>
    </w:p>
    <w:p w:rsidR="00231FE7" w:rsidRPr="00053093" w:rsidRDefault="00231FE7" w:rsidP="00231FE7">
      <w:pPr>
        <w:spacing w:after="120"/>
        <w:jc w:val="both"/>
        <w:rPr>
          <w:rFonts w:cs="Arial"/>
          <w:szCs w:val="20"/>
        </w:rPr>
      </w:pPr>
      <w:r w:rsidRPr="00053093">
        <w:rPr>
          <w:rFonts w:cs="Arial"/>
          <w:szCs w:val="20"/>
        </w:rPr>
        <w:t>4.2. O serviço será desenvolvido na modalidade de cursos, com turmas de até 35 alunos por professor/instrutor, sendo um curso o equivalente a um serviço;</w:t>
      </w:r>
    </w:p>
    <w:p w:rsidR="00231FE7" w:rsidRPr="00053093" w:rsidRDefault="00231FE7" w:rsidP="00231FE7">
      <w:pPr>
        <w:spacing w:after="120"/>
        <w:jc w:val="both"/>
        <w:rPr>
          <w:rFonts w:cs="Arial"/>
          <w:szCs w:val="20"/>
        </w:rPr>
      </w:pPr>
      <w:r w:rsidRPr="00053093">
        <w:rPr>
          <w:rFonts w:cs="Arial"/>
          <w:szCs w:val="20"/>
        </w:rPr>
        <w:t>4.3. Cada curso deverá ter a duração de 06 meses;</w:t>
      </w:r>
    </w:p>
    <w:p w:rsidR="00231FE7" w:rsidRPr="00053093" w:rsidRDefault="00231FE7" w:rsidP="00231FE7">
      <w:pPr>
        <w:spacing w:after="120"/>
        <w:jc w:val="both"/>
        <w:rPr>
          <w:rFonts w:cs="Arial"/>
          <w:szCs w:val="20"/>
        </w:rPr>
      </w:pPr>
      <w:r w:rsidRPr="00053093">
        <w:rPr>
          <w:rFonts w:cs="Arial"/>
          <w:szCs w:val="20"/>
        </w:rPr>
        <w:t>4.4. Os cursos serão ministrados entre os meses de Junho a Dezembro de cada ano;</w:t>
      </w:r>
    </w:p>
    <w:p w:rsidR="00231FE7" w:rsidRPr="00053093" w:rsidRDefault="00231FE7" w:rsidP="00231FE7">
      <w:pPr>
        <w:spacing w:after="120"/>
        <w:jc w:val="both"/>
        <w:rPr>
          <w:rFonts w:cs="Arial"/>
          <w:szCs w:val="20"/>
        </w:rPr>
      </w:pPr>
      <w:r w:rsidRPr="00053093">
        <w:rPr>
          <w:rFonts w:cs="Arial"/>
          <w:szCs w:val="20"/>
        </w:rPr>
        <w:t xml:space="preserve">4.5. O total de horas ministradas será de 48 horas/ano, divididas em 08 horas/aula mensais, 02 horas/aula semanais. </w:t>
      </w:r>
    </w:p>
    <w:p w:rsidR="00231FE7" w:rsidRPr="00053093" w:rsidRDefault="00231FE7" w:rsidP="00231FE7">
      <w:pPr>
        <w:spacing w:after="120"/>
        <w:jc w:val="both"/>
        <w:rPr>
          <w:rFonts w:cs="Arial"/>
          <w:szCs w:val="20"/>
        </w:rPr>
      </w:pPr>
      <w:r w:rsidRPr="00053093">
        <w:rPr>
          <w:rFonts w:cs="Arial"/>
          <w:szCs w:val="20"/>
        </w:rPr>
        <w:t>4.6. As horas/aula semanais serão divididas em dois dias por semana, podendo ser flexibilizadas e acumuladas, desde que haja disponibilidade e concordância dos alunos e professor/instrutor e desde que aprovadas pelo fiscal do contrato.</w:t>
      </w:r>
    </w:p>
    <w:p w:rsidR="00231FE7" w:rsidRPr="00053093" w:rsidRDefault="00231FE7" w:rsidP="00231FE7">
      <w:pPr>
        <w:spacing w:after="120"/>
        <w:jc w:val="both"/>
        <w:rPr>
          <w:rFonts w:cs="Arial"/>
          <w:szCs w:val="20"/>
        </w:rPr>
      </w:pPr>
    </w:p>
    <w:p w:rsidR="00231FE7" w:rsidRPr="00053093" w:rsidRDefault="00231FE7" w:rsidP="00231FE7">
      <w:pPr>
        <w:spacing w:after="120"/>
        <w:jc w:val="both"/>
        <w:rPr>
          <w:rFonts w:cs="Arial"/>
          <w:szCs w:val="20"/>
        </w:rPr>
      </w:pPr>
      <w:r w:rsidRPr="00053093">
        <w:rPr>
          <w:rFonts w:cs="Arial"/>
          <w:szCs w:val="20"/>
        </w:rPr>
        <w:t>4.7. A jornada de trabalho deverá ser cumprida no Campi de São Vicente do Sul, no horário compreendido das 17 horas e 59 minutos às 21 horas e cinquenta e nove minutos.</w:t>
      </w:r>
    </w:p>
    <w:p w:rsidR="00231FE7" w:rsidRPr="00053093" w:rsidRDefault="00231FE7" w:rsidP="00231FE7">
      <w:pPr>
        <w:spacing w:after="120"/>
        <w:rPr>
          <w:rFonts w:cs="Arial"/>
          <w:szCs w:val="20"/>
        </w:rPr>
      </w:pPr>
      <w:r w:rsidRPr="00053093">
        <w:rPr>
          <w:rFonts w:cs="Arial"/>
          <w:szCs w:val="20"/>
        </w:rPr>
        <w:t xml:space="preserve"> 4.8. A jornada de trabalho poderá ser flexibilizada desde que haja disponibilidade dos alunos e do professor, e desde que previamente acertada com o fiscal do contrato, vedado a prestação em horário de serviço noturno.</w:t>
      </w:r>
    </w:p>
    <w:p w:rsidR="00231FE7" w:rsidRPr="00053093" w:rsidRDefault="00231FE7" w:rsidP="00231FE7">
      <w:pPr>
        <w:spacing w:after="120"/>
      </w:pPr>
      <w:r w:rsidRPr="00053093">
        <w:rPr>
          <w:rFonts w:cs="Arial"/>
          <w:szCs w:val="20"/>
        </w:rPr>
        <w:t>4.9.  Os cursos serão realizados nas dependências dos campus participantes do certame.</w:t>
      </w:r>
    </w:p>
    <w:p w:rsidR="00231FE7" w:rsidRPr="00053093" w:rsidRDefault="00231FE7" w:rsidP="00231FE7">
      <w:pPr>
        <w:spacing w:before="120" w:after="120" w:line="276" w:lineRule="auto"/>
        <w:ind w:left="432"/>
        <w:jc w:val="both"/>
        <w:rPr>
          <w:rFonts w:cs="Arial"/>
          <w:bCs/>
          <w:szCs w:val="20"/>
        </w:rPr>
      </w:pPr>
    </w:p>
    <w:p w:rsidR="00231FE7" w:rsidRPr="00053093" w:rsidRDefault="00231FE7" w:rsidP="00231FE7">
      <w:pPr>
        <w:spacing w:before="120" w:after="120" w:line="276" w:lineRule="auto"/>
        <w:jc w:val="both"/>
      </w:pPr>
      <w:r w:rsidRPr="00053093">
        <w:rPr>
          <w:rFonts w:cs="Arial"/>
          <w:bCs/>
          <w:szCs w:val="20"/>
        </w:rPr>
        <w:t>Abaixo segue o endereço de cada unidade, onde os serviços deverão ser prestados:</w:t>
      </w:r>
    </w:p>
    <w:p w:rsidR="00231FE7" w:rsidRPr="00053093" w:rsidRDefault="00231FE7" w:rsidP="00231FE7"/>
    <w:tbl>
      <w:tblPr>
        <w:tblStyle w:val="Tabelacomgrade"/>
        <w:tblW w:w="0" w:type="auto"/>
        <w:tblInd w:w="360" w:type="dxa"/>
        <w:tblLook w:val="04A0"/>
      </w:tblPr>
      <w:tblGrid>
        <w:gridCol w:w="3717"/>
        <w:gridCol w:w="5210"/>
      </w:tblGrid>
      <w:tr w:rsidR="00231FE7" w:rsidRPr="00053093" w:rsidTr="00910049">
        <w:tc>
          <w:tcPr>
            <w:tcW w:w="3717" w:type="dxa"/>
            <w:vAlign w:val="center"/>
          </w:tcPr>
          <w:p w:rsidR="00231FE7" w:rsidRPr="00053093" w:rsidRDefault="00231FE7" w:rsidP="00910049">
            <w:pPr>
              <w:pStyle w:val="PargrafodaLista"/>
              <w:spacing w:after="120"/>
              <w:ind w:left="0"/>
              <w:jc w:val="center"/>
              <w:rPr>
                <w:rFonts w:cs="Arial"/>
                <w:b/>
                <w:szCs w:val="20"/>
              </w:rPr>
            </w:pPr>
            <w:r w:rsidRPr="00053093">
              <w:rPr>
                <w:rFonts w:cs="Arial"/>
                <w:b/>
                <w:szCs w:val="20"/>
              </w:rPr>
              <w:lastRenderedPageBreak/>
              <w:t>Unidade</w:t>
            </w:r>
          </w:p>
        </w:tc>
        <w:tc>
          <w:tcPr>
            <w:tcW w:w="5210" w:type="dxa"/>
            <w:vAlign w:val="center"/>
          </w:tcPr>
          <w:p w:rsidR="00231FE7" w:rsidRPr="00053093" w:rsidRDefault="00231FE7" w:rsidP="00910049">
            <w:pPr>
              <w:pStyle w:val="PargrafodaLista"/>
              <w:spacing w:after="120"/>
              <w:ind w:left="0"/>
              <w:jc w:val="center"/>
              <w:rPr>
                <w:rFonts w:cs="Arial"/>
                <w:b/>
                <w:szCs w:val="20"/>
              </w:rPr>
            </w:pPr>
            <w:r w:rsidRPr="00053093">
              <w:rPr>
                <w:rFonts w:cs="Arial"/>
                <w:b/>
                <w:szCs w:val="20"/>
              </w:rPr>
              <w:t>Endereço</w:t>
            </w:r>
          </w:p>
        </w:tc>
      </w:tr>
      <w:tr w:rsidR="00231FE7" w:rsidRPr="00053093" w:rsidTr="00910049">
        <w:tc>
          <w:tcPr>
            <w:tcW w:w="3717" w:type="dxa"/>
            <w:vAlign w:val="center"/>
          </w:tcPr>
          <w:p w:rsidR="00231FE7" w:rsidRPr="00053093" w:rsidRDefault="00231FE7" w:rsidP="00910049">
            <w:pPr>
              <w:pStyle w:val="PargrafodaLista"/>
              <w:spacing w:after="120"/>
              <w:ind w:left="0"/>
              <w:jc w:val="center"/>
              <w:rPr>
                <w:rFonts w:cs="Arial"/>
                <w:b/>
                <w:szCs w:val="20"/>
              </w:rPr>
            </w:pPr>
            <w:r w:rsidRPr="00053093">
              <w:rPr>
                <w:rFonts w:cs="Arial"/>
                <w:b/>
                <w:szCs w:val="20"/>
              </w:rPr>
              <w:t xml:space="preserve">IF FARROUPILHA CAMPUS SÃO VICENTE DO SUL </w:t>
            </w:r>
          </w:p>
        </w:tc>
        <w:tc>
          <w:tcPr>
            <w:tcW w:w="5210" w:type="dxa"/>
            <w:vAlign w:val="center"/>
          </w:tcPr>
          <w:p w:rsidR="00231FE7" w:rsidRPr="00053093" w:rsidRDefault="00231FE7" w:rsidP="00910049">
            <w:pPr>
              <w:pStyle w:val="PargrafodaLista"/>
              <w:spacing w:after="120"/>
              <w:jc w:val="both"/>
              <w:rPr>
                <w:rFonts w:cs="Arial"/>
                <w:b/>
                <w:szCs w:val="20"/>
              </w:rPr>
            </w:pPr>
          </w:p>
          <w:p w:rsidR="00231FE7" w:rsidRPr="00053093" w:rsidRDefault="00231FE7" w:rsidP="00910049">
            <w:pPr>
              <w:pStyle w:val="PargrafodaLista"/>
              <w:spacing w:after="120"/>
              <w:jc w:val="both"/>
              <w:rPr>
                <w:rFonts w:cs="Arial"/>
                <w:b/>
                <w:szCs w:val="20"/>
              </w:rPr>
            </w:pPr>
            <w:r w:rsidRPr="00053093">
              <w:rPr>
                <w:rFonts w:cs="Arial"/>
                <w:b/>
                <w:szCs w:val="20"/>
              </w:rPr>
              <w:t>Coordenação de Almoxarifado</w:t>
            </w:r>
          </w:p>
          <w:p w:rsidR="00231FE7" w:rsidRPr="00053093" w:rsidRDefault="00231FE7" w:rsidP="00910049">
            <w:pPr>
              <w:pStyle w:val="PargrafodaLista"/>
              <w:spacing w:after="120"/>
              <w:jc w:val="both"/>
              <w:rPr>
                <w:rFonts w:cs="Arial"/>
                <w:b/>
                <w:szCs w:val="20"/>
              </w:rPr>
            </w:pPr>
            <w:r w:rsidRPr="00053093">
              <w:rPr>
                <w:rFonts w:cs="Arial"/>
                <w:b/>
                <w:szCs w:val="20"/>
              </w:rPr>
              <w:t>Rua 20 de Setembro, 2616</w:t>
            </w:r>
          </w:p>
          <w:p w:rsidR="00231FE7" w:rsidRPr="00053093" w:rsidRDefault="00231FE7" w:rsidP="00910049">
            <w:pPr>
              <w:pStyle w:val="PargrafodaLista"/>
              <w:spacing w:after="120"/>
              <w:jc w:val="both"/>
              <w:rPr>
                <w:rFonts w:cs="Arial"/>
                <w:b/>
                <w:szCs w:val="20"/>
              </w:rPr>
            </w:pPr>
            <w:r w:rsidRPr="00053093">
              <w:rPr>
                <w:rFonts w:cs="Arial"/>
                <w:b/>
                <w:szCs w:val="20"/>
              </w:rPr>
              <w:t xml:space="preserve">CEP 97420-000 – São Vicente do Sul – Rio Grande do Sul/RS </w:t>
            </w:r>
          </w:p>
          <w:p w:rsidR="00231FE7" w:rsidRPr="00053093" w:rsidRDefault="00231FE7" w:rsidP="00910049">
            <w:pPr>
              <w:pStyle w:val="PargrafodaLista"/>
              <w:spacing w:after="120"/>
              <w:jc w:val="both"/>
              <w:rPr>
                <w:rFonts w:cs="Arial"/>
                <w:b/>
                <w:szCs w:val="20"/>
              </w:rPr>
            </w:pPr>
            <w:r w:rsidRPr="00053093">
              <w:rPr>
                <w:rFonts w:cs="Arial"/>
                <w:b/>
                <w:szCs w:val="20"/>
              </w:rPr>
              <w:t>Telefone: (55) 3257.4100</w:t>
            </w:r>
          </w:p>
          <w:p w:rsidR="00231FE7" w:rsidRPr="00053093" w:rsidRDefault="00231FE7" w:rsidP="00910049">
            <w:pPr>
              <w:pStyle w:val="PargrafodaLista"/>
              <w:spacing w:after="120"/>
              <w:jc w:val="both"/>
              <w:rPr>
                <w:rFonts w:cs="Arial"/>
                <w:b/>
                <w:szCs w:val="20"/>
              </w:rPr>
            </w:pPr>
            <w:r w:rsidRPr="00053093">
              <w:rPr>
                <w:rFonts w:cs="Arial"/>
                <w:b/>
                <w:szCs w:val="20"/>
              </w:rPr>
              <w:t xml:space="preserve">E-mail: </w:t>
            </w:r>
            <w:hyperlink r:id="rId10" w:history="1">
              <w:r w:rsidRPr="00053093">
                <w:rPr>
                  <w:rStyle w:val="Hyperlink"/>
                  <w:rFonts w:cs="Arial"/>
                  <w:b/>
                  <w:color w:val="auto"/>
                  <w:szCs w:val="20"/>
                </w:rPr>
                <w:t>gabinete.svs@iffarroupilha.edu.br</w:t>
              </w:r>
            </w:hyperlink>
          </w:p>
          <w:p w:rsidR="00231FE7" w:rsidRPr="00053093" w:rsidRDefault="00231FE7" w:rsidP="00910049">
            <w:pPr>
              <w:pStyle w:val="PargrafodaLista"/>
              <w:spacing w:after="120"/>
              <w:jc w:val="both"/>
              <w:rPr>
                <w:rFonts w:cs="Arial"/>
                <w:b/>
                <w:szCs w:val="20"/>
              </w:rPr>
            </w:pPr>
          </w:p>
        </w:tc>
      </w:tr>
    </w:tbl>
    <w:p w:rsidR="00231FE7" w:rsidRPr="00053093" w:rsidRDefault="00231FE7" w:rsidP="00231FE7"/>
    <w:p w:rsidR="00231FE7" w:rsidRPr="00053093" w:rsidRDefault="00231FE7" w:rsidP="00231FE7">
      <w:pPr>
        <w:pStyle w:val="Nivel1"/>
        <w:rPr>
          <w:color w:val="auto"/>
        </w:rPr>
      </w:pPr>
      <w:r w:rsidRPr="00053093">
        <w:rPr>
          <w:color w:val="auto"/>
        </w:rPr>
        <w:t>INFORMAÇÕES RELEVANTES PARA O DIMENSIONAMENTO DA PROPOSTA</w:t>
      </w:r>
    </w:p>
    <w:p w:rsidR="00231FE7" w:rsidRPr="00053093" w:rsidRDefault="00231FE7" w:rsidP="00231FE7">
      <w:pPr>
        <w:numPr>
          <w:ilvl w:val="2"/>
          <w:numId w:val="8"/>
        </w:numPr>
        <w:spacing w:before="120" w:after="120" w:line="276" w:lineRule="auto"/>
        <w:ind w:left="1134"/>
        <w:jc w:val="both"/>
        <w:rPr>
          <w:rFonts w:cs="Arial"/>
          <w:bCs/>
          <w:szCs w:val="20"/>
        </w:rPr>
      </w:pPr>
      <w:r w:rsidRPr="00053093">
        <w:rPr>
          <w:rFonts w:cs="Arial"/>
          <w:bCs/>
          <w:szCs w:val="20"/>
        </w:rPr>
        <w:t>A demanda do órgão gerenciador e dos participantes tem como base as seguintes características:</w:t>
      </w:r>
    </w:p>
    <w:p w:rsidR="00231FE7" w:rsidRPr="00053093" w:rsidRDefault="00231FE7" w:rsidP="00231FE7">
      <w:pPr>
        <w:numPr>
          <w:ilvl w:val="2"/>
          <w:numId w:val="8"/>
        </w:numPr>
        <w:spacing w:before="120" w:after="120" w:line="276" w:lineRule="auto"/>
        <w:ind w:left="1134"/>
        <w:jc w:val="both"/>
        <w:rPr>
          <w:rFonts w:cs="Arial"/>
          <w:bCs/>
          <w:szCs w:val="20"/>
        </w:rPr>
      </w:pPr>
      <w:r w:rsidRPr="00053093">
        <w:rPr>
          <w:b/>
        </w:rPr>
        <w:t>O quantitativo a ser licitado foi determinado pela comissão de estudos, ouvidos os professores que atuarão diretamente à frente dos projetos de oficinas a serem desenvolvidos nos Campi, de acordo com as ações de permanência e Êxito planejadas pela Diretoria de Ensino para ano 201</w:t>
      </w:r>
      <w:r w:rsidR="0033677A" w:rsidRPr="00053093">
        <w:rPr>
          <w:b/>
        </w:rPr>
        <w:t>9</w:t>
      </w:r>
      <w:r w:rsidRPr="00053093">
        <w:rPr>
          <w:b/>
        </w:rPr>
        <w:t xml:space="preserve"> e anos subsequentes. </w:t>
      </w:r>
    </w:p>
    <w:p w:rsidR="00231FE7" w:rsidRPr="00053093" w:rsidRDefault="00231FE7" w:rsidP="00231FE7">
      <w:pPr>
        <w:pStyle w:val="Nivel1"/>
        <w:numPr>
          <w:ilvl w:val="0"/>
          <w:numId w:val="0"/>
        </w:numPr>
        <w:ind w:left="357"/>
        <w:rPr>
          <w:color w:val="auto"/>
        </w:rPr>
      </w:pPr>
      <w:r w:rsidRPr="00053093">
        <w:rPr>
          <w:color w:val="auto"/>
        </w:rPr>
        <w:lastRenderedPageBreak/>
        <w:t>METODOLOGIA DE AVALIAÇÃO DA EXECUÇÃO DOS SERVIÇOS.</w:t>
      </w:r>
    </w:p>
    <w:p w:rsidR="00231FE7" w:rsidRPr="00053093" w:rsidRDefault="00231FE7" w:rsidP="00231FE7">
      <w:pPr>
        <w:pStyle w:val="Nivel1"/>
        <w:numPr>
          <w:ilvl w:val="1"/>
          <w:numId w:val="8"/>
        </w:numPr>
        <w:spacing w:after="0" w:line="240" w:lineRule="auto"/>
        <w:rPr>
          <w:b w:val="0"/>
          <w:bCs/>
          <w:color w:val="auto"/>
        </w:rPr>
      </w:pPr>
      <w:r w:rsidRPr="00053093">
        <w:rPr>
          <w:b w:val="0"/>
          <w:color w:val="auto"/>
        </w:rPr>
        <w:t>Os serviços deverão ser executados com base nos parâmetros mínimos a seguir estabelecidos:</w:t>
      </w:r>
    </w:p>
    <w:p w:rsidR="00231FE7" w:rsidRPr="00053093" w:rsidRDefault="00231FE7" w:rsidP="00231FE7">
      <w:pPr>
        <w:pStyle w:val="Nivel1"/>
        <w:numPr>
          <w:ilvl w:val="1"/>
          <w:numId w:val="8"/>
        </w:numPr>
        <w:spacing w:after="0" w:line="240" w:lineRule="auto"/>
        <w:rPr>
          <w:b w:val="0"/>
          <w:bCs/>
          <w:color w:val="auto"/>
        </w:rPr>
      </w:pPr>
      <w:r w:rsidRPr="00053093">
        <w:rPr>
          <w:b w:val="0"/>
          <w:color w:val="auto"/>
        </w:rPr>
        <w:t xml:space="preserve"> Os serviços serão avaliados pelo fiscal do contrato e por avaliação dos alunos, mediante critérios pré-definidos em questionário que será elaborado pelo fiscal e instrutor/professor contratado, seguindo os critérios definidos nas especificações do cargo, antes do início das atividades;</w:t>
      </w:r>
    </w:p>
    <w:p w:rsidR="00231FE7" w:rsidRPr="00053093" w:rsidRDefault="00231FE7" w:rsidP="00231FE7">
      <w:pPr>
        <w:pStyle w:val="Nivel1"/>
        <w:numPr>
          <w:ilvl w:val="1"/>
          <w:numId w:val="8"/>
        </w:numPr>
        <w:spacing w:after="0" w:line="240" w:lineRule="auto"/>
        <w:rPr>
          <w:b w:val="0"/>
          <w:bCs/>
          <w:color w:val="auto"/>
        </w:rPr>
      </w:pPr>
      <w:r w:rsidRPr="00053093">
        <w:rPr>
          <w:b w:val="0"/>
          <w:color w:val="auto"/>
        </w:rPr>
        <w:t>As avaliações serão trimestrais, e aplicadas a cargo do fiscal do contrato.</w:t>
      </w:r>
    </w:p>
    <w:p w:rsidR="00231FE7" w:rsidRPr="00053093" w:rsidRDefault="00231FE7" w:rsidP="00231FE7">
      <w:pPr>
        <w:pStyle w:val="Nivel1"/>
        <w:numPr>
          <w:ilvl w:val="1"/>
          <w:numId w:val="8"/>
        </w:numPr>
        <w:spacing w:after="0" w:line="240" w:lineRule="auto"/>
        <w:rPr>
          <w:b w:val="0"/>
          <w:bCs/>
          <w:color w:val="auto"/>
        </w:rPr>
      </w:pPr>
      <w:r w:rsidRPr="00053093">
        <w:rPr>
          <w:b w:val="0"/>
          <w:color w:val="auto"/>
        </w:rPr>
        <w:t>Caso o instrutor/professor tenha nota de avaliação abaixo de 60%, medida definida pelos critérios pré-definidos previamente ao início das atividades, o fiscal terá liberdade de solicitar a contratada a troca/substituição do instrutor/professor.</w:t>
      </w:r>
    </w:p>
    <w:p w:rsidR="00231FE7" w:rsidRPr="00053093" w:rsidRDefault="00231FE7" w:rsidP="00231FE7">
      <w:pPr>
        <w:pStyle w:val="Nivel1"/>
        <w:rPr>
          <w:color w:val="auto"/>
        </w:rPr>
      </w:pPr>
      <w:r w:rsidRPr="00053093">
        <w:rPr>
          <w:color w:val="auto"/>
        </w:rPr>
        <w:t xml:space="preserve">REQUISITOS DA CONTRATAÇÃO </w:t>
      </w:r>
    </w:p>
    <w:p w:rsidR="00231FE7" w:rsidRPr="00053093" w:rsidRDefault="00231FE7" w:rsidP="00910049">
      <w:pPr>
        <w:pStyle w:val="Nivel1"/>
        <w:numPr>
          <w:ilvl w:val="1"/>
          <w:numId w:val="8"/>
        </w:numPr>
        <w:rPr>
          <w:color w:val="auto"/>
        </w:rPr>
      </w:pPr>
      <w:r w:rsidRPr="00053093">
        <w:rPr>
          <w:b w:val="0"/>
          <w:color w:val="auto"/>
          <w:sz w:val="23"/>
          <w:szCs w:val="23"/>
        </w:rPr>
        <w:t xml:space="preserve"> </w:t>
      </w:r>
      <w:r w:rsidRPr="00053093">
        <w:rPr>
          <w:color w:val="auto"/>
        </w:rPr>
        <w:t>Os serviços serão avaliados pelo fiscal do contrato e por avaliação dos alunos, mediante critérios pré-definidos em questionário que será elaborado pelo fiscal que avaliará o instrutor/professor, seguindo os critérios definidos nas especificações do cargo, antes do início das atividades;</w:t>
      </w:r>
    </w:p>
    <w:p w:rsidR="00231FE7" w:rsidRPr="00053093" w:rsidRDefault="00910049" w:rsidP="00910049">
      <w:pPr>
        <w:rPr>
          <w:rFonts w:cs="Arial"/>
          <w:szCs w:val="20"/>
        </w:rPr>
      </w:pPr>
      <w:r w:rsidRPr="00053093">
        <w:t xml:space="preserve">18.2 </w:t>
      </w:r>
      <w:r w:rsidR="00231FE7" w:rsidRPr="00053093">
        <w:rPr>
          <w:rFonts w:cs="Arial"/>
          <w:szCs w:val="20"/>
        </w:rPr>
        <w:t>As avaliações serão trimestrais, e aplicadas a cargo do fiscal do contrato.</w:t>
      </w:r>
    </w:p>
    <w:p w:rsidR="00910049" w:rsidRPr="00053093" w:rsidRDefault="00910049" w:rsidP="00910049">
      <w:pPr>
        <w:rPr>
          <w:rFonts w:cs="Arial"/>
          <w:szCs w:val="20"/>
        </w:rPr>
      </w:pPr>
    </w:p>
    <w:p w:rsidR="00231FE7" w:rsidRPr="00053093" w:rsidRDefault="00910049" w:rsidP="00910049">
      <w:pPr>
        <w:rPr>
          <w:rFonts w:ascii="Arial" w:hAnsi="Arial" w:cs="Arial"/>
          <w:sz w:val="20"/>
          <w:szCs w:val="20"/>
        </w:rPr>
      </w:pPr>
      <w:r w:rsidRPr="00053093">
        <w:rPr>
          <w:rFonts w:cs="Arial"/>
          <w:szCs w:val="20"/>
        </w:rPr>
        <w:t xml:space="preserve">18.3. </w:t>
      </w:r>
      <w:r w:rsidRPr="00053093">
        <w:rPr>
          <w:rFonts w:cs="Arial"/>
          <w:szCs w:val="20"/>
        </w:rPr>
        <w:tab/>
      </w:r>
      <w:r w:rsidR="00231FE7" w:rsidRPr="00053093">
        <w:rPr>
          <w:rFonts w:ascii="Arial" w:hAnsi="Arial" w:cs="Arial"/>
          <w:sz w:val="20"/>
          <w:szCs w:val="20"/>
        </w:rPr>
        <w:t xml:space="preserve">Caso o instrutor/professor tenha nota de avaliação abaixo de 60%, medida definida pelos critérios pré-definidos previamente ao início das atividades, o fiscal terá liberdade de solicitar a contratada a troca/substituição do instrutor/professor; </w:t>
      </w:r>
    </w:p>
    <w:p w:rsidR="00231FE7" w:rsidRPr="00053093" w:rsidRDefault="00231FE7" w:rsidP="00231FE7">
      <w:pPr>
        <w:pStyle w:val="Default"/>
        <w:jc w:val="both"/>
        <w:rPr>
          <w:rFonts w:ascii="Arial" w:hAnsi="Arial" w:cs="Arial"/>
          <w:color w:val="auto"/>
          <w:sz w:val="20"/>
          <w:szCs w:val="20"/>
        </w:rPr>
      </w:pPr>
    </w:p>
    <w:p w:rsidR="00231FE7" w:rsidRPr="00053093" w:rsidRDefault="00910049" w:rsidP="00231FE7">
      <w:pPr>
        <w:pStyle w:val="NormalWeb"/>
        <w:shd w:val="clear" w:color="auto" w:fill="FFFFFF"/>
        <w:spacing w:before="0" w:beforeAutospacing="0" w:after="150" w:afterAutospacing="0"/>
        <w:textAlignment w:val="baseline"/>
        <w:rPr>
          <w:rFonts w:ascii="Arial" w:hAnsi="Arial" w:cs="Arial"/>
          <w:szCs w:val="20"/>
        </w:rPr>
      </w:pPr>
      <w:r w:rsidRPr="00053093">
        <w:rPr>
          <w:rFonts w:ascii="Arial" w:hAnsi="Arial" w:cs="Arial"/>
          <w:szCs w:val="20"/>
        </w:rPr>
        <w:t>18.4</w:t>
      </w:r>
      <w:r w:rsidRPr="00053093">
        <w:rPr>
          <w:rFonts w:ascii="Arial" w:hAnsi="Arial" w:cs="Arial"/>
          <w:szCs w:val="20"/>
        </w:rPr>
        <w:tab/>
      </w:r>
      <w:r w:rsidR="00231FE7" w:rsidRPr="00053093">
        <w:rPr>
          <w:rFonts w:ascii="Arial" w:hAnsi="Arial" w:cs="Arial"/>
          <w:szCs w:val="20"/>
        </w:rPr>
        <w:t xml:space="preserve">A duração inicial do contrato de prestação de serviços de natureza continuada, será de                30 meses. Tal período </w:t>
      </w:r>
      <w:proofErr w:type="spellStart"/>
      <w:r w:rsidR="00231FE7" w:rsidRPr="00053093">
        <w:rPr>
          <w:rFonts w:ascii="Arial" w:hAnsi="Arial" w:cs="Arial"/>
          <w:szCs w:val="20"/>
        </w:rPr>
        <w:t>adequa-se</w:t>
      </w:r>
      <w:proofErr w:type="spellEnd"/>
      <w:r w:rsidR="00231FE7" w:rsidRPr="00053093">
        <w:rPr>
          <w:rFonts w:ascii="Arial" w:hAnsi="Arial" w:cs="Arial"/>
          <w:szCs w:val="20"/>
        </w:rPr>
        <w:t xml:space="preserve"> aos princípios da economicidade e por ter o serviço de instrutor de teatro, música e danças de salão natureza continuada e constante durante todo o ano, de acordo com as atividades e o calendário acadêmico da instituição. </w:t>
      </w:r>
    </w:p>
    <w:p w:rsidR="00231FE7" w:rsidRPr="00053093" w:rsidRDefault="00231FE7" w:rsidP="00231FE7">
      <w:pPr>
        <w:pStyle w:val="TableParagraph"/>
        <w:spacing w:before="41"/>
        <w:ind w:left="1416"/>
        <w:jc w:val="both"/>
        <w:rPr>
          <w:rFonts w:ascii="Arial" w:hAnsi="Arial" w:cs="Arial"/>
          <w:bCs/>
          <w:sz w:val="20"/>
          <w:szCs w:val="20"/>
          <w:lang w:val="pt-BR"/>
        </w:rPr>
      </w:pPr>
    </w:p>
    <w:p w:rsidR="00231FE7" w:rsidRPr="00053093" w:rsidRDefault="00910049" w:rsidP="00231FE7">
      <w:pPr>
        <w:pStyle w:val="TableParagraph"/>
        <w:spacing w:before="41"/>
        <w:ind w:left="0"/>
        <w:jc w:val="both"/>
        <w:rPr>
          <w:rFonts w:ascii="Arial" w:hAnsi="Arial" w:cs="Arial"/>
          <w:sz w:val="20"/>
          <w:szCs w:val="20"/>
          <w:lang w:val="pt-BR"/>
        </w:rPr>
      </w:pPr>
      <w:r w:rsidRPr="00053093">
        <w:rPr>
          <w:rFonts w:ascii="Arial" w:hAnsi="Arial" w:cs="Arial"/>
          <w:bCs/>
          <w:sz w:val="20"/>
          <w:szCs w:val="20"/>
          <w:lang w:val="pt-BR"/>
        </w:rPr>
        <w:t>18.5</w:t>
      </w:r>
      <w:r w:rsidRPr="00053093">
        <w:rPr>
          <w:rFonts w:ascii="Arial" w:hAnsi="Arial" w:cs="Arial"/>
          <w:bCs/>
          <w:sz w:val="20"/>
          <w:szCs w:val="20"/>
          <w:lang w:val="pt-BR"/>
        </w:rPr>
        <w:tab/>
      </w:r>
      <w:r w:rsidR="00231FE7" w:rsidRPr="00053093">
        <w:rPr>
          <w:rFonts w:ascii="Arial" w:hAnsi="Arial" w:cs="Arial"/>
          <w:bCs/>
          <w:sz w:val="20"/>
          <w:szCs w:val="20"/>
          <w:lang w:val="pt-BR"/>
        </w:rPr>
        <w:t>A pesquisa de mercado demonstrou existir na região empresas capazes de atender a demanda e a logística necessária para a exploração econômica. Não há limitadores que determinem requisitos específicos para o procedimento licitatório, sendo este o indicado que seja realizado de ampla concorrência</w:t>
      </w:r>
      <w:r w:rsidR="00231FE7" w:rsidRPr="00053093">
        <w:rPr>
          <w:rFonts w:ascii="Arial" w:hAnsi="Arial" w:cs="Arial"/>
          <w:sz w:val="20"/>
          <w:szCs w:val="20"/>
          <w:lang w:val="pt-BR"/>
        </w:rPr>
        <w:t>.</w:t>
      </w:r>
    </w:p>
    <w:p w:rsidR="00231FE7" w:rsidRPr="00053093" w:rsidRDefault="00910049" w:rsidP="00910049">
      <w:pPr>
        <w:pStyle w:val="Nivel1"/>
        <w:numPr>
          <w:ilvl w:val="0"/>
          <w:numId w:val="0"/>
        </w:numPr>
        <w:ind w:left="357"/>
        <w:rPr>
          <w:color w:val="auto"/>
        </w:rPr>
      </w:pPr>
      <w:r w:rsidRPr="00053093">
        <w:rPr>
          <w:color w:val="auto"/>
        </w:rPr>
        <w:t>19</w:t>
      </w:r>
      <w:r w:rsidRPr="00053093">
        <w:rPr>
          <w:color w:val="auto"/>
        </w:rPr>
        <w:tab/>
      </w:r>
      <w:r w:rsidR="00231FE7" w:rsidRPr="00053093">
        <w:rPr>
          <w:color w:val="auto"/>
        </w:rPr>
        <w:t>MODELO DE GESTÃO DE CONTRATO E CRITÉRIOS DE PAGAMENTO</w:t>
      </w:r>
    </w:p>
    <w:p w:rsidR="00231FE7" w:rsidRPr="00053093" w:rsidRDefault="00910049" w:rsidP="00231FE7">
      <w:pPr>
        <w:jc w:val="both"/>
        <w:rPr>
          <w:lang w:eastAsia="en-US"/>
        </w:rPr>
      </w:pPr>
      <w:r w:rsidRPr="00053093">
        <w:t>19.1</w:t>
      </w:r>
      <w:r w:rsidRPr="00053093">
        <w:tab/>
      </w:r>
      <w:r w:rsidR="00231FE7" w:rsidRPr="00053093">
        <w:rPr>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00231FE7" w:rsidRPr="00053093">
        <w:rPr>
          <w:lang w:eastAsia="en-US"/>
        </w:rPr>
        <w:t>arts</w:t>
      </w:r>
      <w:proofErr w:type="spellEnd"/>
      <w:r w:rsidR="00231FE7" w:rsidRPr="00053093">
        <w:rPr>
          <w:lang w:eastAsia="en-US"/>
        </w:rPr>
        <w:t>. 67 e 73 da Lei nº 8.666, de 1993, e do art. 6º do Decreto nº 2.271, de 1997.</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19.2</w:t>
      </w:r>
      <w:r w:rsidRPr="00053093">
        <w:rPr>
          <w:lang w:eastAsia="en-US"/>
        </w:rPr>
        <w:tab/>
      </w:r>
      <w:r w:rsidR="00231FE7" w:rsidRPr="00053093">
        <w:rPr>
          <w:lang w:eastAsia="en-US"/>
        </w:rPr>
        <w:t>O representante da Contratante deverá ter a experiência necessária para o acompanhamento e controle da execução dos serviços e do contrato.</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19.3</w:t>
      </w:r>
      <w:r w:rsidRPr="00053093">
        <w:rPr>
          <w:lang w:eastAsia="en-US"/>
        </w:rPr>
        <w:tab/>
      </w:r>
      <w:r w:rsidR="00231FE7" w:rsidRPr="00053093">
        <w:rPr>
          <w:lang w:eastAsia="en-US"/>
        </w:rPr>
        <w:t>A verificação da adequação da prestação do serviço deverá ser realizada com base nos critérios previstos neste Termo de Referência.</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19.4</w:t>
      </w:r>
      <w:r w:rsidRPr="00053093">
        <w:rPr>
          <w:lang w:eastAsia="en-US"/>
        </w:rPr>
        <w:tab/>
      </w:r>
      <w:r w:rsidR="00231FE7" w:rsidRPr="00053093">
        <w:rPr>
          <w:lang w:eastAsia="en-US"/>
        </w:rPr>
        <w:t>A execução dos contratos deverá ser acompanhada e fiscalizada por meio de instrumentos de controle, que compreendam a mensuração dos aspectos mencionados no art. 47 e no ANEXO V, item 2.6, i, ambos da IN nº 05/2017.</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19.5</w:t>
      </w:r>
      <w:r w:rsidRPr="00053093">
        <w:rPr>
          <w:lang w:eastAsia="en-US"/>
        </w:rPr>
        <w:tab/>
      </w:r>
      <w:r w:rsidR="00231FE7" w:rsidRPr="00053093">
        <w:rPr>
          <w:lang w:eastAsia="en-US"/>
        </w:rPr>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231FE7" w:rsidRPr="00053093" w:rsidRDefault="00231FE7" w:rsidP="00231FE7">
      <w:pPr>
        <w:jc w:val="both"/>
        <w:rPr>
          <w:lang w:eastAsia="en-US"/>
        </w:rPr>
      </w:pPr>
    </w:p>
    <w:p w:rsidR="00231FE7" w:rsidRPr="00053093" w:rsidRDefault="00231FE7" w:rsidP="00231FE7">
      <w:pPr>
        <w:pStyle w:val="PargrafodaLista"/>
        <w:numPr>
          <w:ilvl w:val="0"/>
          <w:numId w:val="12"/>
        </w:numPr>
        <w:spacing w:after="0" w:line="240" w:lineRule="auto"/>
        <w:jc w:val="both"/>
      </w:pPr>
      <w:r w:rsidRPr="00053093">
        <w:t>não produzir os resultados, deixar de executar, ou não executar com a qualidade mínima exigida as atividades contratadas; ou</w:t>
      </w:r>
    </w:p>
    <w:p w:rsidR="00231FE7" w:rsidRPr="00053093" w:rsidRDefault="00231FE7" w:rsidP="00231FE7">
      <w:pPr>
        <w:pStyle w:val="PargrafodaLista"/>
        <w:numPr>
          <w:ilvl w:val="0"/>
          <w:numId w:val="12"/>
        </w:numPr>
        <w:spacing w:after="0" w:line="240" w:lineRule="auto"/>
        <w:jc w:val="both"/>
      </w:pPr>
      <w:r w:rsidRPr="00053093">
        <w:t>deixar de utilizar materiais e recursos humanos exigidos para a execução do serviço, ou utilizá-los com qualidade ou quantidade inferior à demandada.</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19.6</w:t>
      </w:r>
      <w:r w:rsidRPr="00053093">
        <w:rPr>
          <w:lang w:eastAsia="en-US"/>
        </w:rPr>
        <w:tab/>
      </w:r>
      <w:r w:rsidR="00231FE7" w:rsidRPr="00053093">
        <w:rPr>
          <w:lang w:eastAsia="en-US"/>
        </w:rPr>
        <w:t>A utilização do IMR não impede a aplicação concomitante de outros mecanismos para a avaliação da prestação dos serviços.</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19.7</w:t>
      </w:r>
      <w:r w:rsidRPr="00053093">
        <w:rPr>
          <w:lang w:eastAsia="en-US"/>
        </w:rPr>
        <w:tab/>
      </w:r>
      <w:r w:rsidR="00231FE7" w:rsidRPr="00053093">
        <w:rPr>
          <w:lang w:eastAsia="en-US"/>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19.5</w:t>
      </w:r>
      <w:r w:rsidRPr="00053093">
        <w:rPr>
          <w:lang w:eastAsia="en-US"/>
        </w:rPr>
        <w:tab/>
      </w:r>
      <w:r w:rsidR="00231FE7" w:rsidRPr="00053093">
        <w:rPr>
          <w:lang w:eastAsia="en-US"/>
        </w:rPr>
        <w:t xml:space="preserve">O fiscal técnico deverá apresentar ao preposto da CONTRATADA a avaliação da execução do objeto ou, se for o caso, a avaliação de desempenho e qualidade da prestação dos serviços realizada.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19.6</w:t>
      </w:r>
      <w:r w:rsidRPr="00053093">
        <w:rPr>
          <w:lang w:eastAsia="en-US"/>
        </w:rPr>
        <w:tab/>
      </w:r>
      <w:r w:rsidR="00231FE7" w:rsidRPr="00053093">
        <w:rPr>
          <w:lang w:eastAsia="en-US"/>
        </w:rPr>
        <w:t xml:space="preserve">Em hipótese alguma, será admitido que a própria CONTRATADA materialize a avaliação de desempenho e qualidade da prestação dos serviços realizada.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19.7</w:t>
      </w:r>
      <w:r w:rsidRPr="00053093">
        <w:rPr>
          <w:lang w:eastAsia="en-US"/>
        </w:rPr>
        <w:tab/>
      </w:r>
      <w:r w:rsidR="00231FE7" w:rsidRPr="00053093">
        <w:rPr>
          <w:lang w:eastAsia="en-US"/>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19.8</w:t>
      </w:r>
      <w:r w:rsidRPr="00053093">
        <w:rPr>
          <w:lang w:eastAsia="en-US"/>
        </w:rPr>
        <w:tab/>
      </w:r>
      <w:r w:rsidR="00231FE7" w:rsidRPr="00053093">
        <w:rPr>
          <w:lang w:eastAsia="en-US"/>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19.9</w:t>
      </w:r>
      <w:r w:rsidRPr="00053093">
        <w:rPr>
          <w:lang w:eastAsia="en-US"/>
        </w:rPr>
        <w:tab/>
      </w:r>
      <w:r w:rsidR="00231FE7" w:rsidRPr="00053093">
        <w:rPr>
          <w:lang w:eastAsia="en-US"/>
        </w:rPr>
        <w:t xml:space="preserve">O fiscal técnico poderá realizar avaliação diária, semanal ou mensal, desde que o período escolhido seja suficiente para aferir o desempenho e qualidade da prestação dos serviços.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19.10</w:t>
      </w:r>
      <w:r w:rsidRPr="00053093">
        <w:rPr>
          <w:lang w:eastAsia="en-US"/>
        </w:rPr>
        <w:tab/>
      </w:r>
      <w:r w:rsidR="00231FE7" w:rsidRPr="00053093">
        <w:rPr>
          <w:lang w:eastAsia="en-US"/>
        </w:rPr>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19.11</w:t>
      </w:r>
      <w:r w:rsidRPr="00053093">
        <w:rPr>
          <w:lang w:eastAsia="en-US"/>
        </w:rPr>
        <w:tab/>
      </w:r>
      <w:r w:rsidR="00231FE7" w:rsidRPr="00053093">
        <w:rPr>
          <w:lang w:eastAsia="en-US"/>
        </w:rPr>
        <w:t xml:space="preserve">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19.12</w:t>
      </w:r>
      <w:r w:rsidRPr="00053093">
        <w:rPr>
          <w:lang w:eastAsia="en-US"/>
        </w:rPr>
        <w:tab/>
      </w:r>
      <w:r w:rsidR="00231FE7" w:rsidRPr="00053093">
        <w:rPr>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19.13</w:t>
      </w:r>
      <w:r w:rsidRPr="00053093">
        <w:rPr>
          <w:lang w:eastAsia="en-US"/>
        </w:rPr>
        <w:tab/>
      </w:r>
      <w:r w:rsidR="00231FE7" w:rsidRPr="00053093">
        <w:rPr>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231FE7" w:rsidRPr="00053093" w:rsidRDefault="00231FE7" w:rsidP="00231FE7"/>
    <w:p w:rsidR="00231FE7" w:rsidRPr="00053093" w:rsidRDefault="00910049" w:rsidP="00231FE7">
      <w:pPr>
        <w:spacing w:before="120" w:after="120" w:line="276" w:lineRule="auto"/>
        <w:jc w:val="both"/>
        <w:rPr>
          <w:rFonts w:cs="Arial"/>
          <w:szCs w:val="20"/>
          <w:lang w:eastAsia="en-US"/>
        </w:rPr>
      </w:pPr>
      <w:r w:rsidRPr="00053093">
        <w:t>19.14</w:t>
      </w:r>
      <w:r w:rsidRPr="00053093">
        <w:tab/>
      </w:r>
      <w:r w:rsidR="00231FE7" w:rsidRPr="00053093">
        <w:rPr>
          <w:rFonts w:cs="Arial"/>
          <w:szCs w:val="20"/>
          <w:lang w:eastAsia="en-US"/>
        </w:rPr>
        <w:t>O pagamento será efetuado pela Contratante no prazo de 30 (trinta) dias, contados da apresentação da Nota Fiscal/Fatura contendo o detalhamento dos serviços executados e os materiais empregados, através de ordem bancária, para crédito em banco, agência e conta corrente indicados pelo contratado.</w:t>
      </w:r>
    </w:p>
    <w:p w:rsidR="00231FE7" w:rsidRPr="00053093" w:rsidRDefault="00910049" w:rsidP="00910049">
      <w:pPr>
        <w:pStyle w:val="PargrafodaLista"/>
        <w:spacing w:before="120" w:after="120"/>
        <w:ind w:left="432"/>
        <w:jc w:val="both"/>
        <w:rPr>
          <w:rFonts w:cs="Arial"/>
          <w:szCs w:val="20"/>
        </w:rPr>
      </w:pPr>
      <w:r w:rsidRPr="00053093">
        <w:rPr>
          <w:rFonts w:cs="Arial"/>
          <w:szCs w:val="20"/>
        </w:rPr>
        <w:t>19.15</w:t>
      </w:r>
      <w:r w:rsidRPr="00053093">
        <w:rPr>
          <w:rFonts w:cs="Arial"/>
          <w:szCs w:val="20"/>
        </w:rPr>
        <w:tab/>
      </w:r>
      <w:r w:rsidR="00231FE7" w:rsidRPr="00053093">
        <w:rPr>
          <w:rFonts w:cs="Arial"/>
          <w:szCs w:val="20"/>
        </w:rPr>
        <w:t xml:space="preserve">Os pagamentos decorrentes de despesas cujos valores não ultrapassem o limite de que trata o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inciso II do art. 24 da Lei 8.666, de 1993, deverão ser efetuados no prazo de até 5 (cinco) dias úteis, contados da data da apresentação da Nota Fiscal/Fatura, nos termos do art. 5º, § 3º, da Lei nº 8.666, de 1993.</w:t>
      </w:r>
    </w:p>
    <w:p w:rsidR="00231FE7" w:rsidRPr="00053093" w:rsidRDefault="00910049" w:rsidP="00910049">
      <w:pPr>
        <w:pStyle w:val="PargrafodaLista"/>
        <w:spacing w:before="120" w:after="120"/>
        <w:ind w:left="432"/>
        <w:jc w:val="both"/>
        <w:rPr>
          <w:rFonts w:cs="Arial"/>
          <w:szCs w:val="20"/>
        </w:rPr>
      </w:pPr>
      <w:r w:rsidRPr="00053093">
        <w:rPr>
          <w:rFonts w:cs="Arial"/>
          <w:szCs w:val="20"/>
        </w:rPr>
        <w:t>19.16</w:t>
      </w:r>
      <w:r w:rsidRPr="00053093">
        <w:rPr>
          <w:rFonts w:cs="Arial"/>
          <w:szCs w:val="20"/>
        </w:rPr>
        <w:tab/>
      </w:r>
      <w:r w:rsidR="00231FE7" w:rsidRPr="00053093">
        <w:rPr>
          <w:rFonts w:cs="Arial"/>
          <w:szCs w:val="20"/>
        </w:rPr>
        <w:t xml:space="preserve">A apresentação da Nota Fiscal/Fatura deverá ocorrer no prazo de 05 (cinco) dias, contado da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data final do período de adimplemento da parcela da contratação a que aquela se referir.</w:t>
      </w:r>
    </w:p>
    <w:p w:rsidR="00231FE7" w:rsidRPr="00053093" w:rsidRDefault="00910049" w:rsidP="00910049">
      <w:pPr>
        <w:pStyle w:val="PargrafodaLista"/>
        <w:spacing w:before="120" w:after="120"/>
        <w:ind w:left="432"/>
        <w:jc w:val="both"/>
        <w:rPr>
          <w:rFonts w:cs="Arial"/>
          <w:szCs w:val="20"/>
        </w:rPr>
      </w:pPr>
      <w:r w:rsidRPr="00053093">
        <w:rPr>
          <w:rFonts w:cs="Arial"/>
          <w:szCs w:val="20"/>
        </w:rPr>
        <w:t>19.17</w:t>
      </w:r>
      <w:r w:rsidRPr="00053093">
        <w:rPr>
          <w:rFonts w:cs="Arial"/>
          <w:szCs w:val="20"/>
        </w:rPr>
        <w:tab/>
      </w:r>
      <w:r w:rsidR="00231FE7" w:rsidRPr="00053093">
        <w:rPr>
          <w:rFonts w:cs="Arial"/>
          <w:szCs w:val="20"/>
        </w:rPr>
        <w:t>O pagamento somente será autorizado depois de efetuado o “atesto” pelo servidor competente,</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condicionado este ato à verificação da conformidade da Nota Fiscal/Fatura apresentada em relação aos serviços efetivamente prestados e aos materiais empregados.</w:t>
      </w:r>
    </w:p>
    <w:p w:rsidR="00231FE7" w:rsidRPr="00053093" w:rsidRDefault="00910049" w:rsidP="00910049">
      <w:pPr>
        <w:pStyle w:val="PargrafodaLista"/>
        <w:spacing w:before="120" w:after="120"/>
        <w:ind w:left="375"/>
        <w:jc w:val="both"/>
        <w:rPr>
          <w:rFonts w:cs="Arial"/>
          <w:szCs w:val="20"/>
        </w:rPr>
      </w:pPr>
      <w:r w:rsidRPr="00053093">
        <w:rPr>
          <w:rFonts w:cs="Arial"/>
          <w:szCs w:val="20"/>
        </w:rPr>
        <w:t>19.18</w:t>
      </w:r>
      <w:r w:rsidRPr="00053093">
        <w:rPr>
          <w:rFonts w:cs="Arial"/>
          <w:szCs w:val="20"/>
        </w:rPr>
        <w:tab/>
      </w:r>
      <w:r w:rsidR="00231FE7" w:rsidRPr="00053093">
        <w:rPr>
          <w:rFonts w:cs="Arial"/>
          <w:szCs w:val="20"/>
        </w:rPr>
        <w:t xml:space="preserve">Havendo erro na apresentação da Nota Fiscal/Fatura ou dos documentos pertinentes à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910049" w:rsidRPr="00053093" w:rsidRDefault="00910049" w:rsidP="00910049">
      <w:pPr>
        <w:pStyle w:val="PargrafodaLista"/>
        <w:keepNext/>
        <w:keepLines/>
        <w:numPr>
          <w:ilvl w:val="0"/>
          <w:numId w:val="8"/>
        </w:numPr>
        <w:spacing w:before="480" w:after="120"/>
        <w:ind w:left="357" w:hanging="357"/>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910049" w:rsidRPr="00053093" w:rsidRDefault="00910049" w:rsidP="00910049">
      <w:pPr>
        <w:pStyle w:val="PargrafodaLista"/>
        <w:keepNext/>
        <w:keepLines/>
        <w:numPr>
          <w:ilvl w:val="1"/>
          <w:numId w:val="8"/>
        </w:numPr>
        <w:spacing w:before="480" w:after="120"/>
        <w:contextualSpacing w:val="0"/>
        <w:jc w:val="both"/>
        <w:outlineLvl w:val="0"/>
        <w:rPr>
          <w:rFonts w:ascii="Arial" w:eastAsiaTheme="majorEastAsia" w:hAnsi="Arial" w:cs="Arial"/>
          <w:b/>
          <w:vanish/>
          <w:sz w:val="20"/>
          <w:szCs w:val="20"/>
          <w:lang w:eastAsia="pt-BR"/>
        </w:rPr>
      </w:pPr>
    </w:p>
    <w:p w:rsidR="00231FE7" w:rsidRPr="00053093" w:rsidRDefault="00231FE7" w:rsidP="00910049">
      <w:pPr>
        <w:pStyle w:val="Nivel1"/>
        <w:numPr>
          <w:ilvl w:val="1"/>
          <w:numId w:val="8"/>
        </w:numPr>
        <w:rPr>
          <w:color w:val="auto"/>
        </w:rPr>
      </w:pPr>
      <w:r w:rsidRPr="00053093">
        <w:rPr>
          <w:color w:val="auto"/>
        </w:rPr>
        <w:t xml:space="preserve">Nos termos do artigo 36, § 6°, da Instrução Normativa SLTI/MPOG n° 02, de 2008, será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efetuada a retenção ou glosa no pagamento, proporcional à irregularidade verificada, sem prejuízo das sanções cabíveis, caso se constate que a Contratada:</w:t>
      </w:r>
    </w:p>
    <w:p w:rsidR="00231FE7" w:rsidRPr="00053093" w:rsidRDefault="00231FE7" w:rsidP="00231FE7">
      <w:pPr>
        <w:numPr>
          <w:ilvl w:val="2"/>
          <w:numId w:val="8"/>
        </w:numPr>
        <w:spacing w:before="120" w:after="120" w:line="276" w:lineRule="auto"/>
        <w:ind w:left="1134" w:firstLine="0"/>
        <w:jc w:val="both"/>
        <w:rPr>
          <w:rFonts w:cs="Arial"/>
          <w:szCs w:val="20"/>
          <w:lang w:eastAsia="en-US"/>
        </w:rPr>
      </w:pPr>
      <w:r w:rsidRPr="00053093">
        <w:rPr>
          <w:rFonts w:cs="Arial"/>
          <w:szCs w:val="20"/>
          <w:lang w:eastAsia="en-US"/>
        </w:rPr>
        <w:lastRenderedPageBreak/>
        <w:t>não produziu os resultados acordados;</w:t>
      </w:r>
    </w:p>
    <w:p w:rsidR="00231FE7" w:rsidRPr="00053093" w:rsidRDefault="00231FE7" w:rsidP="00231FE7">
      <w:pPr>
        <w:numPr>
          <w:ilvl w:val="2"/>
          <w:numId w:val="8"/>
        </w:numPr>
        <w:spacing w:before="120" w:after="120" w:line="276" w:lineRule="auto"/>
        <w:ind w:left="1134" w:firstLine="0"/>
        <w:jc w:val="both"/>
        <w:rPr>
          <w:rFonts w:cs="Arial"/>
          <w:szCs w:val="20"/>
          <w:lang w:eastAsia="en-US"/>
        </w:rPr>
      </w:pPr>
      <w:r w:rsidRPr="00053093">
        <w:rPr>
          <w:rFonts w:cs="Arial"/>
          <w:szCs w:val="20"/>
          <w:lang w:eastAsia="en-US"/>
        </w:rPr>
        <w:t>deixou de executar as atividades contratadas, ou não as executou com a qualidade mínima exigida;</w:t>
      </w:r>
    </w:p>
    <w:p w:rsidR="00231FE7" w:rsidRPr="00053093" w:rsidRDefault="00231FE7" w:rsidP="00231FE7">
      <w:pPr>
        <w:numPr>
          <w:ilvl w:val="2"/>
          <w:numId w:val="8"/>
        </w:numPr>
        <w:spacing w:before="120" w:after="120" w:line="276" w:lineRule="auto"/>
        <w:ind w:left="1134" w:firstLine="0"/>
        <w:jc w:val="both"/>
        <w:rPr>
          <w:rFonts w:cs="Arial"/>
          <w:szCs w:val="20"/>
          <w:lang w:eastAsia="en-US"/>
        </w:rPr>
      </w:pPr>
      <w:r w:rsidRPr="00053093">
        <w:rPr>
          <w:rFonts w:cs="Arial"/>
          <w:szCs w:val="20"/>
          <w:lang w:eastAsia="en-US"/>
        </w:rPr>
        <w:t>deixou de utilizar os materiais e recursos humanos exigidos para a execução do serviço, ou utilizou-os com qualidade ou quantidade inferior à demandada.</w:t>
      </w:r>
    </w:p>
    <w:p w:rsidR="00231FE7" w:rsidRPr="00053093" w:rsidRDefault="00231FE7" w:rsidP="00231FE7">
      <w:pPr>
        <w:pStyle w:val="PargrafodaLista"/>
        <w:numPr>
          <w:ilvl w:val="1"/>
          <w:numId w:val="8"/>
        </w:numPr>
        <w:spacing w:before="120" w:after="120"/>
        <w:jc w:val="both"/>
        <w:rPr>
          <w:rFonts w:cs="Arial"/>
          <w:szCs w:val="20"/>
        </w:rPr>
      </w:pPr>
      <w:r w:rsidRPr="00053093">
        <w:rPr>
          <w:rFonts w:cs="Arial"/>
          <w:szCs w:val="20"/>
        </w:rPr>
        <w:t xml:space="preserve">Será considerada data do pagamento o dia em que constar como emitida a ordem bancária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para pagamento.</w:t>
      </w:r>
    </w:p>
    <w:p w:rsidR="00231FE7" w:rsidRPr="00053093" w:rsidRDefault="00231FE7" w:rsidP="00231FE7">
      <w:pPr>
        <w:pStyle w:val="PargrafodaLista"/>
        <w:numPr>
          <w:ilvl w:val="1"/>
          <w:numId w:val="8"/>
        </w:numPr>
        <w:spacing w:before="120" w:after="120"/>
        <w:jc w:val="both"/>
        <w:rPr>
          <w:rFonts w:cs="Arial"/>
          <w:szCs w:val="20"/>
        </w:rPr>
      </w:pPr>
      <w:r w:rsidRPr="00053093">
        <w:rPr>
          <w:rFonts w:cs="Arial"/>
          <w:szCs w:val="20"/>
        </w:rPr>
        <w:t xml:space="preserve">Antes de cada pagamento à contratada, será realizada consulta ao SICAF para verificar a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 xml:space="preserve">manutenção das condições de habilitação exigidas no edital. </w:t>
      </w:r>
    </w:p>
    <w:p w:rsidR="00231FE7" w:rsidRPr="00053093" w:rsidRDefault="00231FE7" w:rsidP="00231FE7">
      <w:pPr>
        <w:pStyle w:val="PargrafodaLista"/>
        <w:numPr>
          <w:ilvl w:val="1"/>
          <w:numId w:val="8"/>
        </w:numPr>
        <w:spacing w:before="120" w:after="120"/>
        <w:jc w:val="both"/>
        <w:rPr>
          <w:rFonts w:cs="Arial"/>
          <w:szCs w:val="20"/>
        </w:rPr>
      </w:pPr>
      <w:r w:rsidRPr="00053093">
        <w:rPr>
          <w:rFonts w:cs="Arial"/>
          <w:szCs w:val="20"/>
        </w:rPr>
        <w:t xml:space="preserve">Constatando-se, junto ao SICAF, a situação de irregularidade da contratada, será </w:t>
      </w:r>
    </w:p>
    <w:p w:rsidR="00231FE7" w:rsidRPr="00053093" w:rsidRDefault="00231FE7" w:rsidP="00231FE7">
      <w:pPr>
        <w:spacing w:before="120" w:after="120" w:line="276" w:lineRule="auto"/>
        <w:jc w:val="both"/>
        <w:rPr>
          <w:rFonts w:cs="Arial"/>
          <w:szCs w:val="20"/>
          <w:lang w:eastAsia="en-US"/>
        </w:rPr>
      </w:pPr>
      <w:r w:rsidRPr="00053093">
        <w:rPr>
          <w:rFonts w:cs="Arial"/>
          <w:szCs w:val="20"/>
          <w:lang w:eastAsia="en-US"/>
        </w:rPr>
        <w:t>providenciada sua advertência, por escrito, para que, no prazo de 5 (cinco) dias, regularize sua situação ou, no mesmo prazo, apresente sua defesa. O prazo poderá ser prorrogado uma vez, por igual período, a critério da contratante.</w:t>
      </w:r>
    </w:p>
    <w:p w:rsidR="00231FE7" w:rsidRPr="00053093" w:rsidRDefault="00231FE7" w:rsidP="00231FE7">
      <w:pPr>
        <w:numPr>
          <w:ilvl w:val="1"/>
          <w:numId w:val="8"/>
        </w:numPr>
        <w:spacing w:before="120" w:after="120" w:line="276" w:lineRule="auto"/>
        <w:ind w:left="425" w:firstLine="0"/>
        <w:jc w:val="both"/>
        <w:rPr>
          <w:rFonts w:cs="Arial"/>
          <w:szCs w:val="20"/>
          <w:lang w:eastAsia="en-US"/>
        </w:rPr>
      </w:pPr>
      <w:r w:rsidRPr="00053093">
        <w:rPr>
          <w:rFonts w:cs="Arial"/>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231FE7" w:rsidRPr="00053093" w:rsidRDefault="00231FE7" w:rsidP="00231FE7">
      <w:pPr>
        <w:numPr>
          <w:ilvl w:val="1"/>
          <w:numId w:val="8"/>
        </w:numPr>
        <w:spacing w:before="120" w:after="120" w:line="276" w:lineRule="auto"/>
        <w:ind w:left="425" w:firstLine="0"/>
        <w:jc w:val="both"/>
        <w:rPr>
          <w:rFonts w:cs="Arial"/>
          <w:szCs w:val="20"/>
          <w:lang w:eastAsia="en-US"/>
        </w:rPr>
      </w:pPr>
      <w:r w:rsidRPr="00053093">
        <w:rPr>
          <w:rFonts w:cs="Arial"/>
          <w:szCs w:val="20"/>
          <w:lang w:eastAsia="en-US"/>
        </w:rPr>
        <w:t xml:space="preserve">Persistindo a irregularidade, a contratante deverá adotar as medidas necessárias à rescisão contratual nos autos do processo administrativo correspondente, assegurada à contratada a ampla defesa. </w:t>
      </w:r>
    </w:p>
    <w:p w:rsidR="00231FE7" w:rsidRPr="00053093" w:rsidRDefault="00231FE7" w:rsidP="00231FE7">
      <w:pPr>
        <w:numPr>
          <w:ilvl w:val="1"/>
          <w:numId w:val="8"/>
        </w:numPr>
        <w:spacing w:before="120" w:after="120" w:line="276" w:lineRule="auto"/>
        <w:ind w:left="425" w:firstLine="0"/>
        <w:jc w:val="both"/>
        <w:rPr>
          <w:rFonts w:cs="Arial"/>
          <w:szCs w:val="20"/>
          <w:lang w:eastAsia="en-US"/>
        </w:rPr>
      </w:pPr>
      <w:r w:rsidRPr="00053093">
        <w:rPr>
          <w:rFonts w:cs="Arial"/>
          <w:szCs w:val="20"/>
          <w:lang w:eastAsia="en-US"/>
        </w:rPr>
        <w:t xml:space="preserve">Havendo a efetiva execução do objeto, os pagamentos serão realizados normalmente, até que se decida pela rescisão do contrato, caso a contratada não regularize sua situação junto ao SICAF.  </w:t>
      </w:r>
    </w:p>
    <w:p w:rsidR="00231FE7" w:rsidRPr="00053093" w:rsidRDefault="00231FE7" w:rsidP="00231FE7">
      <w:pPr>
        <w:numPr>
          <w:ilvl w:val="1"/>
          <w:numId w:val="8"/>
        </w:numPr>
        <w:spacing w:before="120" w:after="120" w:line="276" w:lineRule="auto"/>
        <w:ind w:left="425" w:firstLine="0"/>
        <w:jc w:val="both"/>
        <w:rPr>
          <w:rFonts w:cs="Arial"/>
          <w:szCs w:val="20"/>
          <w:lang w:eastAsia="en-US"/>
        </w:rPr>
      </w:pPr>
      <w:r w:rsidRPr="00053093">
        <w:rPr>
          <w:rFonts w:cs="Arial"/>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31FE7" w:rsidRPr="00053093" w:rsidRDefault="00231FE7" w:rsidP="00231FE7">
      <w:pPr>
        <w:numPr>
          <w:ilvl w:val="1"/>
          <w:numId w:val="8"/>
        </w:numPr>
        <w:spacing w:before="120" w:after="120" w:line="276" w:lineRule="auto"/>
        <w:ind w:left="425" w:firstLine="0"/>
        <w:jc w:val="both"/>
        <w:rPr>
          <w:rFonts w:cs="Arial"/>
          <w:szCs w:val="20"/>
          <w:lang w:eastAsia="en-US"/>
        </w:rPr>
      </w:pPr>
      <w:r w:rsidRPr="00053093">
        <w:rPr>
          <w:rFonts w:cs="Arial"/>
          <w:szCs w:val="20"/>
          <w:lang w:eastAsia="en-US"/>
        </w:rPr>
        <w:t>Quando do pagamento, será efetuada a retenção tributária prevista na legislação aplicável.</w:t>
      </w:r>
    </w:p>
    <w:p w:rsidR="00231FE7" w:rsidRPr="00053093" w:rsidRDefault="00231FE7" w:rsidP="00231FE7">
      <w:pPr>
        <w:numPr>
          <w:ilvl w:val="2"/>
          <w:numId w:val="8"/>
        </w:numPr>
        <w:spacing w:before="120" w:after="120" w:line="276" w:lineRule="auto"/>
        <w:ind w:left="1134" w:firstLine="0"/>
        <w:jc w:val="both"/>
        <w:rPr>
          <w:rFonts w:cs="Arial"/>
          <w:szCs w:val="20"/>
          <w:lang w:eastAsia="en-US"/>
        </w:rPr>
      </w:pPr>
      <w:r w:rsidRPr="00053093">
        <w:rPr>
          <w:rFonts w:cs="Arial"/>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231FE7" w:rsidRPr="00053093" w:rsidRDefault="00231FE7" w:rsidP="00231FE7">
      <w:pPr>
        <w:numPr>
          <w:ilvl w:val="1"/>
          <w:numId w:val="8"/>
        </w:numPr>
        <w:spacing w:before="120" w:after="120" w:line="276" w:lineRule="auto"/>
        <w:ind w:left="425" w:firstLine="0"/>
        <w:jc w:val="both"/>
        <w:rPr>
          <w:rFonts w:cs="Arial"/>
          <w:szCs w:val="20"/>
        </w:rPr>
      </w:pPr>
      <w:r w:rsidRPr="00053093">
        <w:rPr>
          <w:rFonts w:cs="Arial"/>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231FE7" w:rsidRPr="00053093" w:rsidRDefault="00231FE7" w:rsidP="00231FE7">
      <w:pPr>
        <w:tabs>
          <w:tab w:val="left" w:pos="1701"/>
        </w:tabs>
        <w:spacing w:before="120" w:after="120" w:line="276" w:lineRule="auto"/>
        <w:ind w:left="425"/>
        <w:jc w:val="both"/>
        <w:rPr>
          <w:rFonts w:cs="Arial"/>
          <w:szCs w:val="20"/>
        </w:rPr>
      </w:pPr>
      <w:r w:rsidRPr="00053093">
        <w:rPr>
          <w:rFonts w:cs="Arial"/>
          <w:szCs w:val="20"/>
        </w:rPr>
        <w:lastRenderedPageBreak/>
        <w:t>EM = I x N x VP, sendo:</w:t>
      </w:r>
    </w:p>
    <w:p w:rsidR="00231FE7" w:rsidRPr="00053093" w:rsidRDefault="00231FE7" w:rsidP="00231FE7">
      <w:pPr>
        <w:tabs>
          <w:tab w:val="left" w:pos="1701"/>
        </w:tabs>
        <w:spacing w:before="120" w:after="120" w:line="276" w:lineRule="auto"/>
        <w:ind w:left="425"/>
        <w:jc w:val="both"/>
        <w:rPr>
          <w:rFonts w:cs="Arial"/>
          <w:snapToGrid w:val="0"/>
          <w:szCs w:val="20"/>
        </w:rPr>
      </w:pPr>
      <w:r w:rsidRPr="00053093">
        <w:rPr>
          <w:rFonts w:cs="Arial"/>
          <w:snapToGrid w:val="0"/>
          <w:szCs w:val="20"/>
        </w:rPr>
        <w:t>EM = Encargos moratórios;</w:t>
      </w:r>
    </w:p>
    <w:p w:rsidR="00231FE7" w:rsidRPr="00053093" w:rsidRDefault="00231FE7" w:rsidP="00231FE7">
      <w:pPr>
        <w:tabs>
          <w:tab w:val="left" w:pos="1701"/>
        </w:tabs>
        <w:spacing w:before="120" w:after="120" w:line="276" w:lineRule="auto"/>
        <w:ind w:left="425"/>
        <w:jc w:val="both"/>
        <w:rPr>
          <w:rFonts w:cs="Arial"/>
          <w:szCs w:val="20"/>
        </w:rPr>
      </w:pPr>
      <w:r w:rsidRPr="00053093">
        <w:rPr>
          <w:rFonts w:cs="Arial"/>
          <w:szCs w:val="20"/>
        </w:rPr>
        <w:t>N = Número de dias entre a data prevista para o pagamento e a do efetivo pagamento;</w:t>
      </w:r>
    </w:p>
    <w:p w:rsidR="00231FE7" w:rsidRPr="00053093" w:rsidRDefault="00231FE7" w:rsidP="00231FE7">
      <w:pPr>
        <w:tabs>
          <w:tab w:val="left" w:pos="1701"/>
        </w:tabs>
        <w:spacing w:before="120" w:after="120" w:line="276" w:lineRule="auto"/>
        <w:ind w:left="425"/>
        <w:jc w:val="both"/>
        <w:rPr>
          <w:rFonts w:cs="Arial"/>
          <w:szCs w:val="20"/>
        </w:rPr>
      </w:pPr>
      <w:r w:rsidRPr="00053093">
        <w:rPr>
          <w:rFonts w:cs="Arial"/>
          <w:szCs w:val="20"/>
        </w:rPr>
        <w:t>VP = Valor da parcela a ser paga.</w:t>
      </w:r>
    </w:p>
    <w:p w:rsidR="00231FE7" w:rsidRPr="00053093" w:rsidRDefault="00231FE7" w:rsidP="00231FE7">
      <w:pPr>
        <w:tabs>
          <w:tab w:val="left" w:pos="1701"/>
        </w:tabs>
        <w:spacing w:before="120" w:after="120" w:line="276" w:lineRule="auto"/>
        <w:ind w:left="425"/>
        <w:jc w:val="both"/>
        <w:rPr>
          <w:rFonts w:cs="Arial"/>
          <w:szCs w:val="20"/>
        </w:rPr>
      </w:pPr>
      <w:r w:rsidRPr="00053093">
        <w:rPr>
          <w:rFonts w:cs="Arial"/>
          <w:snapToGrid w:val="0"/>
          <w:szCs w:val="20"/>
        </w:rPr>
        <w:t xml:space="preserve">I = Índice de compensação financeira = </w:t>
      </w:r>
      <w:r w:rsidRPr="00053093">
        <w:rPr>
          <w:rFonts w:cs="Arial"/>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43"/>
        <w:gridCol w:w="565"/>
        <w:gridCol w:w="1170"/>
        <w:gridCol w:w="4501"/>
      </w:tblGrid>
      <w:tr w:rsidR="00231FE7" w:rsidRPr="00053093" w:rsidTr="00910049">
        <w:tc>
          <w:tcPr>
            <w:tcW w:w="1843" w:type="dxa"/>
            <w:vMerge w:val="restart"/>
            <w:vAlign w:val="center"/>
          </w:tcPr>
          <w:p w:rsidR="00231FE7" w:rsidRPr="00053093" w:rsidRDefault="00231FE7" w:rsidP="00910049">
            <w:pPr>
              <w:tabs>
                <w:tab w:val="left" w:pos="1701"/>
              </w:tabs>
              <w:jc w:val="center"/>
              <w:rPr>
                <w:rFonts w:cs="Arial"/>
                <w:szCs w:val="20"/>
              </w:rPr>
            </w:pPr>
            <w:r w:rsidRPr="00053093">
              <w:rPr>
                <w:rFonts w:cs="Arial"/>
                <w:szCs w:val="20"/>
              </w:rPr>
              <w:t>I = (TX)</w:t>
            </w:r>
          </w:p>
        </w:tc>
        <w:tc>
          <w:tcPr>
            <w:tcW w:w="565" w:type="dxa"/>
            <w:vMerge w:val="restart"/>
            <w:vAlign w:val="center"/>
          </w:tcPr>
          <w:p w:rsidR="00231FE7" w:rsidRPr="00053093" w:rsidRDefault="00231FE7" w:rsidP="00910049">
            <w:pPr>
              <w:tabs>
                <w:tab w:val="left" w:pos="1701"/>
              </w:tabs>
              <w:rPr>
                <w:rFonts w:cs="Arial"/>
                <w:szCs w:val="20"/>
              </w:rPr>
            </w:pPr>
            <w:r w:rsidRPr="00053093">
              <w:rPr>
                <w:rFonts w:cs="Arial"/>
                <w:szCs w:val="20"/>
              </w:rPr>
              <w:t xml:space="preserve">I = </w:t>
            </w:r>
          </w:p>
        </w:tc>
        <w:tc>
          <w:tcPr>
            <w:tcW w:w="1170" w:type="dxa"/>
            <w:tcBorders>
              <w:bottom w:val="single" w:sz="4" w:space="0" w:color="auto"/>
            </w:tcBorders>
          </w:tcPr>
          <w:p w:rsidR="00231FE7" w:rsidRPr="00053093" w:rsidRDefault="00231FE7" w:rsidP="00910049">
            <w:pPr>
              <w:tabs>
                <w:tab w:val="left" w:pos="1701"/>
              </w:tabs>
              <w:jc w:val="center"/>
              <w:rPr>
                <w:rFonts w:cs="Arial"/>
                <w:szCs w:val="20"/>
              </w:rPr>
            </w:pPr>
            <w:r w:rsidRPr="00053093">
              <w:rPr>
                <w:rFonts w:cs="Arial"/>
                <w:szCs w:val="20"/>
              </w:rPr>
              <w:t>( 6 / 100 )</w:t>
            </w:r>
          </w:p>
        </w:tc>
        <w:tc>
          <w:tcPr>
            <w:tcW w:w="4501" w:type="dxa"/>
            <w:vMerge w:val="restart"/>
            <w:vAlign w:val="center"/>
          </w:tcPr>
          <w:p w:rsidR="00231FE7" w:rsidRPr="00053093" w:rsidRDefault="00231FE7" w:rsidP="00910049">
            <w:pPr>
              <w:tabs>
                <w:tab w:val="left" w:pos="1701"/>
              </w:tabs>
              <w:ind w:left="742"/>
              <w:rPr>
                <w:rFonts w:cs="Arial"/>
                <w:szCs w:val="20"/>
              </w:rPr>
            </w:pPr>
            <w:r w:rsidRPr="00053093">
              <w:rPr>
                <w:rFonts w:cs="Arial"/>
                <w:szCs w:val="20"/>
              </w:rPr>
              <w:t>I = 0,00016438</w:t>
            </w:r>
          </w:p>
          <w:p w:rsidR="00231FE7" w:rsidRPr="00053093" w:rsidRDefault="00231FE7" w:rsidP="00910049">
            <w:pPr>
              <w:tabs>
                <w:tab w:val="left" w:pos="1701"/>
              </w:tabs>
              <w:ind w:left="742"/>
              <w:rPr>
                <w:rFonts w:cs="Arial"/>
                <w:szCs w:val="20"/>
              </w:rPr>
            </w:pPr>
            <w:r w:rsidRPr="00053093">
              <w:rPr>
                <w:rFonts w:cs="Arial"/>
                <w:szCs w:val="20"/>
              </w:rPr>
              <w:t>TX = Percentual da taxa anual = 6%</w:t>
            </w:r>
          </w:p>
        </w:tc>
      </w:tr>
    </w:tbl>
    <w:p w:rsidR="00231FE7" w:rsidRPr="00053093" w:rsidRDefault="00231FE7" w:rsidP="00231FE7"/>
    <w:p w:rsidR="00231FE7" w:rsidRPr="00053093" w:rsidRDefault="00231FE7" w:rsidP="00231FE7"/>
    <w:p w:rsidR="00231FE7" w:rsidRPr="00053093" w:rsidRDefault="00910049" w:rsidP="00910049">
      <w:pPr>
        <w:pStyle w:val="Nivel1"/>
        <w:numPr>
          <w:ilvl w:val="0"/>
          <w:numId w:val="0"/>
        </w:numPr>
        <w:ind w:left="360"/>
        <w:rPr>
          <w:color w:val="auto"/>
        </w:rPr>
      </w:pPr>
      <w:r w:rsidRPr="00053093">
        <w:rPr>
          <w:color w:val="auto"/>
        </w:rPr>
        <w:t>20</w:t>
      </w:r>
      <w:r w:rsidRPr="00053093">
        <w:rPr>
          <w:color w:val="auto"/>
        </w:rPr>
        <w:tab/>
      </w:r>
      <w:r w:rsidR="00231FE7" w:rsidRPr="00053093">
        <w:rPr>
          <w:color w:val="auto"/>
        </w:rPr>
        <w:t xml:space="preserve">DO INÍCIO DA EXECUÇÃO DOS SERVIÇOS </w:t>
      </w:r>
    </w:p>
    <w:p w:rsidR="00231FE7" w:rsidRPr="00053093" w:rsidRDefault="00910049" w:rsidP="00231FE7">
      <w:pPr>
        <w:spacing w:before="120" w:after="120"/>
        <w:ind w:left="1080"/>
        <w:jc w:val="both"/>
        <w:textAlignment w:val="baseline"/>
        <w:rPr>
          <w:rFonts w:cs="Arial"/>
          <w:bCs/>
          <w:szCs w:val="20"/>
        </w:rPr>
      </w:pPr>
      <w:r w:rsidRPr="00053093">
        <w:rPr>
          <w:lang w:eastAsia="en-US"/>
        </w:rPr>
        <w:t>20.1</w:t>
      </w:r>
      <w:r w:rsidRPr="00053093">
        <w:rPr>
          <w:lang w:eastAsia="en-US"/>
        </w:rPr>
        <w:tab/>
      </w:r>
      <w:r w:rsidR="00231FE7" w:rsidRPr="00053093">
        <w:rPr>
          <w:rFonts w:cs="Arial"/>
          <w:szCs w:val="20"/>
        </w:rPr>
        <w:t>A execução dos serviços será iniciada após a assinatura do contrato, na forma que segue:</w:t>
      </w:r>
    </w:p>
    <w:p w:rsidR="00231FE7" w:rsidRPr="00053093" w:rsidRDefault="00910049" w:rsidP="00231FE7">
      <w:pPr>
        <w:spacing w:before="120" w:after="120"/>
        <w:ind w:left="1800"/>
        <w:jc w:val="both"/>
        <w:textAlignment w:val="baseline"/>
        <w:rPr>
          <w:rFonts w:cs="Arial"/>
          <w:bCs/>
          <w:szCs w:val="20"/>
        </w:rPr>
      </w:pPr>
      <w:r w:rsidRPr="00053093">
        <w:rPr>
          <w:rFonts w:cs="Arial"/>
          <w:szCs w:val="20"/>
        </w:rPr>
        <w:t>20</w:t>
      </w:r>
      <w:r w:rsidR="00231FE7" w:rsidRPr="00053093">
        <w:rPr>
          <w:rFonts w:cs="Arial"/>
          <w:szCs w:val="20"/>
        </w:rPr>
        <w:t>.1.1. O início dos cursos se dará no mês de março do ano corrente à vigência do contrato;</w:t>
      </w:r>
    </w:p>
    <w:p w:rsidR="00231FE7" w:rsidRPr="00053093" w:rsidRDefault="00910049" w:rsidP="00231FE7">
      <w:pPr>
        <w:spacing w:before="120" w:after="120"/>
        <w:ind w:left="1800"/>
        <w:jc w:val="both"/>
        <w:textAlignment w:val="baseline"/>
        <w:rPr>
          <w:rFonts w:cs="Arial"/>
          <w:bCs/>
          <w:szCs w:val="20"/>
        </w:rPr>
      </w:pPr>
      <w:r w:rsidRPr="00053093">
        <w:rPr>
          <w:rFonts w:cs="Arial"/>
          <w:szCs w:val="20"/>
        </w:rPr>
        <w:t>20.</w:t>
      </w:r>
      <w:r w:rsidR="00231FE7" w:rsidRPr="00053093">
        <w:rPr>
          <w:rFonts w:cs="Arial"/>
          <w:szCs w:val="20"/>
        </w:rPr>
        <w:t xml:space="preserve">1.2. O encerramento dos cursos se dará no mês de Dezembro corrente à vigência do contrato.  </w:t>
      </w:r>
    </w:p>
    <w:p w:rsidR="00231FE7" w:rsidRPr="00053093" w:rsidRDefault="00231FE7" w:rsidP="00231FE7">
      <w:pPr>
        <w:rPr>
          <w:b/>
          <w:lang w:eastAsia="en-US"/>
        </w:rPr>
      </w:pPr>
    </w:p>
    <w:p w:rsidR="00231FE7" w:rsidRPr="00053093" w:rsidRDefault="00910049" w:rsidP="00910049">
      <w:pPr>
        <w:pStyle w:val="Nivel1"/>
        <w:numPr>
          <w:ilvl w:val="0"/>
          <w:numId w:val="0"/>
        </w:numPr>
        <w:ind w:left="357"/>
        <w:rPr>
          <w:color w:val="auto"/>
        </w:rPr>
      </w:pPr>
      <w:r w:rsidRPr="00053093">
        <w:rPr>
          <w:color w:val="auto"/>
          <w:lang w:eastAsia="en-US"/>
        </w:rPr>
        <w:t>21</w:t>
      </w:r>
      <w:r w:rsidRPr="00053093">
        <w:rPr>
          <w:color w:val="auto"/>
          <w:lang w:eastAsia="en-US"/>
        </w:rPr>
        <w:tab/>
      </w:r>
      <w:r w:rsidR="00231FE7" w:rsidRPr="00053093">
        <w:rPr>
          <w:color w:val="auto"/>
          <w:lang w:eastAsia="en-US"/>
        </w:rPr>
        <w:t>OBRIGAÇÕES DA CONTRATANTE</w:t>
      </w: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910049" w:rsidRPr="00053093" w:rsidRDefault="00910049" w:rsidP="00910049">
      <w:pPr>
        <w:pStyle w:val="PargrafodaLista"/>
        <w:numPr>
          <w:ilvl w:val="0"/>
          <w:numId w:val="10"/>
        </w:numPr>
        <w:spacing w:before="120" w:after="120"/>
        <w:contextualSpacing w:val="0"/>
        <w:jc w:val="both"/>
        <w:rPr>
          <w:rFonts w:ascii="Times New Roman" w:eastAsia="Times New Roman" w:hAnsi="Times New Roman" w:cs="Arial"/>
          <w:vanish/>
          <w:sz w:val="24"/>
          <w:szCs w:val="20"/>
          <w:lang w:eastAsia="pt-BR"/>
        </w:rPr>
      </w:pPr>
    </w:p>
    <w:p w:rsidR="00231FE7" w:rsidRPr="00053093" w:rsidRDefault="00231FE7" w:rsidP="00910049">
      <w:pPr>
        <w:numPr>
          <w:ilvl w:val="1"/>
          <w:numId w:val="10"/>
        </w:numPr>
        <w:spacing w:before="120" w:after="120" w:line="276" w:lineRule="auto"/>
        <w:jc w:val="both"/>
        <w:rPr>
          <w:rFonts w:cs="Arial"/>
          <w:szCs w:val="20"/>
        </w:rPr>
      </w:pPr>
      <w:r w:rsidRPr="00053093">
        <w:rPr>
          <w:rFonts w:cs="Arial"/>
          <w:szCs w:val="20"/>
        </w:rPr>
        <w:t>Exigir o cumprimento de todas as obrigações assumidas pela Contratada, de acordo com as cláusulas contratuais e os termos de sua proposta;</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Notificar a Contratada por escrito da ocorrência de eventuais imperfeições no curso da execução dos serviços, fixando prazo para a sua correção;</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Pagar à Contratada o valor resultante da prestação do serviço, no prazo e condições estabelecidas no Edital e seus anexos;</w:t>
      </w:r>
    </w:p>
    <w:p w:rsidR="00231FE7" w:rsidRPr="00053093" w:rsidRDefault="00231FE7" w:rsidP="00231FE7">
      <w:pPr>
        <w:numPr>
          <w:ilvl w:val="1"/>
          <w:numId w:val="10"/>
        </w:numPr>
        <w:spacing w:before="120" w:after="120" w:line="276" w:lineRule="auto"/>
        <w:ind w:left="425" w:firstLine="1"/>
        <w:jc w:val="both"/>
        <w:rPr>
          <w:rFonts w:cs="Arial"/>
          <w:szCs w:val="20"/>
        </w:rPr>
      </w:pPr>
      <w:r w:rsidRPr="00053093">
        <w:rPr>
          <w:rFonts w:cs="Arial"/>
          <w:szCs w:val="20"/>
        </w:rPr>
        <w:t xml:space="preserve">Efetuar as retenções tributárias devidas sobre o valor da Nota Fiscal/Fatura fornecida pela contratada, em conformidade com o item 6, ANEXO XI, da IN nº 05/2017. </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 xml:space="preserve">A Administração realizará pesquisa de preços periodicamente, em prazo não superior a 180 (cento e oitenta) dias, a fim de verificar a </w:t>
      </w:r>
      <w:proofErr w:type="spellStart"/>
      <w:r w:rsidRPr="00053093">
        <w:rPr>
          <w:rFonts w:cs="Arial"/>
          <w:szCs w:val="20"/>
        </w:rPr>
        <w:t>vantajosidade</w:t>
      </w:r>
      <w:proofErr w:type="spellEnd"/>
      <w:r w:rsidRPr="00053093">
        <w:rPr>
          <w:rFonts w:cs="Arial"/>
          <w:szCs w:val="20"/>
        </w:rPr>
        <w:t xml:space="preserve"> dos preços registrados em Ata.</w:t>
      </w:r>
    </w:p>
    <w:p w:rsidR="00231FE7" w:rsidRPr="00053093" w:rsidRDefault="00231FE7" w:rsidP="00231FE7">
      <w:pPr>
        <w:pStyle w:val="Nivel1"/>
        <w:numPr>
          <w:ilvl w:val="0"/>
          <w:numId w:val="10"/>
        </w:numPr>
        <w:ind w:left="357" w:hanging="357"/>
        <w:rPr>
          <w:color w:val="auto"/>
        </w:rPr>
      </w:pPr>
      <w:r w:rsidRPr="00053093">
        <w:rPr>
          <w:color w:val="auto"/>
        </w:rPr>
        <w:lastRenderedPageBreak/>
        <w:t>OBRIGAÇÕES DA CONTRATADA</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Responsabilizar-se pelos vícios e danos decorrentes da execução do objeto, de acordo com os artigos 14 e 17 a 27, do Código de Defesa do Consumidor (Lei nº 8.078, de 1990), ficando a Contratante autorizada a descontar da garantia, caso exigida no edital, ou dos pagamentos devidos à Contratada, o valor correspondente aos danos sofridos;</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Utilizar empregados habilitados e com conhecimentos básicos dos serviços a serem executados, em conformidade com as normas e determinações em vigor;</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Apresentar os empregados devidamente uniformizados e identificados por meio de crachá, além de provê-los com os Equipamentos de Proteção Individual - EPI, quando for o caso;</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Apresentar à Contratante, quando for o caso, a relação nominal dos empregados que adentrarão o órgão para a execução do serviço;</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Responsabilizar-se por todas as obrigações trabalhistas, sociais, previdenciárias, tributárias e as demais previstas  em legislação específica, cuja inadimplência não transfere responsabilidade à Contratante;</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Instruir seus empregados quanto à necessidade de acatar as normas internas da Administração;</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231FE7" w:rsidRPr="00053093" w:rsidRDefault="00231FE7" w:rsidP="00231FE7">
      <w:pPr>
        <w:numPr>
          <w:ilvl w:val="1"/>
          <w:numId w:val="10"/>
        </w:numPr>
        <w:spacing w:before="120" w:after="120" w:line="276" w:lineRule="auto"/>
        <w:ind w:left="425" w:firstLine="0"/>
        <w:jc w:val="both"/>
        <w:rPr>
          <w:rFonts w:cs="Arial"/>
          <w:szCs w:val="20"/>
        </w:rPr>
      </w:pPr>
      <w:r w:rsidRPr="00053093">
        <w:rPr>
          <w:rFonts w:cs="Arial"/>
          <w:szCs w:val="20"/>
        </w:rPr>
        <w:t>Relatar à Contratante toda e qualquer irregularidade verificada no decorrer da prestação dos serviços;</w:t>
      </w:r>
    </w:p>
    <w:p w:rsidR="00231FE7" w:rsidRPr="00053093" w:rsidRDefault="00231FE7" w:rsidP="00231FE7">
      <w:pPr>
        <w:numPr>
          <w:ilvl w:val="1"/>
          <w:numId w:val="10"/>
        </w:numPr>
        <w:spacing w:before="120" w:after="120" w:line="276" w:lineRule="auto"/>
        <w:ind w:left="425" w:firstLine="0"/>
        <w:jc w:val="both"/>
        <w:rPr>
          <w:szCs w:val="20"/>
        </w:rPr>
      </w:pPr>
      <w:r w:rsidRPr="00053093">
        <w:rPr>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rsidR="00231FE7" w:rsidRPr="00053093" w:rsidRDefault="00231FE7" w:rsidP="00231FE7">
      <w:pPr>
        <w:numPr>
          <w:ilvl w:val="1"/>
          <w:numId w:val="10"/>
        </w:numPr>
        <w:spacing w:before="120" w:after="120" w:line="276" w:lineRule="auto"/>
        <w:ind w:left="425" w:firstLine="0"/>
        <w:jc w:val="both"/>
        <w:rPr>
          <w:szCs w:val="20"/>
        </w:rPr>
      </w:pPr>
      <w:r w:rsidRPr="00053093">
        <w:rPr>
          <w:szCs w:val="20"/>
        </w:rPr>
        <w:t xml:space="preserve"> Manter durante toda a vigência do contrato, em compatibilidade com as obrigações assumidas, todas as condições de habilitação e qualificação exigidas na licitação;</w:t>
      </w:r>
    </w:p>
    <w:p w:rsidR="00231FE7" w:rsidRPr="00053093" w:rsidRDefault="00231FE7" w:rsidP="00231FE7">
      <w:pPr>
        <w:numPr>
          <w:ilvl w:val="1"/>
          <w:numId w:val="10"/>
        </w:numPr>
        <w:spacing w:before="120" w:after="120" w:line="276" w:lineRule="auto"/>
        <w:ind w:left="425" w:firstLine="0"/>
        <w:jc w:val="both"/>
        <w:rPr>
          <w:szCs w:val="20"/>
        </w:rPr>
      </w:pPr>
      <w:r w:rsidRPr="00053093">
        <w:rPr>
          <w:szCs w:val="20"/>
        </w:rPr>
        <w:t>Guardar sigilo sobre todas as informações obtidas em decorrência do cumprimento do contrato;</w:t>
      </w:r>
    </w:p>
    <w:p w:rsidR="00231FE7" w:rsidRPr="00053093" w:rsidRDefault="00231FE7" w:rsidP="00231FE7">
      <w:pPr>
        <w:numPr>
          <w:ilvl w:val="1"/>
          <w:numId w:val="10"/>
        </w:numPr>
        <w:spacing w:before="120" w:after="120" w:line="276" w:lineRule="auto"/>
        <w:ind w:left="425" w:firstLine="0"/>
        <w:jc w:val="both"/>
        <w:rPr>
          <w:szCs w:val="20"/>
        </w:rPr>
      </w:pPr>
      <w:r w:rsidRPr="00053093">
        <w:rPr>
          <w:szCs w:val="20"/>
        </w:rPr>
        <w:lastRenderedPageBreak/>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231FE7" w:rsidRPr="00053093" w:rsidRDefault="00231FE7" w:rsidP="00231FE7">
      <w:pPr>
        <w:spacing w:before="120" w:after="120" w:line="276" w:lineRule="auto"/>
        <w:ind w:left="425"/>
        <w:jc w:val="both"/>
        <w:rPr>
          <w:szCs w:val="20"/>
        </w:rPr>
      </w:pPr>
      <w:r w:rsidRPr="00053093">
        <w:rPr>
          <w:szCs w:val="20"/>
        </w:rPr>
        <w:t>13.15</w:t>
      </w:r>
      <w:r w:rsidRPr="00053093">
        <w:rPr>
          <w:szCs w:val="20"/>
        </w:rPr>
        <w:tab/>
        <w:t>Deter instalações, aparelhamento e pessoal técnico adequados e disponíveis para a realização do objeto da licitação.</w:t>
      </w:r>
    </w:p>
    <w:p w:rsidR="00231FE7" w:rsidRPr="00053093" w:rsidRDefault="00231FE7" w:rsidP="00231FE7">
      <w:pPr>
        <w:pStyle w:val="Nivel1"/>
        <w:numPr>
          <w:ilvl w:val="0"/>
          <w:numId w:val="10"/>
        </w:numPr>
        <w:ind w:left="357" w:hanging="357"/>
        <w:rPr>
          <w:color w:val="auto"/>
        </w:rPr>
      </w:pPr>
      <w:r w:rsidRPr="00053093">
        <w:rPr>
          <w:color w:val="auto"/>
        </w:rPr>
        <w:t>DA SUBCONTRATAÇÃO</w:t>
      </w:r>
    </w:p>
    <w:p w:rsidR="00231FE7" w:rsidRPr="00053093" w:rsidRDefault="00231FE7" w:rsidP="00231FE7">
      <w:pPr>
        <w:pStyle w:val="PargrafodaLista"/>
        <w:numPr>
          <w:ilvl w:val="1"/>
          <w:numId w:val="10"/>
        </w:numPr>
        <w:spacing w:before="120" w:after="120"/>
        <w:jc w:val="both"/>
        <w:rPr>
          <w:rFonts w:cs="Times New Roman"/>
          <w:szCs w:val="20"/>
        </w:rPr>
      </w:pPr>
      <w:r w:rsidRPr="00053093">
        <w:rPr>
          <w:rFonts w:cs="Arial"/>
          <w:szCs w:val="20"/>
        </w:rPr>
        <w:t xml:space="preserve">    </w:t>
      </w:r>
      <w:r w:rsidRPr="00053093">
        <w:rPr>
          <w:rFonts w:cs="Times New Roman"/>
          <w:szCs w:val="20"/>
        </w:rPr>
        <w:t>Não será admitida a subcontratação do objeto licitatório.</w:t>
      </w:r>
    </w:p>
    <w:p w:rsidR="00231FE7" w:rsidRPr="00053093" w:rsidRDefault="00910049" w:rsidP="00910049">
      <w:pPr>
        <w:pStyle w:val="Nivel1"/>
        <w:numPr>
          <w:ilvl w:val="0"/>
          <w:numId w:val="0"/>
        </w:numPr>
        <w:rPr>
          <w:color w:val="auto"/>
          <w:lang w:eastAsia="en-US"/>
        </w:rPr>
      </w:pPr>
      <w:r w:rsidRPr="00053093">
        <w:rPr>
          <w:color w:val="auto"/>
          <w:lang w:eastAsia="en-US"/>
        </w:rPr>
        <w:t>24</w:t>
      </w:r>
      <w:r w:rsidRPr="00053093">
        <w:rPr>
          <w:color w:val="auto"/>
          <w:lang w:eastAsia="en-US"/>
        </w:rPr>
        <w:tab/>
      </w:r>
      <w:r w:rsidR="00231FE7" w:rsidRPr="00053093">
        <w:rPr>
          <w:color w:val="auto"/>
          <w:lang w:eastAsia="en-US"/>
        </w:rPr>
        <w:t>ALTERAÇÃO SUBJETIVA</w:t>
      </w:r>
    </w:p>
    <w:p w:rsidR="00231FE7" w:rsidRPr="00053093" w:rsidRDefault="00910049" w:rsidP="00231FE7">
      <w:pPr>
        <w:spacing w:before="120" w:after="120" w:line="276" w:lineRule="auto"/>
        <w:ind w:left="425"/>
        <w:jc w:val="both"/>
        <w:rPr>
          <w:rFonts w:cs="Arial"/>
          <w:szCs w:val="20"/>
          <w:lang w:eastAsia="en-US"/>
        </w:rPr>
      </w:pPr>
      <w:r w:rsidRPr="00053093">
        <w:rPr>
          <w:rFonts w:cs="Arial"/>
          <w:szCs w:val="20"/>
          <w:lang w:eastAsia="en-US"/>
        </w:rPr>
        <w:t>2</w:t>
      </w:r>
      <w:r w:rsidR="00231FE7" w:rsidRPr="00053093">
        <w:rPr>
          <w:rFonts w:cs="Arial"/>
          <w:szCs w:val="20"/>
          <w:lang w:eastAsia="en-US"/>
        </w:rPr>
        <w:t>4.1. É admissível a fusão, cisão ou incorporação da contratada com/por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231FE7" w:rsidRPr="00053093" w:rsidRDefault="00910049" w:rsidP="00910049">
      <w:pPr>
        <w:pStyle w:val="Nivel1"/>
        <w:numPr>
          <w:ilvl w:val="0"/>
          <w:numId w:val="0"/>
        </w:numPr>
        <w:rPr>
          <w:color w:val="auto"/>
          <w:lang w:eastAsia="en-US"/>
        </w:rPr>
      </w:pPr>
      <w:r w:rsidRPr="00053093">
        <w:rPr>
          <w:color w:val="auto"/>
          <w:lang w:eastAsia="en-US"/>
        </w:rPr>
        <w:t>25</w:t>
      </w:r>
      <w:r w:rsidRPr="00053093">
        <w:rPr>
          <w:color w:val="auto"/>
          <w:lang w:eastAsia="en-US"/>
        </w:rPr>
        <w:tab/>
      </w:r>
      <w:r w:rsidR="00231FE7" w:rsidRPr="00053093">
        <w:rPr>
          <w:color w:val="auto"/>
          <w:lang w:eastAsia="en-US"/>
        </w:rPr>
        <w:t>CONTROLE E FISCALIZAÇÃO DA EXECUÇÃO</w:t>
      </w:r>
    </w:p>
    <w:p w:rsidR="00231FE7" w:rsidRPr="00053093" w:rsidRDefault="00910049" w:rsidP="00231FE7">
      <w:pPr>
        <w:jc w:val="both"/>
        <w:rPr>
          <w:lang w:eastAsia="en-US"/>
        </w:rPr>
      </w:pPr>
      <w:r w:rsidRPr="00053093">
        <w:rPr>
          <w:lang w:eastAsia="en-US"/>
        </w:rPr>
        <w:t>2</w:t>
      </w:r>
      <w:r w:rsidR="00231FE7" w:rsidRPr="00053093">
        <w:rPr>
          <w:lang w:eastAsia="en-US"/>
        </w:rPr>
        <w:t xml:space="preserve">5.1. 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00231FE7" w:rsidRPr="00053093">
        <w:rPr>
          <w:lang w:eastAsia="en-US"/>
        </w:rPr>
        <w:t>arts</w:t>
      </w:r>
      <w:proofErr w:type="spellEnd"/>
      <w:r w:rsidR="00231FE7" w:rsidRPr="00053093">
        <w:rPr>
          <w:lang w:eastAsia="en-US"/>
        </w:rPr>
        <w:t>. 67 e 73 da Lei nº 8.666, de 1993, e do art. 6º do Decreto nº 2.271, de 1997.</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.2</w:t>
      </w:r>
      <w:r w:rsidR="00231FE7" w:rsidRPr="00053093">
        <w:rPr>
          <w:lang w:eastAsia="en-US"/>
        </w:rPr>
        <w:tab/>
        <w:t>O representante da Contratante deverá ter a experiência necessária para o acompanhamento e controle da execução dos serviços e do contrato.</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.3</w:t>
      </w:r>
      <w:r w:rsidR="00231FE7" w:rsidRPr="00053093">
        <w:rPr>
          <w:lang w:eastAsia="en-US"/>
        </w:rPr>
        <w:tab/>
        <w:t>A verificação da adequação da prestação do serviço deverá ser realizada com base nos critérios previstos neste Termo de Referência.</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.4</w:t>
      </w:r>
      <w:r w:rsidR="00231FE7" w:rsidRPr="00053093">
        <w:rPr>
          <w:lang w:eastAsia="en-US"/>
        </w:rPr>
        <w:tab/>
        <w:t>A execução dos contratos deverá ser acompanhada e fiscalizada por meio de instrumentos de controle, que compreendam a mensuração dos aspectos mencionados no art. 47 e no ANEXO V, item 2.6, i, ambos da IN nº 05/2017.</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.5</w:t>
      </w:r>
      <w:r w:rsidR="00231FE7" w:rsidRPr="00053093">
        <w:rPr>
          <w:lang w:eastAsia="en-US"/>
        </w:rPr>
        <w:tab/>
        <w:t>A fiscalização técnica dos contratos avaliará constantemente a execução do objeto e utilizará o Instrumento de Medição de Resultado (IMR), conforme modelo previsto no Anexo XXX, ou outro instrumento substituto para aferição da qualidade da prestação dos serviços, devendo haver o redimensionamento no pagamento com base nos indicadores estabelecidos, sempre que a CONTRATADA:</w:t>
      </w:r>
    </w:p>
    <w:p w:rsidR="00231FE7" w:rsidRPr="00053093" w:rsidRDefault="00231FE7" w:rsidP="00231FE7">
      <w:pPr>
        <w:jc w:val="both"/>
        <w:rPr>
          <w:lang w:eastAsia="en-US"/>
        </w:rPr>
      </w:pPr>
    </w:p>
    <w:p w:rsidR="00231FE7" w:rsidRPr="00053093" w:rsidRDefault="00231FE7" w:rsidP="00231FE7">
      <w:pPr>
        <w:pStyle w:val="PargrafodaLista"/>
        <w:numPr>
          <w:ilvl w:val="0"/>
          <w:numId w:val="12"/>
        </w:numPr>
        <w:spacing w:after="0" w:line="240" w:lineRule="auto"/>
        <w:jc w:val="both"/>
      </w:pPr>
      <w:r w:rsidRPr="00053093">
        <w:t>não produzir os resultados, deixar de executar, ou não executar com a qualidade mínima exigida as atividades contratadas; ou</w:t>
      </w:r>
    </w:p>
    <w:p w:rsidR="00231FE7" w:rsidRPr="00053093" w:rsidRDefault="00231FE7" w:rsidP="00231FE7">
      <w:pPr>
        <w:pStyle w:val="PargrafodaLista"/>
        <w:numPr>
          <w:ilvl w:val="0"/>
          <w:numId w:val="12"/>
        </w:numPr>
        <w:spacing w:after="0" w:line="240" w:lineRule="auto"/>
        <w:jc w:val="both"/>
      </w:pPr>
      <w:r w:rsidRPr="00053093">
        <w:lastRenderedPageBreak/>
        <w:t>deixar de utilizar materiais e recursos humanos exigidos para a execução do serviço, ou utilizá-los com qualidade ou quantidade inferior à demandada.</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.6</w:t>
      </w:r>
      <w:r w:rsidR="00231FE7" w:rsidRPr="00053093">
        <w:rPr>
          <w:lang w:eastAsia="en-US"/>
        </w:rPr>
        <w:tab/>
        <w:t>A utilização do IMR não impede a aplicação concomitante de outros mecanismos para a avaliação da prestação dos serviços.</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.7</w:t>
      </w:r>
      <w:r w:rsidR="00231FE7" w:rsidRPr="00053093">
        <w:rPr>
          <w:lang w:eastAsia="en-US"/>
        </w:rPr>
        <w:tab/>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.8</w:t>
      </w:r>
      <w:r w:rsidR="00231FE7" w:rsidRPr="00053093">
        <w:rPr>
          <w:lang w:eastAsia="en-US"/>
        </w:rPr>
        <w:tab/>
        <w:t xml:space="preserve">O fiscal técnico deverá apresentar ao preposto da CONTRATADA a avaliação da execução do objeto ou, se for o caso, a avaliação de desempenho e qualidade da prestação dos serviços realizada.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.9</w:t>
      </w:r>
      <w:r w:rsidR="00231FE7" w:rsidRPr="00053093">
        <w:rPr>
          <w:lang w:eastAsia="en-US"/>
        </w:rPr>
        <w:tab/>
        <w:t xml:space="preserve">Em hipótese alguma, será admitido que a própria CONTRATADA materialize a avaliação de desempenho e qualidade da prestação dos serviços realizada.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.10</w:t>
      </w:r>
      <w:r w:rsidR="00231FE7" w:rsidRPr="00053093">
        <w:rPr>
          <w:lang w:eastAsia="en-US"/>
        </w:rPr>
        <w:tab/>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.11</w:t>
      </w:r>
      <w:r w:rsidR="00231FE7" w:rsidRPr="00053093">
        <w:rPr>
          <w:lang w:eastAsia="en-US"/>
        </w:rPr>
        <w:tab/>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.12</w:t>
      </w:r>
      <w:r w:rsidR="00231FE7" w:rsidRPr="00053093">
        <w:rPr>
          <w:lang w:eastAsia="en-US"/>
        </w:rPr>
        <w:tab/>
        <w:t xml:space="preserve">O fiscal técnico poderá realizar avaliação diária, semanal ou mensal, desde que o período escolhido seja suficiente para aferir o desempenho e qualidade da prestação dos serviços.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.13</w:t>
      </w:r>
      <w:r w:rsidR="00231FE7" w:rsidRPr="00053093">
        <w:rPr>
          <w:lang w:eastAsia="en-US"/>
        </w:rPr>
        <w:tab/>
        <w:t xml:space="preserve">O fiscal técnico, ao verificar que houve subdimensionamento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 65 da Lei nº 8.666, de 1993.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.14</w:t>
      </w:r>
      <w:r w:rsidR="00231FE7" w:rsidRPr="00053093">
        <w:rPr>
          <w:lang w:eastAsia="en-US"/>
        </w:rPr>
        <w:tab/>
        <w:t xml:space="preserve"> A conformidade do material a ser utilizado na execução dos serviços deverá ser verificada juntamente com o documento da CONTRATADA que contenha sua relação detalhada, de acordo com o estabelecido neste Termo de Referência e na proposta, informando as respectivas quantidades e especificações técnicas, tais como: marca, qualidade e forma de uso. </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.15</w:t>
      </w:r>
      <w:r w:rsidR="00231FE7" w:rsidRPr="00053093">
        <w:rPr>
          <w:lang w:eastAsia="en-US"/>
        </w:rPr>
        <w:tab/>
        <w:t>O representante da Contratante deverá promover o registro das ocorrências verificadas, adotando as providências necessárias ao fiel cumprimento das cláusulas contratuais, conforme o disposto nos §§ 1º e 2º do art. 67 da Lei nº 8.666, de 1993.</w:t>
      </w:r>
    </w:p>
    <w:p w:rsidR="00231FE7" w:rsidRPr="00053093" w:rsidRDefault="00231FE7" w:rsidP="00231FE7">
      <w:pPr>
        <w:jc w:val="both"/>
        <w:rPr>
          <w:lang w:eastAsia="en-US"/>
        </w:rPr>
      </w:pPr>
    </w:p>
    <w:p w:rsidR="00231FE7" w:rsidRPr="00053093" w:rsidRDefault="00910049" w:rsidP="00231FE7">
      <w:pPr>
        <w:jc w:val="both"/>
        <w:rPr>
          <w:lang w:eastAsia="en-US"/>
        </w:rPr>
      </w:pPr>
      <w:r w:rsidRPr="00053093">
        <w:rPr>
          <w:lang w:eastAsia="en-US"/>
        </w:rPr>
        <w:t>25</w:t>
      </w:r>
      <w:r w:rsidR="00231FE7" w:rsidRPr="00053093">
        <w:rPr>
          <w:lang w:eastAsia="en-US"/>
        </w:rPr>
        <w:t>.16</w:t>
      </w:r>
      <w:r w:rsidR="00231FE7" w:rsidRPr="00053093">
        <w:rPr>
          <w:lang w:eastAsia="en-US"/>
        </w:rPr>
        <w:tab/>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rsidR="00231FE7" w:rsidRPr="00053093" w:rsidRDefault="00231FE7" w:rsidP="00231FE7">
      <w:pPr>
        <w:spacing w:before="120" w:after="120" w:line="276" w:lineRule="auto"/>
        <w:ind w:left="425"/>
        <w:jc w:val="both"/>
        <w:rPr>
          <w:rFonts w:cs="Arial"/>
          <w:szCs w:val="20"/>
          <w:lang w:eastAsia="en-US"/>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A111B2" w:rsidRPr="00053093" w:rsidRDefault="00A111B2" w:rsidP="00A111B2">
      <w:pPr>
        <w:pStyle w:val="PargrafodaLista"/>
        <w:numPr>
          <w:ilvl w:val="0"/>
          <w:numId w:val="13"/>
        </w:numPr>
        <w:spacing w:before="120" w:after="120"/>
        <w:contextualSpacing w:val="0"/>
        <w:jc w:val="both"/>
        <w:rPr>
          <w:rFonts w:ascii="Times New Roman" w:eastAsia="Times New Roman" w:hAnsi="Times New Roman" w:cs="Arial"/>
          <w:vanish/>
          <w:sz w:val="24"/>
          <w:szCs w:val="20"/>
        </w:rPr>
      </w:pPr>
    </w:p>
    <w:p w:rsidR="00231FE7" w:rsidRPr="00053093" w:rsidRDefault="00231FE7" w:rsidP="00A111B2">
      <w:pPr>
        <w:numPr>
          <w:ilvl w:val="1"/>
          <w:numId w:val="13"/>
        </w:numPr>
        <w:spacing w:before="120" w:after="120" w:line="276" w:lineRule="auto"/>
        <w:ind w:left="905"/>
        <w:jc w:val="both"/>
        <w:rPr>
          <w:rFonts w:cs="Arial"/>
          <w:szCs w:val="20"/>
          <w:lang w:eastAsia="en-US"/>
        </w:rPr>
      </w:pPr>
      <w:r w:rsidRPr="00053093">
        <w:rPr>
          <w:rFonts w:cs="Arial"/>
          <w:szCs w:val="20"/>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rsidR="00231FE7" w:rsidRPr="00053093" w:rsidRDefault="00231FE7" w:rsidP="00231FE7">
      <w:pPr>
        <w:spacing w:before="120" w:after="120" w:line="276" w:lineRule="auto"/>
        <w:ind w:left="425"/>
        <w:jc w:val="both"/>
        <w:rPr>
          <w:rFonts w:cs="Arial"/>
          <w:szCs w:val="20"/>
          <w:lang w:eastAsia="en-US"/>
        </w:rPr>
      </w:pPr>
    </w:p>
    <w:p w:rsidR="00231FE7" w:rsidRPr="00053093" w:rsidRDefault="00A111B2" w:rsidP="00231FE7">
      <w:pPr>
        <w:spacing w:before="120" w:after="120" w:line="276" w:lineRule="auto"/>
        <w:ind w:left="425"/>
        <w:jc w:val="both"/>
        <w:rPr>
          <w:rFonts w:cs="Arial"/>
          <w:b/>
          <w:szCs w:val="20"/>
          <w:lang w:eastAsia="en-US"/>
        </w:rPr>
      </w:pPr>
      <w:r w:rsidRPr="00053093">
        <w:rPr>
          <w:rFonts w:cs="Arial"/>
          <w:b/>
          <w:szCs w:val="20"/>
          <w:lang w:eastAsia="en-US"/>
        </w:rPr>
        <w:t>26</w:t>
      </w:r>
      <w:r w:rsidRPr="00053093">
        <w:rPr>
          <w:rFonts w:cs="Arial"/>
          <w:b/>
          <w:szCs w:val="20"/>
          <w:lang w:eastAsia="en-US"/>
        </w:rPr>
        <w:tab/>
      </w:r>
      <w:r w:rsidR="00231FE7" w:rsidRPr="00053093">
        <w:rPr>
          <w:rFonts w:cs="Arial"/>
          <w:b/>
          <w:szCs w:val="20"/>
          <w:lang w:eastAsia="en-US"/>
        </w:rPr>
        <w:tab/>
        <w:t xml:space="preserve">DO RECEBIMENTO E ACEITAÇÃO DO OBJETO </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.1. Os serviços serão recebidos provisoriamente no prazo de 05 (cinco) dias, pelo(a) responsável pelo acompanhamento e fiscalização do contrato, para efeito de posterior verificação de sua conformidade com as especificações constantes neste Termo de Referência e na proposta, devendo ser elaborado relatório circunstanciado, contendo o registro, a análise e a conclusão acerca das ocorrências na execução do contrato e demais documentos que julgarem necessários, devendo encaminhá-los ao gestor do contrato para recebimento definitivo.</w:t>
      </w:r>
    </w:p>
    <w:p w:rsidR="00231FE7" w:rsidRPr="00053093" w:rsidRDefault="00231FE7" w:rsidP="00231FE7">
      <w:pPr>
        <w:spacing w:before="120" w:after="120" w:line="276" w:lineRule="auto"/>
        <w:ind w:left="425"/>
        <w:jc w:val="both"/>
        <w:rPr>
          <w:rFonts w:cs="Arial"/>
          <w:szCs w:val="20"/>
          <w:lang w:eastAsia="en-US"/>
        </w:rPr>
      </w:pP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.2. Os serviços poderão ser rejeitados, no todo ou em parte, quando em desacordo com as especificações constantes neste Termo de Referência e na proposta, devendo ser corrigidos/refeitos/substituídos no prazo fixado pelo fiscal do contrato, às custas da Contratada, sem prejuízo da aplicação de penalidades.</w:t>
      </w:r>
    </w:p>
    <w:p w:rsidR="00231FE7" w:rsidRPr="00053093" w:rsidRDefault="00231FE7" w:rsidP="00231FE7">
      <w:pPr>
        <w:spacing w:before="120" w:after="120" w:line="276" w:lineRule="auto"/>
        <w:ind w:left="425"/>
        <w:jc w:val="both"/>
        <w:rPr>
          <w:rFonts w:cs="Arial"/>
          <w:szCs w:val="20"/>
          <w:lang w:eastAsia="en-US"/>
        </w:rPr>
      </w:pP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.3. Os serviços serão recebidos definitivamente no prazo de 30 (trinta) dias, contados do recebimento provisório, após a verificação da qualidade e quantidade do serviço executado e materiais empregados, com a consequente aceitação mediante termo circunstanciado.</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.3.1. Na hipótese de a verificação a que se refere o subitem anterior não ser procedida dentro do prazo fixado, reputar-se-á como realizada, consumando-se o recebimento definitivo no dia do esgotamento do prazo.</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.3.2.  Para efeito de recebimento provisório, ao final de cada período mensal,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 (item 4 do ANEXO VIII-A da IN nº 05/2017).</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.4. O recebimento definitivo, ato que concretiza o ateste da execução dos serviços, será realizado pelo gestor do contrato.</w:t>
      </w:r>
    </w:p>
    <w:p w:rsidR="00231FE7" w:rsidRPr="00053093" w:rsidRDefault="00231FE7" w:rsidP="00231FE7">
      <w:pPr>
        <w:spacing w:before="120" w:after="120" w:line="276" w:lineRule="auto"/>
        <w:ind w:left="425"/>
        <w:jc w:val="both"/>
        <w:rPr>
          <w:rFonts w:cs="Arial"/>
          <w:szCs w:val="20"/>
          <w:lang w:eastAsia="en-US"/>
        </w:rPr>
      </w:pP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 xml:space="preserve">.4.1. O gestor do contrato analisará os relatórios e toda documentação apresentada pela fiscalização técnica e, caso haja irregularidades que impeçam a liquidação e o pagamento da </w:t>
      </w:r>
      <w:r w:rsidR="00231FE7" w:rsidRPr="00053093">
        <w:rPr>
          <w:rFonts w:cs="Arial"/>
          <w:szCs w:val="20"/>
          <w:lang w:eastAsia="en-US"/>
        </w:rPr>
        <w:lastRenderedPageBreak/>
        <w:t>despesa, indicará as cláusulas contratuais pertinentes, solicitando à CONTRATADA, por escrito, as respectivas correções.</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.4.2. O gestor emitirá termo circunstanciado para efeito de recebimento definitivo dos serviços prestados, com base nos relatórios e documentação apresentados, e comunicará a CONTRATADA para que emita a Nota Fiscal ou Fatura com o valor exato dimensionado pela fiscalização com base no Instrumento de Medição de Resultado (IMR), ou instrumento substituto.</w:t>
      </w:r>
    </w:p>
    <w:p w:rsidR="00231FE7" w:rsidRPr="00053093" w:rsidRDefault="00A111B2" w:rsidP="00231FE7">
      <w:pPr>
        <w:spacing w:before="120" w:after="120" w:line="276" w:lineRule="auto"/>
        <w:ind w:left="425"/>
        <w:jc w:val="both"/>
        <w:rPr>
          <w:rFonts w:cs="Arial"/>
          <w:szCs w:val="20"/>
          <w:lang w:eastAsia="en-US"/>
        </w:rPr>
      </w:pPr>
      <w:r w:rsidRPr="00053093">
        <w:rPr>
          <w:rFonts w:cs="Arial"/>
          <w:szCs w:val="20"/>
          <w:lang w:eastAsia="en-US"/>
        </w:rPr>
        <w:t>26</w:t>
      </w:r>
      <w:r w:rsidR="00231FE7" w:rsidRPr="00053093">
        <w:rPr>
          <w:rFonts w:cs="Arial"/>
          <w:szCs w:val="20"/>
          <w:lang w:eastAsia="en-US"/>
        </w:rPr>
        <w:t>.5 O recebimento provisório ou definitivo do objeto não exclui a responsabilidade da Contratada pelos prejuízos resultantes da incorreta execução do contrato.</w:t>
      </w:r>
    </w:p>
    <w:p w:rsidR="00231FE7" w:rsidRPr="00053093" w:rsidRDefault="00231FE7" w:rsidP="00231FE7">
      <w:pPr>
        <w:spacing w:before="120" w:after="120" w:line="276" w:lineRule="auto"/>
        <w:ind w:left="425"/>
        <w:jc w:val="both"/>
        <w:rPr>
          <w:rFonts w:cs="Arial"/>
          <w:szCs w:val="20"/>
          <w:lang w:eastAsia="en-US"/>
        </w:rPr>
      </w:pPr>
    </w:p>
    <w:p w:rsidR="00231FE7" w:rsidRPr="00053093" w:rsidRDefault="00A111B2" w:rsidP="00231FE7">
      <w:pPr>
        <w:pStyle w:val="PargrafodaLista"/>
        <w:spacing w:before="120" w:after="120"/>
        <w:ind w:left="540"/>
        <w:jc w:val="both"/>
        <w:rPr>
          <w:b/>
        </w:rPr>
      </w:pPr>
      <w:r w:rsidRPr="00053093">
        <w:rPr>
          <w:rFonts w:cs="Arial"/>
          <w:b/>
          <w:szCs w:val="20"/>
        </w:rPr>
        <w:t>27</w:t>
      </w:r>
      <w:r w:rsidRPr="00053093">
        <w:rPr>
          <w:rFonts w:cs="Arial"/>
          <w:b/>
          <w:szCs w:val="20"/>
        </w:rPr>
        <w:tab/>
      </w:r>
      <w:r w:rsidR="00231FE7" w:rsidRPr="00053093">
        <w:rPr>
          <w:rFonts w:cs="Arial"/>
          <w:b/>
          <w:szCs w:val="20"/>
        </w:rPr>
        <w:t xml:space="preserve"> </w:t>
      </w:r>
      <w:r w:rsidR="00231FE7" w:rsidRPr="00053093">
        <w:rPr>
          <w:b/>
        </w:rPr>
        <w:t>DAS SANÇÕES ADMINISTRATIVAS</w:t>
      </w:r>
    </w:p>
    <w:p w:rsidR="00231FE7" w:rsidRPr="00053093" w:rsidRDefault="00A111B2" w:rsidP="00231FE7">
      <w:pPr>
        <w:spacing w:before="120" w:after="120" w:line="276" w:lineRule="auto"/>
        <w:ind w:left="425"/>
        <w:jc w:val="both"/>
        <w:rPr>
          <w:rFonts w:cs="Arial"/>
          <w:szCs w:val="20"/>
        </w:rPr>
      </w:pPr>
      <w:r w:rsidRPr="00053093">
        <w:rPr>
          <w:rFonts w:cs="Arial"/>
          <w:szCs w:val="20"/>
        </w:rPr>
        <w:t>27</w:t>
      </w:r>
      <w:r w:rsidR="00231FE7" w:rsidRPr="00053093">
        <w:rPr>
          <w:rFonts w:cs="Arial"/>
          <w:szCs w:val="20"/>
        </w:rPr>
        <w:t>.1  Comete infração administrativa nos termos da Lei nº 8.666, de 1993 e da Lei nº 10.520, de 2002, a Contratada que:</w:t>
      </w:r>
    </w:p>
    <w:p w:rsidR="00231FE7" w:rsidRPr="00053093" w:rsidRDefault="00A111B2" w:rsidP="00231FE7">
      <w:pPr>
        <w:pStyle w:val="PargrafodaLista1"/>
        <w:spacing w:before="120" w:after="120" w:line="276" w:lineRule="auto"/>
        <w:ind w:left="1276" w:right="-3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 xml:space="preserve">.1.1 </w:t>
      </w:r>
      <w:proofErr w:type="spellStart"/>
      <w:r w:rsidR="00231FE7" w:rsidRPr="00053093">
        <w:rPr>
          <w:rFonts w:ascii="Arial" w:hAnsi="Arial" w:cs="Arial"/>
          <w:sz w:val="20"/>
          <w:szCs w:val="20"/>
        </w:rPr>
        <w:t>inexecutar</w:t>
      </w:r>
      <w:proofErr w:type="spellEnd"/>
      <w:r w:rsidR="00231FE7" w:rsidRPr="00053093">
        <w:rPr>
          <w:rFonts w:ascii="Arial" w:hAnsi="Arial" w:cs="Arial"/>
          <w:sz w:val="20"/>
          <w:szCs w:val="20"/>
        </w:rPr>
        <w:t xml:space="preserve"> total ou parcialmente qualquer das obrigações assumidas em decorrência da contratação;</w:t>
      </w:r>
    </w:p>
    <w:p w:rsidR="00231FE7" w:rsidRPr="00053093" w:rsidRDefault="00A111B2" w:rsidP="00231FE7">
      <w:pPr>
        <w:pStyle w:val="PargrafodaLista1"/>
        <w:spacing w:before="120" w:after="120" w:line="276" w:lineRule="auto"/>
        <w:ind w:left="1276" w:right="-3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.1.</w:t>
      </w:r>
      <w:r w:rsidRPr="00053093">
        <w:rPr>
          <w:rFonts w:ascii="Arial" w:hAnsi="Arial" w:cs="Arial"/>
          <w:sz w:val="20"/>
          <w:szCs w:val="20"/>
        </w:rPr>
        <w:t>2</w:t>
      </w:r>
      <w:r w:rsidR="00231FE7" w:rsidRPr="00053093">
        <w:rPr>
          <w:rFonts w:ascii="Arial" w:hAnsi="Arial" w:cs="Arial"/>
          <w:sz w:val="20"/>
          <w:szCs w:val="20"/>
        </w:rPr>
        <w:tab/>
        <w:t>ensejar o retardamento da execução do objeto;</w:t>
      </w:r>
    </w:p>
    <w:p w:rsidR="00231FE7" w:rsidRPr="00053093" w:rsidRDefault="00A111B2" w:rsidP="00231FE7">
      <w:pPr>
        <w:pStyle w:val="PargrafodaLista1"/>
        <w:spacing w:before="120" w:after="120" w:line="276" w:lineRule="auto"/>
        <w:ind w:left="1276" w:right="-3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.1.</w:t>
      </w:r>
      <w:r w:rsidRPr="00053093">
        <w:rPr>
          <w:rFonts w:ascii="Arial" w:hAnsi="Arial" w:cs="Arial"/>
          <w:sz w:val="20"/>
          <w:szCs w:val="20"/>
        </w:rPr>
        <w:t>3</w:t>
      </w:r>
      <w:r w:rsidR="00231FE7" w:rsidRPr="00053093">
        <w:rPr>
          <w:rFonts w:ascii="Arial" w:hAnsi="Arial" w:cs="Arial"/>
          <w:sz w:val="20"/>
          <w:szCs w:val="20"/>
        </w:rPr>
        <w:tab/>
        <w:t>falhar ou fraudar na execução do contrato;</w:t>
      </w:r>
    </w:p>
    <w:p w:rsidR="00231FE7" w:rsidRPr="00053093" w:rsidRDefault="00A111B2" w:rsidP="00231FE7">
      <w:pPr>
        <w:pStyle w:val="PargrafodaLista1"/>
        <w:spacing w:before="120" w:after="120" w:line="276" w:lineRule="auto"/>
        <w:ind w:left="1276" w:right="-3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.1.</w:t>
      </w:r>
      <w:r w:rsidRPr="00053093">
        <w:rPr>
          <w:rFonts w:ascii="Arial" w:hAnsi="Arial" w:cs="Arial"/>
          <w:sz w:val="20"/>
          <w:szCs w:val="20"/>
        </w:rPr>
        <w:t>4</w:t>
      </w:r>
      <w:r w:rsidR="00231FE7" w:rsidRPr="00053093">
        <w:rPr>
          <w:rFonts w:ascii="Arial" w:hAnsi="Arial" w:cs="Arial"/>
          <w:sz w:val="20"/>
          <w:szCs w:val="20"/>
        </w:rPr>
        <w:tab/>
        <w:t>comportar-se de modo inidôneo; e</w:t>
      </w:r>
    </w:p>
    <w:p w:rsidR="00231FE7" w:rsidRPr="00053093" w:rsidRDefault="00A111B2" w:rsidP="00231FE7">
      <w:pPr>
        <w:pStyle w:val="PargrafodaLista1"/>
        <w:spacing w:before="120" w:after="120" w:line="276" w:lineRule="auto"/>
        <w:ind w:left="1276" w:right="-3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.1.</w:t>
      </w:r>
      <w:r w:rsidRPr="00053093">
        <w:rPr>
          <w:rFonts w:ascii="Arial" w:hAnsi="Arial" w:cs="Arial"/>
          <w:sz w:val="20"/>
          <w:szCs w:val="20"/>
        </w:rPr>
        <w:t>5</w:t>
      </w:r>
      <w:r w:rsidR="00231FE7" w:rsidRPr="00053093">
        <w:rPr>
          <w:rFonts w:ascii="Arial" w:hAnsi="Arial" w:cs="Arial"/>
          <w:sz w:val="20"/>
          <w:szCs w:val="20"/>
        </w:rPr>
        <w:tab/>
        <w:t>cometer fraude fiscal.</w:t>
      </w:r>
    </w:p>
    <w:p w:rsidR="00231FE7" w:rsidRPr="00053093" w:rsidRDefault="00A111B2" w:rsidP="00231FE7">
      <w:pPr>
        <w:spacing w:before="120" w:after="120" w:line="276" w:lineRule="auto"/>
        <w:ind w:left="425"/>
        <w:jc w:val="both"/>
        <w:rPr>
          <w:rFonts w:cs="Arial"/>
          <w:szCs w:val="20"/>
        </w:rPr>
      </w:pPr>
      <w:r w:rsidRPr="00053093">
        <w:rPr>
          <w:rFonts w:cs="Arial"/>
          <w:szCs w:val="20"/>
        </w:rPr>
        <w:t>27.</w:t>
      </w:r>
      <w:r w:rsidR="00231FE7" w:rsidRPr="00053093">
        <w:rPr>
          <w:rFonts w:cs="Arial"/>
          <w:szCs w:val="20"/>
        </w:rPr>
        <w:t>2</w:t>
      </w:r>
      <w:r w:rsidR="00231FE7" w:rsidRPr="00053093">
        <w:rPr>
          <w:rFonts w:cs="Arial"/>
          <w:szCs w:val="20"/>
        </w:rPr>
        <w:tab/>
        <w:t>Pela inexecução total ou parcial do objeto deste contrato, a Administração pode aplicar à CONTRATADA as seguintes sanções:</w:t>
      </w:r>
    </w:p>
    <w:p w:rsidR="00231FE7" w:rsidRPr="00053093" w:rsidRDefault="00A111B2" w:rsidP="00231FE7">
      <w:pPr>
        <w:spacing w:before="120" w:after="120" w:line="276" w:lineRule="auto"/>
        <w:ind w:left="1134" w:firstLine="142"/>
        <w:jc w:val="both"/>
        <w:rPr>
          <w:rFonts w:cs="Arial"/>
          <w:szCs w:val="20"/>
        </w:rPr>
      </w:pPr>
      <w:r w:rsidRPr="00053093">
        <w:rPr>
          <w:rFonts w:cs="Arial"/>
          <w:szCs w:val="20"/>
        </w:rPr>
        <w:t>27</w:t>
      </w:r>
      <w:r w:rsidR="00231FE7" w:rsidRPr="00053093">
        <w:rPr>
          <w:rFonts w:cs="Arial"/>
          <w:szCs w:val="20"/>
        </w:rPr>
        <w:t>.2.1</w:t>
      </w:r>
      <w:r w:rsidR="00231FE7" w:rsidRPr="00053093">
        <w:rPr>
          <w:rFonts w:cs="Arial"/>
          <w:szCs w:val="20"/>
        </w:rPr>
        <w:tab/>
        <w:t xml:space="preserve"> Advertência por escrito, quando do não cumprimento de quaisquer das obrigações contratuais consideradas faltas leves, assim entendidas aquelas que não acarretam prejuízos significativos para o serviço contratado;</w:t>
      </w:r>
    </w:p>
    <w:p w:rsidR="00231FE7" w:rsidRPr="00053093" w:rsidRDefault="00A111B2" w:rsidP="00231FE7">
      <w:pPr>
        <w:pStyle w:val="PargrafodaLista1"/>
        <w:spacing w:before="120" w:after="120" w:line="276" w:lineRule="auto"/>
        <w:ind w:left="1996" w:right="-30" w:hanging="720"/>
        <w:jc w:val="both"/>
        <w:rPr>
          <w:rFonts w:ascii="Arial" w:hAnsi="Arial" w:cs="Arial"/>
          <w:sz w:val="20"/>
          <w:szCs w:val="20"/>
        </w:rPr>
      </w:pPr>
      <w:r w:rsidRPr="00053093">
        <w:rPr>
          <w:rFonts w:ascii="Arial" w:hAnsi="Arial" w:cs="Arial"/>
          <w:sz w:val="20"/>
          <w:szCs w:val="20"/>
        </w:rPr>
        <w:t>27</w:t>
      </w:r>
      <w:r w:rsidR="00231FE7" w:rsidRPr="00053093">
        <w:rPr>
          <w:rFonts w:ascii="Arial" w:hAnsi="Arial" w:cs="Arial"/>
          <w:sz w:val="20"/>
          <w:szCs w:val="20"/>
        </w:rPr>
        <w:t>.2.2</w:t>
      </w:r>
      <w:r w:rsidR="00231FE7" w:rsidRPr="00053093">
        <w:rPr>
          <w:rFonts w:ascii="Arial" w:hAnsi="Arial" w:cs="Arial"/>
          <w:sz w:val="20"/>
          <w:szCs w:val="20"/>
        </w:rPr>
        <w:tab/>
        <w:t xml:space="preserve">Multa de: </w:t>
      </w:r>
    </w:p>
    <w:p w:rsidR="00231FE7" w:rsidRPr="00053093" w:rsidRDefault="00A111B2" w:rsidP="00231FE7">
      <w:pPr>
        <w:spacing w:before="120" w:after="120" w:line="276" w:lineRule="auto"/>
        <w:ind w:left="1701" w:firstLine="567"/>
        <w:jc w:val="both"/>
        <w:rPr>
          <w:rFonts w:cs="Arial"/>
          <w:szCs w:val="20"/>
        </w:rPr>
      </w:pPr>
      <w:r w:rsidRPr="00053093">
        <w:rPr>
          <w:rFonts w:cs="Arial"/>
          <w:szCs w:val="20"/>
        </w:rPr>
        <w:t>27</w:t>
      </w:r>
      <w:r w:rsidR="00231FE7" w:rsidRPr="00053093">
        <w:rPr>
          <w:rFonts w:cs="Arial"/>
          <w:szCs w:val="20"/>
        </w:rPr>
        <w:t>.2.2.1</w:t>
      </w:r>
      <w:r w:rsidR="00231FE7" w:rsidRPr="00053093">
        <w:rPr>
          <w:rFonts w:cs="Arial"/>
          <w:szCs w:val="20"/>
        </w:rPr>
        <w:tab/>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w:t>
      </w:r>
      <w:proofErr w:type="spellStart"/>
      <w:r w:rsidR="00231FE7" w:rsidRPr="00053093">
        <w:rPr>
          <w:rFonts w:cs="Arial"/>
          <w:szCs w:val="20"/>
        </w:rPr>
        <w:t>não-aceitação</w:t>
      </w:r>
      <w:proofErr w:type="spellEnd"/>
      <w:r w:rsidR="00231FE7" w:rsidRPr="00053093">
        <w:rPr>
          <w:rFonts w:cs="Arial"/>
          <w:szCs w:val="20"/>
        </w:rPr>
        <w:t xml:space="preserve"> do objeto, de forma a configurar, nessa hipótese, inexecução total da obrigação assumida, sem prejuízo da rescisão unilateral da avença; </w:t>
      </w:r>
    </w:p>
    <w:p w:rsidR="00231FE7" w:rsidRPr="00053093" w:rsidRDefault="00A111B2" w:rsidP="00231FE7">
      <w:pPr>
        <w:spacing w:before="120" w:after="120" w:line="276" w:lineRule="auto"/>
        <w:ind w:left="1701" w:firstLine="567"/>
        <w:jc w:val="both"/>
        <w:rPr>
          <w:rFonts w:cs="Arial"/>
          <w:szCs w:val="20"/>
        </w:rPr>
      </w:pPr>
      <w:r w:rsidRPr="00053093">
        <w:rPr>
          <w:rFonts w:cs="Arial"/>
          <w:szCs w:val="20"/>
        </w:rPr>
        <w:t>27</w:t>
      </w:r>
      <w:r w:rsidR="00231FE7" w:rsidRPr="00053093">
        <w:rPr>
          <w:rFonts w:cs="Arial"/>
          <w:szCs w:val="20"/>
        </w:rPr>
        <w:t>.2.2.2</w:t>
      </w:r>
      <w:r w:rsidR="00231FE7" w:rsidRPr="00053093">
        <w:rPr>
          <w:rFonts w:cs="Arial"/>
          <w:szCs w:val="20"/>
        </w:rPr>
        <w:tab/>
        <w:t>0,1% (um décimo por cento) até 10% (dez por cento) sobre o valor adjudicado, em caso de atraso na execução do objeto, por período superior ao previsto no subitem anterior ou de inexecução parcial da obrigação assumida;</w:t>
      </w:r>
    </w:p>
    <w:p w:rsidR="00231FE7" w:rsidRPr="00053093" w:rsidRDefault="00A111B2" w:rsidP="00231FE7">
      <w:pPr>
        <w:spacing w:before="120" w:after="120" w:line="276" w:lineRule="auto"/>
        <w:ind w:left="1701" w:firstLine="567"/>
        <w:jc w:val="both"/>
        <w:rPr>
          <w:rFonts w:cs="Arial"/>
          <w:szCs w:val="20"/>
        </w:rPr>
      </w:pPr>
      <w:r w:rsidRPr="00053093">
        <w:rPr>
          <w:rFonts w:cs="Arial"/>
          <w:szCs w:val="20"/>
        </w:rPr>
        <w:t>27</w:t>
      </w:r>
      <w:r w:rsidR="00231FE7" w:rsidRPr="00053093">
        <w:rPr>
          <w:rFonts w:cs="Arial"/>
          <w:szCs w:val="20"/>
        </w:rPr>
        <w:t>.2.2.3</w:t>
      </w:r>
      <w:r w:rsidR="00231FE7" w:rsidRPr="00053093">
        <w:rPr>
          <w:rFonts w:cs="Arial"/>
          <w:szCs w:val="20"/>
        </w:rPr>
        <w:tab/>
        <w:t>0,1% (um décimo por cento) até 15% (quinze por cento) sobre o valor adjudicado, em caso de inexecução total da obrigação assumida;</w:t>
      </w:r>
    </w:p>
    <w:p w:rsidR="00231FE7" w:rsidRPr="00053093" w:rsidRDefault="00A111B2" w:rsidP="00231FE7">
      <w:pPr>
        <w:spacing w:before="120" w:after="120" w:line="276" w:lineRule="auto"/>
        <w:ind w:left="1701" w:firstLine="567"/>
        <w:jc w:val="both"/>
        <w:rPr>
          <w:rFonts w:cs="Arial"/>
          <w:szCs w:val="20"/>
        </w:rPr>
      </w:pPr>
      <w:r w:rsidRPr="00053093">
        <w:rPr>
          <w:rFonts w:cs="Arial"/>
          <w:szCs w:val="20"/>
        </w:rPr>
        <w:lastRenderedPageBreak/>
        <w:t>27</w:t>
      </w:r>
      <w:r w:rsidR="00231FE7" w:rsidRPr="00053093">
        <w:rPr>
          <w:rFonts w:cs="Arial"/>
          <w:szCs w:val="20"/>
        </w:rPr>
        <w:t>.2.2.4</w:t>
      </w:r>
      <w:r w:rsidR="00231FE7" w:rsidRPr="00053093">
        <w:rPr>
          <w:rFonts w:cs="Arial"/>
          <w:szCs w:val="20"/>
        </w:rPr>
        <w:tab/>
        <w:t>0,2% a 3,2% por dia sobre o valor mensal do contrato, conforme detalhamento constante das tabelas 1 e 2, abaixo; e</w:t>
      </w:r>
    </w:p>
    <w:p w:rsidR="00231FE7" w:rsidRPr="00053093" w:rsidRDefault="00A111B2" w:rsidP="00231FE7">
      <w:pPr>
        <w:spacing w:before="120" w:after="120" w:line="276" w:lineRule="auto"/>
        <w:ind w:left="1701" w:firstLine="567"/>
        <w:jc w:val="both"/>
        <w:rPr>
          <w:rFonts w:cs="Arial"/>
          <w:szCs w:val="20"/>
        </w:rPr>
      </w:pPr>
      <w:r w:rsidRPr="00053093">
        <w:rPr>
          <w:rFonts w:cs="Arial"/>
          <w:szCs w:val="20"/>
        </w:rPr>
        <w:t>27</w:t>
      </w:r>
      <w:r w:rsidR="00231FE7" w:rsidRPr="00053093">
        <w:rPr>
          <w:rFonts w:cs="Arial"/>
          <w:szCs w:val="20"/>
        </w:rPr>
        <w:t>.2.2.5  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0"/>
          <w:numId w:val="14"/>
        </w:numPr>
        <w:spacing w:before="120" w:after="120"/>
        <w:jc w:val="both"/>
        <w:rPr>
          <w:rFonts w:cs="Arial"/>
          <w:vanish/>
          <w:szCs w:val="20"/>
        </w:rPr>
      </w:pPr>
    </w:p>
    <w:p w:rsidR="00A111B2" w:rsidRPr="00053093" w:rsidRDefault="00A111B2" w:rsidP="00A111B2">
      <w:pPr>
        <w:pStyle w:val="PargrafodaLista"/>
        <w:numPr>
          <w:ilvl w:val="1"/>
          <w:numId w:val="14"/>
        </w:numPr>
        <w:spacing w:before="120" w:after="120"/>
        <w:jc w:val="both"/>
        <w:rPr>
          <w:rFonts w:cs="Arial"/>
          <w:vanish/>
          <w:szCs w:val="20"/>
        </w:rPr>
      </w:pPr>
    </w:p>
    <w:p w:rsidR="00A111B2" w:rsidRPr="00053093" w:rsidRDefault="00A111B2" w:rsidP="00A111B2">
      <w:pPr>
        <w:pStyle w:val="PargrafodaLista"/>
        <w:numPr>
          <w:ilvl w:val="2"/>
          <w:numId w:val="14"/>
        </w:numPr>
        <w:spacing w:before="120" w:after="120"/>
        <w:jc w:val="both"/>
        <w:rPr>
          <w:rFonts w:cs="Arial"/>
          <w:vanish/>
          <w:szCs w:val="20"/>
        </w:rPr>
      </w:pPr>
    </w:p>
    <w:p w:rsidR="00231FE7" w:rsidRPr="00053093" w:rsidRDefault="00231FE7" w:rsidP="00A111B2">
      <w:pPr>
        <w:pStyle w:val="PargrafodaLista"/>
        <w:numPr>
          <w:ilvl w:val="3"/>
          <w:numId w:val="14"/>
        </w:numPr>
        <w:spacing w:before="120" w:after="120"/>
        <w:ind w:left="2988"/>
        <w:jc w:val="both"/>
        <w:rPr>
          <w:rFonts w:cs="Arial"/>
          <w:szCs w:val="20"/>
        </w:rPr>
      </w:pPr>
      <w:r w:rsidRPr="00053093">
        <w:rPr>
          <w:rFonts w:cs="Arial"/>
          <w:szCs w:val="20"/>
        </w:rPr>
        <w:t>As penalidades de multa decorrentes de fatos diversos serão consideradas independentes entre si.</w:t>
      </w:r>
    </w:p>
    <w:p w:rsidR="00231FE7" w:rsidRPr="00053093" w:rsidRDefault="00231FE7" w:rsidP="00231FE7">
      <w:pPr>
        <w:pStyle w:val="PargrafodaLista1"/>
        <w:numPr>
          <w:ilvl w:val="2"/>
          <w:numId w:val="14"/>
        </w:numPr>
        <w:spacing w:before="120" w:after="120" w:line="276" w:lineRule="auto"/>
        <w:ind w:right="-30"/>
        <w:jc w:val="both"/>
        <w:rPr>
          <w:rFonts w:ascii="Arial" w:hAnsi="Arial" w:cs="Arial"/>
          <w:sz w:val="20"/>
          <w:szCs w:val="20"/>
        </w:rPr>
      </w:pPr>
      <w:r w:rsidRPr="00053093">
        <w:rPr>
          <w:rFonts w:ascii="Arial" w:hAnsi="Arial" w:cs="Arial"/>
          <w:sz w:val="20"/>
          <w:szCs w:val="20"/>
        </w:rPr>
        <w:t>Suspensão de licitar e impedimento de contratar com o órgão, entidade ou unidade administrativa pela qual a Administração Pública opera e atua concretamente, pelo prazo de até dois anos;</w:t>
      </w:r>
    </w:p>
    <w:p w:rsidR="00231FE7" w:rsidRPr="00053093" w:rsidRDefault="00231FE7" w:rsidP="00231FE7">
      <w:pPr>
        <w:numPr>
          <w:ilvl w:val="2"/>
          <w:numId w:val="14"/>
        </w:numPr>
        <w:spacing w:before="120" w:after="120" w:line="276" w:lineRule="auto"/>
        <w:jc w:val="both"/>
        <w:rPr>
          <w:rFonts w:cs="Arial"/>
          <w:szCs w:val="20"/>
        </w:rPr>
      </w:pPr>
      <w:r w:rsidRPr="00053093">
        <w:rPr>
          <w:rFonts w:cs="Arial"/>
          <w:szCs w:val="20"/>
        </w:rPr>
        <w:t>Sanção de impedimento de licitar e contratar com órgãos e entidades da União, com o consequente descredenciamento no SICAF pelo prazo de até cinco anos;</w:t>
      </w:r>
    </w:p>
    <w:p w:rsidR="00231FE7" w:rsidRPr="00053093" w:rsidRDefault="00231FE7" w:rsidP="00231FE7">
      <w:pPr>
        <w:pStyle w:val="PargrafodaLista1"/>
        <w:numPr>
          <w:ilvl w:val="2"/>
          <w:numId w:val="14"/>
        </w:numPr>
        <w:spacing w:before="120" w:after="120" w:line="276" w:lineRule="auto"/>
        <w:ind w:right="-30"/>
        <w:jc w:val="both"/>
        <w:rPr>
          <w:rFonts w:ascii="Arial" w:hAnsi="Arial" w:cs="Arial"/>
          <w:sz w:val="20"/>
          <w:szCs w:val="20"/>
        </w:rPr>
      </w:pPr>
      <w:r w:rsidRPr="00053093">
        <w:rPr>
          <w:rFonts w:ascii="Arial" w:hAnsi="Arial" w:cs="Arial"/>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231FE7" w:rsidRPr="00053093" w:rsidRDefault="00231FE7" w:rsidP="00231FE7">
      <w:pPr>
        <w:spacing w:before="120" w:after="120" w:line="276" w:lineRule="auto"/>
        <w:ind w:left="2476"/>
        <w:jc w:val="both"/>
        <w:rPr>
          <w:rFonts w:cs="Arial"/>
          <w:szCs w:val="20"/>
        </w:rPr>
      </w:pPr>
    </w:p>
    <w:p w:rsidR="00231FE7" w:rsidRPr="00053093" w:rsidRDefault="00231FE7" w:rsidP="00231FE7">
      <w:pPr>
        <w:numPr>
          <w:ilvl w:val="1"/>
          <w:numId w:val="14"/>
        </w:numPr>
        <w:spacing w:before="120" w:after="120" w:line="276" w:lineRule="auto"/>
        <w:jc w:val="both"/>
        <w:rPr>
          <w:rFonts w:cs="Arial"/>
          <w:szCs w:val="20"/>
        </w:rPr>
      </w:pPr>
      <w:r w:rsidRPr="00053093">
        <w:rPr>
          <w:rFonts w:cs="Arial"/>
          <w:szCs w:val="20"/>
        </w:rPr>
        <w:t>As sanções previstas nos subitens 18.2.1, 18.2.3, 18.2.4 e 18.2.5 poderão ser aplicadas à CONTRATADA juntamente com as de multa, descontando-a dos pagamentos a serem efetuados.</w:t>
      </w:r>
    </w:p>
    <w:p w:rsidR="00231FE7" w:rsidRPr="00053093" w:rsidRDefault="00231FE7" w:rsidP="00231FE7">
      <w:pPr>
        <w:numPr>
          <w:ilvl w:val="1"/>
          <w:numId w:val="14"/>
        </w:numPr>
        <w:spacing w:before="120" w:after="120" w:line="276" w:lineRule="auto"/>
        <w:jc w:val="both"/>
        <w:rPr>
          <w:rFonts w:cs="Arial"/>
          <w:szCs w:val="20"/>
        </w:rPr>
      </w:pPr>
      <w:r w:rsidRPr="00053093">
        <w:rPr>
          <w:rFonts w:cs="Arial"/>
          <w:szCs w:val="20"/>
        </w:rPr>
        <w:t>Para efeito de aplicação de multas, às infrações são atribuídos graus, de acordo com as tabelas 1 e 2:</w:t>
      </w:r>
    </w:p>
    <w:p w:rsidR="00231FE7" w:rsidRPr="00053093" w:rsidRDefault="00231FE7" w:rsidP="00231FE7">
      <w:pPr>
        <w:pStyle w:val="PargrafodaLista"/>
        <w:spacing w:before="120" w:after="120"/>
        <w:ind w:left="705" w:right="-30"/>
        <w:rPr>
          <w:rFonts w:cs="Arial"/>
          <w:szCs w:val="20"/>
        </w:rPr>
      </w:pPr>
      <w:r w:rsidRPr="00053093">
        <w:rPr>
          <w:rFonts w:cs="Arial"/>
          <w:szCs w:val="20"/>
        </w:rPr>
        <w:t>Tabela 1</w:t>
      </w:r>
    </w:p>
    <w:tbl>
      <w:tblPr>
        <w:tblW w:w="8640"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3576"/>
        <w:gridCol w:w="5064"/>
      </w:tblGrid>
      <w:tr w:rsidR="00231FE7" w:rsidRPr="00053093" w:rsidTr="00910049">
        <w:trPr>
          <w:trHeight w:val="180"/>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GRAU</w:t>
            </w:r>
          </w:p>
        </w:tc>
        <w:tc>
          <w:tcPr>
            <w:tcW w:w="506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CORRESPONDÊNCIA</w:t>
            </w:r>
          </w:p>
        </w:tc>
      </w:tr>
      <w:tr w:rsidR="00231FE7" w:rsidRPr="00053093"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1</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0,2% ao dia sobre o valor mensal do contrato</w:t>
            </w:r>
          </w:p>
        </w:tc>
      </w:tr>
      <w:tr w:rsidR="00231FE7" w:rsidRPr="00053093"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2</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0,4% ao dia sobre o valor mensal do contrato</w:t>
            </w:r>
          </w:p>
        </w:tc>
      </w:tr>
      <w:tr w:rsidR="00231FE7" w:rsidRPr="00053093"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3</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0,8% ao dia sobre o valor mensal do contrato</w:t>
            </w:r>
          </w:p>
        </w:tc>
      </w:tr>
      <w:tr w:rsidR="00231FE7" w:rsidRPr="00053093"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4</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1,6% ao dia sobre o valor mensal do contrato</w:t>
            </w:r>
          </w:p>
        </w:tc>
      </w:tr>
      <w:tr w:rsidR="00231FE7" w:rsidRPr="00053093" w:rsidTr="00910049">
        <w:trPr>
          <w:tblCellSpacing w:w="0" w:type="dxa"/>
        </w:trPr>
        <w:tc>
          <w:tcPr>
            <w:tcW w:w="3576"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lastRenderedPageBreak/>
              <w:t>5</w:t>
            </w:r>
          </w:p>
        </w:tc>
        <w:tc>
          <w:tcPr>
            <w:tcW w:w="5064"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3,2% ao dia sobre o valor mensal do contrato</w:t>
            </w:r>
          </w:p>
        </w:tc>
      </w:tr>
    </w:tbl>
    <w:p w:rsidR="00231FE7" w:rsidRPr="00053093" w:rsidRDefault="00231FE7" w:rsidP="00231FE7">
      <w:pPr>
        <w:pStyle w:val="PargrafodaLista"/>
        <w:spacing w:before="120" w:after="120"/>
        <w:ind w:left="705" w:right="-30"/>
        <w:rPr>
          <w:rFonts w:cs="Arial"/>
          <w:szCs w:val="20"/>
        </w:rPr>
      </w:pPr>
      <w:r w:rsidRPr="00053093">
        <w:rPr>
          <w:rFonts w:cs="Arial"/>
          <w:szCs w:val="20"/>
        </w:rPr>
        <w:t>Tabela 2</w:t>
      </w:r>
    </w:p>
    <w:tbl>
      <w:tblPr>
        <w:tblW w:w="8666" w:type="dxa"/>
        <w:tblCellSpacing w:w="0" w:type="dxa"/>
        <w:tblInd w:w="90" w:type="dxa"/>
        <w:tblBorders>
          <w:top w:val="outset" w:sz="6" w:space="0" w:color="000000"/>
          <w:left w:val="outset" w:sz="6" w:space="0" w:color="000000"/>
          <w:bottom w:val="outset" w:sz="6" w:space="0" w:color="000000"/>
          <w:right w:val="outset" w:sz="6" w:space="0" w:color="000000"/>
        </w:tblBorders>
        <w:tblCellMar>
          <w:top w:w="75" w:type="dxa"/>
          <w:left w:w="75" w:type="dxa"/>
          <w:bottom w:w="75" w:type="dxa"/>
          <w:right w:w="75" w:type="dxa"/>
        </w:tblCellMar>
        <w:tblLook w:val="0000"/>
      </w:tblPr>
      <w:tblGrid>
        <w:gridCol w:w="2239"/>
        <w:gridCol w:w="4983"/>
        <w:gridCol w:w="1444"/>
      </w:tblGrid>
      <w:tr w:rsidR="00231FE7" w:rsidRPr="00053093" w:rsidTr="00910049">
        <w:trPr>
          <w:trHeight w:val="60"/>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INFRAÇÃO</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ITEM</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DESCRIÇÃO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GRAU</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1</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 xml:space="preserve">Permitir situação que crie a possibilidade de causar dano físico, lesão corporal ou </w:t>
            </w:r>
            <w:proofErr w:type="spellStart"/>
            <w:r w:rsidRPr="00053093">
              <w:rPr>
                <w:rFonts w:cs="Arial"/>
                <w:szCs w:val="20"/>
              </w:rPr>
              <w:t>conseqüências</w:t>
            </w:r>
            <w:proofErr w:type="spellEnd"/>
            <w:r w:rsidRPr="00053093">
              <w:rPr>
                <w:rFonts w:cs="Arial"/>
                <w:szCs w:val="20"/>
              </w:rPr>
              <w:t xml:space="preserve"> letais,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05</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2</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Suspender ou interromper, salvo motivo de força maior ou caso fortuito, os serviços contratuais por dia e por unidade de atendimento;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04</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3</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Manter funcionário sem qualificação para executar os serviços contratados, por empregado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03</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4</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Recusar-se a executar serviço determinado pela fiscalização, por serviço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02</w:t>
            </w:r>
          </w:p>
        </w:tc>
      </w:tr>
      <w:tr w:rsidR="00231FE7" w:rsidRPr="00053093" w:rsidTr="00910049">
        <w:trPr>
          <w:trHeight w:val="225"/>
          <w:tblCellSpacing w:w="0" w:type="dxa"/>
        </w:trPr>
        <w:tc>
          <w:tcPr>
            <w:tcW w:w="8666" w:type="dxa"/>
            <w:gridSpan w:val="3"/>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Para os itens a seguir, deixar de:</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5</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Cumprir determinação formal ou instrução complementar do órgão fiscalizador,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02</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6</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Substituir empregado alocado que não atenda às necessidades do serviço, por funcionário e por dia;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01</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7</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Cumprir quaisquer dos itens do Edital e seus Anexos não previstos nesta tabela de multas, após reincidência formalmente notificada pelo órgão fiscalizador, por item e por ocorrência;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03</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lastRenderedPageBreak/>
              <w:t>8</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Indicar e manter durante a execução do contrato os prepostos previstos no edital/contrato;</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01</w:t>
            </w:r>
          </w:p>
        </w:tc>
      </w:tr>
      <w:tr w:rsidR="00231FE7" w:rsidRPr="00053093" w:rsidTr="00910049">
        <w:trPr>
          <w:tblCellSpacing w:w="0" w:type="dxa"/>
        </w:trPr>
        <w:tc>
          <w:tcPr>
            <w:tcW w:w="2239"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9</w:t>
            </w:r>
          </w:p>
        </w:tc>
        <w:tc>
          <w:tcPr>
            <w:tcW w:w="4983" w:type="dxa"/>
            <w:tcBorders>
              <w:top w:val="outset" w:sz="6" w:space="0" w:color="000000"/>
              <w:left w:val="outset" w:sz="6" w:space="0" w:color="000000"/>
              <w:bottom w:val="outset" w:sz="6" w:space="0" w:color="000000"/>
              <w:right w:val="outset" w:sz="6" w:space="0" w:color="000000"/>
            </w:tcBorders>
            <w:shd w:val="clear" w:color="auto" w:fill="auto"/>
          </w:tcPr>
          <w:p w:rsidR="00231FE7" w:rsidRPr="00053093" w:rsidRDefault="00231FE7" w:rsidP="00910049">
            <w:pPr>
              <w:spacing w:before="120" w:after="120" w:line="276" w:lineRule="auto"/>
              <w:ind w:right="-30"/>
              <w:jc w:val="center"/>
              <w:rPr>
                <w:rFonts w:cs="Arial"/>
                <w:szCs w:val="20"/>
              </w:rPr>
            </w:pPr>
            <w:r w:rsidRPr="00053093">
              <w:rPr>
                <w:rFonts w:cs="Arial"/>
                <w:szCs w:val="20"/>
              </w:rPr>
              <w:t>Providenciar treinamento para seus funcionários conforme previsto na relação de obrigações da CONTRATADA</w:t>
            </w:r>
          </w:p>
        </w:tc>
        <w:tc>
          <w:tcPr>
            <w:tcW w:w="1444" w:type="dxa"/>
            <w:tcBorders>
              <w:top w:val="outset" w:sz="6" w:space="0" w:color="000000"/>
              <w:left w:val="outset" w:sz="6" w:space="0" w:color="000000"/>
              <w:bottom w:val="outset" w:sz="6" w:space="0" w:color="000000"/>
              <w:right w:val="outset" w:sz="6" w:space="0" w:color="000000"/>
            </w:tcBorders>
            <w:shd w:val="clear" w:color="auto" w:fill="auto"/>
            <w:vAlign w:val="center"/>
          </w:tcPr>
          <w:p w:rsidR="00231FE7" w:rsidRPr="00053093" w:rsidRDefault="00231FE7" w:rsidP="00910049">
            <w:pPr>
              <w:spacing w:before="120" w:after="120" w:line="276" w:lineRule="auto"/>
              <w:ind w:right="-30"/>
              <w:jc w:val="center"/>
              <w:rPr>
                <w:rFonts w:cs="Arial"/>
                <w:szCs w:val="20"/>
              </w:rPr>
            </w:pPr>
            <w:r w:rsidRPr="00053093">
              <w:rPr>
                <w:rFonts w:cs="Arial"/>
                <w:szCs w:val="20"/>
              </w:rPr>
              <w:t>01</w:t>
            </w:r>
          </w:p>
        </w:tc>
      </w:tr>
    </w:tbl>
    <w:p w:rsidR="00231FE7" w:rsidRPr="00053093" w:rsidRDefault="00231FE7" w:rsidP="00231FE7">
      <w:pPr>
        <w:spacing w:before="120" w:after="120" w:line="276" w:lineRule="auto"/>
        <w:ind w:left="425"/>
        <w:jc w:val="both"/>
        <w:rPr>
          <w:rFonts w:cs="Arial"/>
          <w:szCs w:val="20"/>
        </w:rPr>
      </w:pPr>
    </w:p>
    <w:p w:rsidR="00231FE7" w:rsidRPr="00053093" w:rsidRDefault="00A111B2" w:rsidP="00231FE7">
      <w:pPr>
        <w:spacing w:before="120" w:after="120" w:line="276" w:lineRule="auto"/>
        <w:jc w:val="both"/>
        <w:rPr>
          <w:rFonts w:cs="Arial"/>
          <w:szCs w:val="20"/>
        </w:rPr>
      </w:pPr>
      <w:r w:rsidRPr="00053093">
        <w:rPr>
          <w:rFonts w:cs="Arial"/>
          <w:szCs w:val="20"/>
        </w:rPr>
        <w:t>27</w:t>
      </w:r>
      <w:r w:rsidR="00231FE7" w:rsidRPr="00053093">
        <w:rPr>
          <w:rFonts w:cs="Arial"/>
          <w:szCs w:val="20"/>
        </w:rPr>
        <w:t>.5  Também ficam sujeitas às penalidades do art. 87, III e IV da Lei nº 8.666, de 1993, as empresas ou profissionais que:</w:t>
      </w: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0"/>
          <w:numId w:val="15"/>
        </w:numPr>
        <w:spacing w:before="120" w:after="120"/>
        <w:jc w:val="both"/>
        <w:rPr>
          <w:rFonts w:cs="Arial"/>
          <w:vanish/>
          <w:szCs w:val="20"/>
        </w:rPr>
      </w:pPr>
    </w:p>
    <w:p w:rsidR="00A111B2" w:rsidRPr="00053093" w:rsidRDefault="00A111B2" w:rsidP="00A111B2">
      <w:pPr>
        <w:pStyle w:val="PargrafodaLista"/>
        <w:numPr>
          <w:ilvl w:val="1"/>
          <w:numId w:val="15"/>
        </w:numPr>
        <w:spacing w:before="120" w:after="120"/>
        <w:jc w:val="both"/>
        <w:rPr>
          <w:rFonts w:cs="Arial"/>
          <w:vanish/>
          <w:szCs w:val="20"/>
        </w:rPr>
      </w:pPr>
    </w:p>
    <w:p w:rsidR="00231FE7" w:rsidRPr="00053093" w:rsidRDefault="00231FE7" w:rsidP="00A111B2">
      <w:pPr>
        <w:pStyle w:val="PargrafodaLista"/>
        <w:numPr>
          <w:ilvl w:val="2"/>
          <w:numId w:val="15"/>
        </w:numPr>
        <w:spacing w:before="120" w:after="120"/>
        <w:jc w:val="both"/>
        <w:rPr>
          <w:rFonts w:cs="Arial"/>
          <w:szCs w:val="20"/>
        </w:rPr>
      </w:pPr>
      <w:r w:rsidRPr="00053093">
        <w:rPr>
          <w:rFonts w:cs="Arial"/>
          <w:szCs w:val="20"/>
        </w:rPr>
        <w:t>tenham sofrido condenação definitiva por praticar, por meio dolosos, fraude fiscal no recolhimento de quaisquer tributos;</w:t>
      </w:r>
    </w:p>
    <w:p w:rsidR="00231FE7" w:rsidRPr="00053093" w:rsidRDefault="00231FE7" w:rsidP="00231FE7">
      <w:pPr>
        <w:pStyle w:val="PargrafodaLista"/>
        <w:numPr>
          <w:ilvl w:val="2"/>
          <w:numId w:val="15"/>
        </w:numPr>
        <w:spacing w:before="120" w:after="120"/>
        <w:jc w:val="both"/>
        <w:rPr>
          <w:rFonts w:cs="Arial"/>
          <w:szCs w:val="20"/>
        </w:rPr>
      </w:pPr>
      <w:r w:rsidRPr="00053093">
        <w:rPr>
          <w:rFonts w:cs="Arial"/>
          <w:szCs w:val="20"/>
        </w:rPr>
        <w:t>tenham praticado atos ilícitos visando a frustrar os objetivos da licitação;</w:t>
      </w:r>
    </w:p>
    <w:p w:rsidR="00231FE7" w:rsidRPr="00053093" w:rsidRDefault="00231FE7" w:rsidP="00231FE7">
      <w:pPr>
        <w:pStyle w:val="PargrafodaLista"/>
        <w:numPr>
          <w:ilvl w:val="2"/>
          <w:numId w:val="15"/>
        </w:numPr>
        <w:spacing w:before="120" w:after="120"/>
        <w:jc w:val="both"/>
        <w:rPr>
          <w:rFonts w:cs="Arial"/>
          <w:szCs w:val="20"/>
        </w:rPr>
      </w:pPr>
      <w:r w:rsidRPr="00053093">
        <w:rPr>
          <w:rFonts w:cs="Arial"/>
          <w:szCs w:val="20"/>
        </w:rPr>
        <w:t xml:space="preserve">demonstrem não possuir idoneidade para contratar com a Administração em virtude de atos ilícitos praticados. </w:t>
      </w:r>
    </w:p>
    <w:p w:rsidR="00231FE7" w:rsidRPr="00053093" w:rsidRDefault="00231FE7" w:rsidP="00231FE7">
      <w:pPr>
        <w:spacing w:before="120" w:after="120" w:line="276" w:lineRule="auto"/>
        <w:ind w:right="-30"/>
        <w:jc w:val="both"/>
        <w:rPr>
          <w:rFonts w:cs="Arial"/>
          <w:szCs w:val="20"/>
        </w:rPr>
      </w:pPr>
    </w:p>
    <w:p w:rsidR="00231FE7" w:rsidRPr="00053093" w:rsidRDefault="00A111B2" w:rsidP="00231FE7">
      <w:pPr>
        <w:spacing w:before="120" w:after="120" w:line="276" w:lineRule="auto"/>
        <w:ind w:right="-30"/>
        <w:jc w:val="both"/>
        <w:rPr>
          <w:rFonts w:cs="Arial"/>
          <w:szCs w:val="20"/>
        </w:rPr>
      </w:pPr>
      <w:r w:rsidRPr="00053093">
        <w:rPr>
          <w:rFonts w:cs="Arial"/>
          <w:szCs w:val="20"/>
        </w:rPr>
        <w:t>27</w:t>
      </w:r>
      <w:r w:rsidR="00231FE7" w:rsidRPr="00053093">
        <w:rPr>
          <w:rFonts w:cs="Arial"/>
          <w:szCs w:val="20"/>
        </w:rPr>
        <w:t>.6 A aplicação de qualquer das penalidades previstas realizar-se-á em processo administrativo que assegurará o contraditório e a ampla defesa à CONTRATADA, observando-se o procedimento previsto na Lei nº 8.666, de 1993, e subsidiariamente a Lei nº 9.784, de 1999.</w:t>
      </w:r>
    </w:p>
    <w:p w:rsidR="00231FE7" w:rsidRPr="00053093" w:rsidRDefault="00A111B2" w:rsidP="00231FE7">
      <w:pPr>
        <w:spacing w:before="120" w:after="120" w:line="276" w:lineRule="auto"/>
        <w:ind w:right="-30"/>
        <w:jc w:val="both"/>
        <w:rPr>
          <w:rFonts w:cs="Arial"/>
          <w:szCs w:val="20"/>
        </w:rPr>
      </w:pPr>
      <w:r w:rsidRPr="00053093">
        <w:rPr>
          <w:rFonts w:cs="Arial"/>
          <w:szCs w:val="20"/>
        </w:rPr>
        <w:t>27</w:t>
      </w:r>
      <w:r w:rsidR="00231FE7" w:rsidRPr="00053093">
        <w:rPr>
          <w:rFonts w:cs="Arial"/>
          <w:szCs w:val="20"/>
        </w:rPr>
        <w:t>.7  A autoridade competente, na aplicação das sanções, levará em consideração a gravidade da conduta do infrator, o caráter educativo da pena, bem como o dano causado à Administração, observado o princípio da proporcionalidade.</w:t>
      </w:r>
    </w:p>
    <w:p w:rsidR="00231FE7" w:rsidRPr="00053093" w:rsidRDefault="00A111B2" w:rsidP="00231FE7">
      <w:pPr>
        <w:spacing w:before="120" w:after="120" w:line="276" w:lineRule="auto"/>
        <w:ind w:right="-30"/>
        <w:jc w:val="both"/>
        <w:rPr>
          <w:rFonts w:cs="Arial"/>
          <w:szCs w:val="20"/>
        </w:rPr>
      </w:pPr>
      <w:r w:rsidRPr="00053093">
        <w:rPr>
          <w:rFonts w:cs="Arial"/>
          <w:szCs w:val="20"/>
        </w:rPr>
        <w:t>27</w:t>
      </w:r>
      <w:r w:rsidR="00231FE7" w:rsidRPr="00053093">
        <w:rPr>
          <w:rFonts w:cs="Arial"/>
          <w:szCs w:val="20"/>
        </w:rPr>
        <w:t xml:space="preserve">.8 As penalidades </w:t>
      </w:r>
      <w:bookmarkStart w:id="0" w:name="_GoBack"/>
      <w:bookmarkEnd w:id="0"/>
      <w:r w:rsidR="00231FE7" w:rsidRPr="00053093">
        <w:rPr>
          <w:rFonts w:cs="Arial"/>
          <w:szCs w:val="20"/>
        </w:rPr>
        <w:t>serão obrigatoriamente registradas no SICAF.</w:t>
      </w:r>
    </w:p>
    <w:p w:rsidR="00231FE7" w:rsidRPr="00053093" w:rsidRDefault="00231FE7" w:rsidP="00231FE7">
      <w:pPr>
        <w:spacing w:before="120" w:after="120" w:line="276" w:lineRule="auto"/>
        <w:ind w:left="425"/>
        <w:jc w:val="both"/>
        <w:rPr>
          <w:rFonts w:cs="Arial"/>
          <w:szCs w:val="20"/>
        </w:rPr>
      </w:pPr>
    </w:p>
    <w:p w:rsidR="00231FE7" w:rsidRPr="00053093" w:rsidRDefault="00231FE7" w:rsidP="00231FE7"/>
    <w:p w:rsidR="00231FE7" w:rsidRPr="00053093" w:rsidRDefault="00231FE7" w:rsidP="00231FE7">
      <w:pPr>
        <w:spacing w:after="360"/>
        <w:ind w:left="360"/>
        <w:jc w:val="right"/>
        <w:rPr>
          <w:rFonts w:cs="Arial"/>
          <w:szCs w:val="20"/>
        </w:rPr>
      </w:pPr>
      <w:r w:rsidRPr="00053093">
        <w:rPr>
          <w:rFonts w:cs="Arial"/>
          <w:szCs w:val="20"/>
        </w:rPr>
        <w:t>São Vicente do Sul, 24 de Maio de 2018.</w:t>
      </w:r>
    </w:p>
    <w:p w:rsidR="00231FE7" w:rsidRPr="00053093" w:rsidRDefault="00231FE7" w:rsidP="00231FE7">
      <w:pPr>
        <w:spacing w:after="360"/>
        <w:ind w:left="360"/>
        <w:rPr>
          <w:rFonts w:cs="Arial"/>
          <w:szCs w:val="20"/>
        </w:rPr>
      </w:pPr>
    </w:p>
    <w:p w:rsidR="00231FE7" w:rsidRPr="00053093" w:rsidRDefault="00231FE7" w:rsidP="00231FE7">
      <w:pPr>
        <w:spacing w:after="360"/>
        <w:ind w:left="360"/>
        <w:rPr>
          <w:rFonts w:cs="Arial"/>
          <w:szCs w:val="20"/>
        </w:rPr>
      </w:pPr>
      <w:r w:rsidRPr="00053093">
        <w:rPr>
          <w:rFonts w:cs="Arial"/>
          <w:szCs w:val="20"/>
        </w:rPr>
        <w:t>_______________________________________________</w:t>
      </w:r>
    </w:p>
    <w:p w:rsidR="00231FE7" w:rsidRPr="00053093" w:rsidRDefault="00231FE7" w:rsidP="00231FE7">
      <w:pPr>
        <w:spacing w:after="360"/>
        <w:ind w:left="360"/>
        <w:rPr>
          <w:rFonts w:cs="Arial"/>
          <w:szCs w:val="20"/>
        </w:rPr>
      </w:pPr>
      <w:r w:rsidRPr="00053093">
        <w:rPr>
          <w:rFonts w:cs="Arial"/>
          <w:szCs w:val="20"/>
        </w:rPr>
        <w:t>Identificação e assinatura do servidor (ou equipe) responsável</w:t>
      </w:r>
    </w:p>
    <w:p w:rsidR="00231FE7" w:rsidRPr="00053093" w:rsidRDefault="00231FE7" w:rsidP="00231FE7">
      <w:pPr>
        <w:spacing w:after="360"/>
        <w:ind w:left="360"/>
        <w:rPr>
          <w:rFonts w:cs="Arial"/>
          <w:szCs w:val="20"/>
        </w:rPr>
      </w:pPr>
    </w:p>
    <w:p w:rsidR="00231FE7" w:rsidRPr="00053093" w:rsidRDefault="00231FE7" w:rsidP="00231FE7">
      <w:pPr>
        <w:spacing w:after="360"/>
        <w:ind w:left="360"/>
        <w:rPr>
          <w:rFonts w:cs="Arial"/>
          <w:szCs w:val="20"/>
        </w:rPr>
      </w:pPr>
      <w:r w:rsidRPr="00053093">
        <w:rPr>
          <w:rFonts w:cs="Arial"/>
          <w:szCs w:val="20"/>
        </w:rPr>
        <w:t>________________________________________________</w:t>
      </w:r>
    </w:p>
    <w:p w:rsidR="00231FE7" w:rsidRPr="00053093" w:rsidRDefault="00231FE7" w:rsidP="00231FE7">
      <w:pPr>
        <w:spacing w:after="360"/>
        <w:ind w:left="360"/>
        <w:rPr>
          <w:rFonts w:cs="Arial"/>
          <w:szCs w:val="20"/>
        </w:rPr>
      </w:pPr>
      <w:r w:rsidRPr="00053093">
        <w:rPr>
          <w:rFonts w:cs="Arial"/>
          <w:szCs w:val="20"/>
        </w:rPr>
        <w:t>Ordenador de Despesas</w:t>
      </w:r>
    </w:p>
    <w:p w:rsidR="00231FE7" w:rsidRPr="00053093" w:rsidRDefault="00231FE7" w:rsidP="00231FE7">
      <w:pPr>
        <w:rPr>
          <w:rFonts w:cs="Arial"/>
          <w:szCs w:val="20"/>
        </w:rPr>
      </w:pPr>
      <w:r w:rsidRPr="00053093">
        <w:rPr>
          <w:rFonts w:cs="Arial"/>
          <w:szCs w:val="20"/>
        </w:rPr>
        <w:lastRenderedPageBreak/>
        <w:br w:type="page"/>
      </w:r>
    </w:p>
    <w:p w:rsidR="00231FE7" w:rsidRPr="00053093" w:rsidRDefault="00231FE7" w:rsidP="00231FE7">
      <w:pPr>
        <w:jc w:val="center"/>
        <w:rPr>
          <w:rFonts w:cs="Arial"/>
          <w:bCs/>
          <w:iCs/>
          <w:szCs w:val="20"/>
        </w:rPr>
      </w:pPr>
      <w:r w:rsidRPr="00053093">
        <w:rPr>
          <w:rFonts w:cs="Arial"/>
          <w:b/>
          <w:bCs/>
          <w:szCs w:val="20"/>
        </w:rPr>
        <w:lastRenderedPageBreak/>
        <w:t>DISPENSA DE LICITAÇÃO 06/2018</w:t>
      </w:r>
    </w:p>
    <w:p w:rsidR="00231FE7" w:rsidRPr="00053093" w:rsidRDefault="00231FE7" w:rsidP="00231FE7">
      <w:pPr>
        <w:ind w:right="-17"/>
        <w:jc w:val="center"/>
        <w:rPr>
          <w:rFonts w:cs="Arial"/>
          <w:b/>
          <w:bCs/>
          <w:szCs w:val="20"/>
        </w:rPr>
      </w:pPr>
      <w:r w:rsidRPr="00053093">
        <w:rPr>
          <w:rFonts w:cs="Arial"/>
          <w:b/>
          <w:bCs/>
          <w:szCs w:val="20"/>
        </w:rPr>
        <w:t xml:space="preserve">INSTITUTO FEDERAL FARROUPILHA CAMPUS SÃO VICENTE DO SUL </w:t>
      </w:r>
    </w:p>
    <w:p w:rsidR="00231FE7" w:rsidRPr="00053093" w:rsidRDefault="00231FE7" w:rsidP="00231FE7">
      <w:pPr>
        <w:ind w:right="-17"/>
        <w:jc w:val="center"/>
        <w:rPr>
          <w:rFonts w:cs="Arial"/>
          <w:bCs/>
          <w:szCs w:val="20"/>
        </w:rPr>
      </w:pPr>
      <w:r w:rsidRPr="00053093">
        <w:rPr>
          <w:rFonts w:cs="Arial"/>
          <w:bCs/>
          <w:szCs w:val="20"/>
        </w:rPr>
        <w:t>(Processo Administrativo n.°23238.000584/2018-72)</w:t>
      </w:r>
    </w:p>
    <w:p w:rsidR="00231FE7" w:rsidRPr="00053093" w:rsidRDefault="00231FE7" w:rsidP="00231FE7">
      <w:pPr>
        <w:rPr>
          <w:rFonts w:cs="Arial"/>
          <w:szCs w:val="20"/>
        </w:rPr>
      </w:pPr>
    </w:p>
    <w:p w:rsidR="00231FE7" w:rsidRPr="00053093" w:rsidRDefault="000730E4" w:rsidP="00231FE7">
      <w:pPr>
        <w:spacing w:before="100" w:beforeAutospacing="1" w:line="360" w:lineRule="auto"/>
        <w:jc w:val="center"/>
      </w:pPr>
      <w:r w:rsidRPr="00053093">
        <w:rPr>
          <w:rFonts w:cs="Arial"/>
          <w:szCs w:val="20"/>
        </w:rPr>
        <w:t xml:space="preserve">ANEXO II - </w:t>
      </w:r>
      <w:r w:rsidR="00231FE7" w:rsidRPr="00053093">
        <w:rPr>
          <w:rFonts w:cs="Arial"/>
          <w:szCs w:val="20"/>
        </w:rPr>
        <w:t>PROPOSTA DE PREÇOS</w:t>
      </w:r>
    </w:p>
    <w:p w:rsidR="00231FE7" w:rsidRPr="00053093" w:rsidRDefault="00231FE7" w:rsidP="00231FE7">
      <w:pPr>
        <w:spacing w:before="100" w:beforeAutospacing="1" w:line="360" w:lineRule="auto"/>
      </w:pPr>
      <w:r w:rsidRPr="00053093">
        <w:rPr>
          <w:rFonts w:cs="Arial"/>
          <w:szCs w:val="20"/>
        </w:rPr>
        <w:t>NOME:_____________________________________________</w:t>
      </w:r>
    </w:p>
    <w:p w:rsidR="00231FE7" w:rsidRPr="00053093" w:rsidRDefault="00231FE7" w:rsidP="00231FE7">
      <w:pPr>
        <w:spacing w:before="100" w:beforeAutospacing="1" w:line="360" w:lineRule="auto"/>
      </w:pPr>
      <w:r w:rsidRPr="00053093">
        <w:rPr>
          <w:rFonts w:cs="Arial"/>
          <w:szCs w:val="20"/>
        </w:rPr>
        <w:t xml:space="preserve">CNPJ/CPF:__________________________________________ </w:t>
      </w:r>
    </w:p>
    <w:p w:rsidR="00231FE7" w:rsidRPr="00053093" w:rsidRDefault="00231FE7" w:rsidP="00231FE7">
      <w:pPr>
        <w:spacing w:before="100" w:beforeAutospacing="1" w:line="360" w:lineRule="auto"/>
      </w:pPr>
      <w:r w:rsidRPr="00053093">
        <w:rPr>
          <w:rFonts w:cs="Arial"/>
          <w:szCs w:val="20"/>
        </w:rPr>
        <w:t>DATA: ______________________________________________</w:t>
      </w:r>
    </w:p>
    <w:tbl>
      <w:tblPr>
        <w:tblW w:w="5165" w:type="pct"/>
        <w:tblCellSpacing w:w="0"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tblPr>
      <w:tblGrid>
        <w:gridCol w:w="9067"/>
        <w:gridCol w:w="1575"/>
      </w:tblGrid>
      <w:tr w:rsidR="00231FE7" w:rsidRPr="00053093" w:rsidTr="00910049">
        <w:trPr>
          <w:tblCellSpacing w:w="0" w:type="dxa"/>
        </w:trPr>
        <w:tc>
          <w:tcPr>
            <w:tcW w:w="426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053093" w:rsidRDefault="00231FE7" w:rsidP="00910049">
            <w:pPr>
              <w:spacing w:before="100" w:beforeAutospacing="1" w:after="100" w:afterAutospacing="1"/>
            </w:pPr>
            <w:r w:rsidRPr="00053093">
              <w:rPr>
                <w:rFonts w:ascii="Calibri" w:hAnsi="Calibri"/>
              </w:rPr>
              <w:t>Descrição</w:t>
            </w:r>
          </w:p>
        </w:tc>
        <w:tc>
          <w:tcPr>
            <w:tcW w:w="74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053093" w:rsidRDefault="00231FE7" w:rsidP="00910049">
            <w:pPr>
              <w:spacing w:before="100" w:beforeAutospacing="1" w:after="100" w:afterAutospacing="1"/>
            </w:pPr>
            <w:r w:rsidRPr="00053093">
              <w:rPr>
                <w:rFonts w:ascii="Calibri" w:hAnsi="Calibri"/>
              </w:rPr>
              <w:t>Valor da hora aula</w:t>
            </w:r>
          </w:p>
        </w:tc>
      </w:tr>
      <w:tr w:rsidR="00231FE7" w:rsidRPr="00053093" w:rsidTr="00910049">
        <w:trPr>
          <w:tblCellSpacing w:w="0" w:type="dxa"/>
        </w:trPr>
        <w:tc>
          <w:tcPr>
            <w:tcW w:w="426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053093" w:rsidRDefault="00231FE7" w:rsidP="00910049">
            <w:pPr>
              <w:spacing w:before="100" w:beforeAutospacing="1" w:after="100" w:afterAutospacing="1"/>
              <w:rPr>
                <w:sz w:val="16"/>
                <w:szCs w:val="16"/>
              </w:rPr>
            </w:pPr>
            <w:r w:rsidRPr="00053093">
              <w:rPr>
                <w:rFonts w:ascii="Calibri" w:hAnsi="Calibri"/>
                <w:sz w:val="16"/>
                <w:szCs w:val="16"/>
              </w:rPr>
              <w:t>Interprete em dança, profissional capaz de contribuir como agente transformador da realidade, ensinando os alunos a expressar-se e comunicar-se artisticamente. O campo de atuação deste profissional abrange amplo espectro de atividades: atuação, pesquisa e ação social. Danças Gaúchas – apresentar informações que permitam identificar a dança gaúcha e tradicional em seus diversos estilos e suas qualidades de movimento. Mostrar métodos de ensino, jogos e exercícios que quebrem o modelo comum de aulas, onde o professor passa a sequência e o aluno apenas reproduz. Permitir a ampliação das relações sociais, estimular a liberdade criativa, proporcionar expectativas de dançar bem e participar de performances, confirmar o caráter artístico da dança de salão, experimentando e vivenciado o universo diversificado de participação na dança de salão. Realizar coreografias acompanhando o desenvolvimento dos alunos, desenvolvendo sensibilidade artística e capacidade de reflexão no campo das Danças Gaúchas para contribuir de modo crítico e criativo. Desenvolver o domínio do movimento através de habilidades motoras específicas, ampliando referencias de visão sobre a modalidade no universo das danças de salão. Desenvolver o conhecimento e o desempenho técnico artístico do corpo, integrando a expressividade e a criatividade à formação. Desenvolver a auto consciência do corpo através da sensibilidade sinestésica, ampliando a relação consigo próprio e com o outro através da consciência corporal. Providenciar a preparação do local de trabalho, bem como verificar as condições e o estado de conservação de materiais e instrumentos a serem utilizados, para assegurar a correta execução de tarefas e atividades programadas. Determinar as sequências das atividades a serem executadas pelos alunos, interpretando e explicando-lhes, individualmente ou em grupo, detalhes de desenho ou das especificações escritas, para orientá-los sobre o roteiro e a forma correta de execução das atividades; Acompanhar e supervisionar o trabalho de cada aluno, apontando e corrigindo falhas operacionais, para assegurar a eficiência da aprendizagem; Avaliar os resultados da aprendizagem para verificar o aproveitamento e o grau de qualificação dos alunos; Motivar e aconselhar os alunos, a fim de contribuir para a incorporação de hábitos e atitudes que facilitem o desenvolvimento psicossocial dos mesmos; Elaborar, coordenar e desenvolver com os alunos eventos a serem apresentados à comunidade escolar, mínimo de 01 apresentação por ano. Acompanhar e orientar o grupo em apresentações externas, se existirem, desde que previamente comunicadas e agendadas pelo fiscal do contrato e acordadas entre alunos e professor/instrutor, mínimo de 01 apresentação por ano.</w:t>
            </w:r>
            <w:r w:rsidRPr="00053093">
              <w:rPr>
                <w:sz w:val="16"/>
                <w:szCs w:val="16"/>
              </w:rPr>
              <w:t xml:space="preserve">Executar outras atribuições afins.da instituição </w:t>
            </w:r>
            <w:r w:rsidRPr="00053093">
              <w:rPr>
                <w:b/>
                <w:bCs/>
                <w:sz w:val="16"/>
                <w:szCs w:val="16"/>
                <w:u w:val="single"/>
              </w:rPr>
              <w:t>REQUISITOS PARA A FUNÇÃO DO PROFISSIONAL:</w:t>
            </w:r>
            <w:r w:rsidRPr="00053093">
              <w:rPr>
                <w:sz w:val="16"/>
                <w:szCs w:val="16"/>
              </w:rPr>
              <w:t xml:space="preserve"> Curso superior em dança e formação específica, ou experiência mínima de três anos no exercício de atividades às descritas para a função. Conhecimento das regras de danças gaúchas dentro do contexto do Movimento Tradicionalista Gaúcho.</w:t>
            </w:r>
            <w:r w:rsidRPr="00053093">
              <w:rPr>
                <w:rFonts w:cs="Arial"/>
                <w:b/>
                <w:bCs/>
                <w:sz w:val="16"/>
                <w:szCs w:val="16"/>
                <w:u w:val="single"/>
              </w:rPr>
              <w:t>DA CARGA HORÁRIA:</w:t>
            </w:r>
            <w:r w:rsidRPr="00053093">
              <w:rPr>
                <w:sz w:val="16"/>
                <w:szCs w:val="16"/>
              </w:rPr>
              <w:t xml:space="preserve"> </w:t>
            </w:r>
            <w:r w:rsidRPr="00053093">
              <w:rPr>
                <w:rFonts w:cs="Arial"/>
                <w:sz w:val="16"/>
                <w:szCs w:val="16"/>
              </w:rPr>
              <w:t xml:space="preserve">Jornada de trabalho de </w:t>
            </w:r>
            <w:r w:rsidR="0033677A" w:rsidRPr="00053093">
              <w:rPr>
                <w:rFonts w:cs="Arial"/>
                <w:sz w:val="16"/>
                <w:szCs w:val="16"/>
              </w:rPr>
              <w:t>12</w:t>
            </w:r>
            <w:r w:rsidRPr="00053093">
              <w:rPr>
                <w:rFonts w:cs="Arial"/>
                <w:sz w:val="16"/>
                <w:szCs w:val="16"/>
              </w:rPr>
              <w:t xml:space="preserve"> horas mensais, sendo </w:t>
            </w:r>
            <w:r w:rsidR="0033677A" w:rsidRPr="00053093">
              <w:rPr>
                <w:rFonts w:cs="Arial"/>
                <w:sz w:val="16"/>
                <w:szCs w:val="16"/>
              </w:rPr>
              <w:t>TRÊS</w:t>
            </w:r>
            <w:r w:rsidRPr="00053093">
              <w:rPr>
                <w:rFonts w:cs="Arial"/>
                <w:sz w:val="16"/>
                <w:szCs w:val="16"/>
              </w:rPr>
              <w:t xml:space="preserve"> horas semanais, podendo a jornada semanal ser subdividida em um ou dois dias da semana. </w:t>
            </w:r>
          </w:p>
          <w:p w:rsidR="00231FE7" w:rsidRPr="00053093" w:rsidRDefault="00231FE7" w:rsidP="00910049">
            <w:pPr>
              <w:spacing w:before="100" w:beforeAutospacing="1" w:after="100" w:afterAutospacing="1"/>
              <w:rPr>
                <w:sz w:val="16"/>
                <w:szCs w:val="16"/>
              </w:rPr>
            </w:pPr>
          </w:p>
        </w:tc>
        <w:tc>
          <w:tcPr>
            <w:tcW w:w="740" w:type="pct"/>
            <w:tcBorders>
              <w:top w:val="outset" w:sz="6" w:space="0" w:color="000000"/>
              <w:left w:val="outset" w:sz="6" w:space="0" w:color="000000"/>
              <w:bottom w:val="outset" w:sz="6" w:space="0" w:color="000000"/>
              <w:right w:val="outset" w:sz="6" w:space="0" w:color="000000"/>
            </w:tcBorders>
            <w:shd w:val="clear" w:color="auto" w:fill="FFFFFF"/>
            <w:hideMark/>
          </w:tcPr>
          <w:p w:rsidR="00231FE7" w:rsidRPr="00053093" w:rsidRDefault="00231FE7" w:rsidP="00910049">
            <w:pPr>
              <w:spacing w:before="100" w:beforeAutospacing="1" w:after="100" w:afterAutospacing="1"/>
              <w:rPr>
                <w:sz w:val="16"/>
                <w:szCs w:val="16"/>
              </w:rPr>
            </w:pPr>
          </w:p>
        </w:tc>
      </w:tr>
    </w:tbl>
    <w:p w:rsidR="00231FE7" w:rsidRPr="00053093" w:rsidRDefault="00231FE7" w:rsidP="00231FE7">
      <w:pPr>
        <w:spacing w:before="100" w:beforeAutospacing="1" w:after="240" w:line="360" w:lineRule="auto"/>
      </w:pPr>
    </w:p>
    <w:p w:rsidR="00231FE7" w:rsidRPr="00053093" w:rsidRDefault="00231FE7" w:rsidP="00231FE7">
      <w:pPr>
        <w:spacing w:before="100" w:beforeAutospacing="1" w:after="240" w:line="360" w:lineRule="auto"/>
      </w:pPr>
      <w:r w:rsidRPr="00053093">
        <w:t>_____________________________________________</w:t>
      </w:r>
    </w:p>
    <w:p w:rsidR="00231FE7" w:rsidRPr="00053093" w:rsidRDefault="00231FE7" w:rsidP="00231FE7">
      <w:pPr>
        <w:spacing w:before="100" w:beforeAutospacing="1" w:after="240" w:line="360" w:lineRule="auto"/>
        <w:rPr>
          <w:rFonts w:cs="Arial"/>
          <w:szCs w:val="20"/>
        </w:rPr>
      </w:pPr>
      <w:r w:rsidRPr="00053093">
        <w:t>Assinatura do Proponente</w:t>
      </w:r>
    </w:p>
    <w:p w:rsidR="00CB1375" w:rsidRPr="00053093" w:rsidRDefault="00CB1375" w:rsidP="00743262">
      <w:pPr>
        <w:rPr>
          <w:b/>
        </w:rPr>
      </w:pPr>
    </w:p>
    <w:sectPr w:rsidR="00CB1375" w:rsidRPr="00053093" w:rsidSect="00730C1A">
      <w:headerReference w:type="default" r:id="rId11"/>
      <w:footerReference w:type="default" r:id="rId12"/>
      <w:pgSz w:w="11906" w:h="16838" w:code="9"/>
      <w:pgMar w:top="360" w:right="851" w:bottom="719" w:left="993" w:header="421" w:footer="373"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730E4" w:rsidRDefault="000730E4">
      <w:r>
        <w:separator/>
      </w:r>
    </w:p>
  </w:endnote>
  <w:endnote w:type="continuationSeparator" w:id="0">
    <w:p w:rsidR="000730E4" w:rsidRDefault="000730E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Ecofont_Spranq_eco_Sans">
    <w:altName w:val="Malgun Gothic"/>
    <w:charset w:val="00"/>
    <w:family w:val="swiss"/>
    <w:pitch w:val="variable"/>
    <w:sig w:usb0="800000AF" w:usb1="1000204A"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30E4" w:rsidRDefault="000730E4" w:rsidP="00CC1C97">
    <w:pPr>
      <w:jc w:val="center"/>
      <w:rPr>
        <w:rFonts w:ascii="Arial" w:hAnsi="Arial" w:cs="Arial"/>
        <w:b/>
        <w:sz w:val="18"/>
      </w:rPr>
    </w:pPr>
    <w:r>
      <w:rPr>
        <w:rFonts w:ascii="Arial" w:hAnsi="Arial" w:cs="Arial"/>
        <w:b/>
        <w:noProof/>
        <w:sz w:val="18"/>
      </w:rPr>
      <w:pict>
        <v:line id="Line 6" o:spid="_x0000_s17409" style="position:absolute;left:0;text-align:left;z-index:251658240;visibility:visible;mso-wrap-distance-top:-6e-5mm;mso-wrap-distance-bottom:-6e-5mm" from=".3pt,6.4pt" to="498.3pt,6.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" strokeweight="3pt">
          <v:stroke linestyle="thinThin"/>
        </v:line>
      </w:pict>
    </w:r>
  </w:p>
  <w:p w:rsidR="000730E4" w:rsidRPr="00730C1A" w:rsidRDefault="000730E4" w:rsidP="00CC1C97">
    <w:pPr>
      <w:jc w:val="center"/>
      <w:rPr>
        <w:rFonts w:ascii="Arial" w:hAnsi="Arial" w:cs="Arial"/>
        <w:b/>
        <w:sz w:val="18"/>
      </w:rPr>
    </w:pPr>
    <w:r w:rsidRPr="00730C1A">
      <w:rPr>
        <w:rFonts w:ascii="Arial" w:hAnsi="Arial" w:cs="Arial"/>
        <w:b/>
        <w:sz w:val="18"/>
      </w:rPr>
      <w:t>Rua 20 de Setembro</w:t>
    </w:r>
    <w:r>
      <w:rPr>
        <w:rFonts w:ascii="Arial" w:hAnsi="Arial" w:cs="Arial"/>
        <w:b/>
        <w:sz w:val="18"/>
      </w:rPr>
      <w:t xml:space="preserve">,n° 2616–CEP </w:t>
    </w:r>
    <w:r w:rsidRPr="00730C1A">
      <w:rPr>
        <w:rFonts w:ascii="Arial" w:hAnsi="Arial" w:cs="Arial"/>
        <w:b/>
        <w:sz w:val="18"/>
      </w:rPr>
      <w:t>97420-000 – São Vicente do Sul – RS</w:t>
    </w:r>
  </w:p>
  <w:p w:rsidR="000730E4" w:rsidRPr="005868A1" w:rsidRDefault="000730E4" w:rsidP="00CC1C97">
    <w:pPr>
      <w:jc w:val="center"/>
      <w:rPr>
        <w:rFonts w:ascii="Arial" w:hAnsi="Arial" w:cs="Arial"/>
        <w:b/>
        <w:sz w:val="18"/>
        <w:lang w:val="en-US"/>
      </w:rPr>
    </w:pPr>
    <w:proofErr w:type="spellStart"/>
    <w:r w:rsidRPr="005868A1">
      <w:rPr>
        <w:rFonts w:ascii="Arial" w:hAnsi="Arial" w:cs="Arial"/>
        <w:b/>
        <w:sz w:val="18"/>
        <w:lang w:val="en-US"/>
      </w:rPr>
      <w:t>Fone</w:t>
    </w:r>
    <w:proofErr w:type="spellEnd"/>
    <w:r w:rsidRPr="005868A1">
      <w:rPr>
        <w:rFonts w:ascii="Arial" w:hAnsi="Arial" w:cs="Arial"/>
        <w:b/>
        <w:sz w:val="18"/>
        <w:lang w:val="en-US"/>
      </w:rPr>
      <w:t>: (55) 3257-4110</w:t>
    </w:r>
    <w:r w:rsidRPr="005868A1">
      <w:rPr>
        <w:rFonts w:ascii="Arial" w:hAnsi="Arial" w:cs="Arial"/>
        <w:b/>
        <w:sz w:val="18"/>
        <w:lang w:val="en-US"/>
      </w:rPr>
      <w:tab/>
      <w:t>Fax: (55) 3257-1263</w:t>
    </w:r>
  </w:p>
  <w:p w:rsidR="000730E4" w:rsidRPr="00730C1A" w:rsidRDefault="000730E4" w:rsidP="00CC1C97">
    <w:pPr>
      <w:jc w:val="center"/>
      <w:rPr>
        <w:rFonts w:ascii="Arial" w:hAnsi="Arial" w:cs="Arial"/>
        <w:b/>
        <w:sz w:val="18"/>
        <w:lang w:val="en-US"/>
      </w:rPr>
    </w:pPr>
    <w:r>
      <w:rPr>
        <w:rFonts w:ascii="Arial" w:hAnsi="Arial" w:cs="Arial"/>
        <w:b/>
        <w:sz w:val="18"/>
        <w:lang w:val="en-US"/>
      </w:rPr>
      <w:t>Email: dad</w:t>
    </w:r>
    <w:r w:rsidRPr="00730C1A">
      <w:rPr>
        <w:rFonts w:ascii="Arial" w:hAnsi="Arial" w:cs="Arial"/>
        <w:b/>
        <w:sz w:val="18"/>
        <w:lang w:val="en-US"/>
      </w:rPr>
      <w:t>.svs@iffarroupilha.edu.br</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730E4" w:rsidRDefault="000730E4">
      <w:r>
        <w:separator/>
      </w:r>
    </w:p>
  </w:footnote>
  <w:footnote w:type="continuationSeparator" w:id="0">
    <w:p w:rsidR="000730E4" w:rsidRDefault="000730E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30E4" w:rsidRDefault="000730E4" w:rsidP="006A07D1">
    <w:pPr>
      <w:ind w:left="284"/>
      <w:rPr>
        <w:sz w:val="22"/>
      </w:rPr>
    </w:pPr>
    <w:r>
      <w:rPr>
        <w:noProof/>
      </w:rPr>
      <w:drawing>
        <wp:anchor distT="0" distB="0" distL="114300" distR="114300" simplePos="0" relativeHeight="251659264" behindDoc="0" locked="0" layoutInCell="1" allowOverlap="1">
          <wp:simplePos x="0" y="0"/>
          <wp:positionH relativeFrom="column">
            <wp:posOffset>5389245</wp:posOffset>
          </wp:positionH>
          <wp:positionV relativeFrom="paragraph">
            <wp:posOffset>-152400</wp:posOffset>
          </wp:positionV>
          <wp:extent cx="1019175" cy="1181100"/>
          <wp:effectExtent l="0" t="0" r="9525"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019175" cy="1181100"/>
                  </a:xfrm>
                  <a:prstGeom prst="rect">
                    <a:avLst/>
                  </a:prstGeom>
                  <a:noFill/>
                  <a:ln>
                    <a:noFill/>
                  </a:ln>
                </pic:spPr>
              </pic:pic>
            </a:graphicData>
          </a:graphic>
        </wp:anchor>
      </w:drawing>
    </w:r>
    <w:r>
      <w:rPr>
        <w:noProof/>
      </w:rPr>
      <w:drawing>
        <wp:inline distT="0" distB="0" distL="0" distR="0">
          <wp:extent cx="990600" cy="1038225"/>
          <wp:effectExtent l="0" t="0" r="0" b="952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90600" cy="1038225"/>
                  </a:xfrm>
                  <a:prstGeom prst="rect">
                    <a:avLst/>
                  </a:prstGeom>
                  <a:noFill/>
                  <a:ln>
                    <a:noFill/>
                  </a:ln>
                </pic:spPr>
              </pic:pic>
            </a:graphicData>
          </a:graphic>
        </wp:inline>
      </w:drawing>
    </w:r>
    <w:r w:rsidRPr="006217A3">
      <w:rPr>
        <w:noProof/>
      </w:rPr>
      <w:pict>
        <v:shapetype id="_x0000_t202" coordsize="21600,21600" o:spt="202" path="m,l,21600r21600,l21600,xe">
          <v:stroke joinstyle="miter"/>
          <v:path gradientshapeok="t" o:connecttype="rect"/>
        </v:shapetype>
        <v:shape id="Text Box 2" o:spid="_x0000_s17411" type="#_x0000_t202" style="position:absolute;left:0;text-align:left;margin-left:94.35pt;margin-top:4.45pt;width:322.5pt;height:68.25pt;z-index:25165721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" filled="f" stroked="f">
          <v:textbox inset="0,0,0,0">
            <w:txbxContent>
              <w:p w:rsidR="000730E4" w:rsidRPr="00730C1A" w:rsidRDefault="000730E4" w:rsidP="00746F37">
                <w:pPr>
                  <w:pStyle w:val="Legenda"/>
                  <w:rPr>
                    <w:rFonts w:ascii="Arial" w:hAnsi="Arial" w:cs="Arial"/>
                    <w:b/>
                    <w:sz w:val="22"/>
                    <w:szCs w:val="16"/>
                  </w:rPr>
                </w:pPr>
                <w:r w:rsidRPr="00730C1A">
                  <w:rPr>
                    <w:rFonts w:ascii="Arial" w:hAnsi="Arial" w:cs="Arial"/>
                    <w:b/>
                    <w:sz w:val="22"/>
                    <w:szCs w:val="16"/>
                  </w:rPr>
                  <w:t>MINISTÉRIO DA EDUCAÇÃO</w:t>
                </w:r>
              </w:p>
              <w:p w:rsidR="000730E4" w:rsidRPr="00730C1A" w:rsidRDefault="000730E4" w:rsidP="00CC1C97">
                <w:pPr>
                  <w:rPr>
                    <w:rFonts w:ascii="Arial" w:hAnsi="Arial" w:cs="Arial"/>
                    <w:b/>
                    <w:sz w:val="6"/>
                    <w:szCs w:val="16"/>
                  </w:rPr>
                </w:pPr>
              </w:p>
              <w:p w:rsidR="000730E4" w:rsidRPr="00730C1A" w:rsidRDefault="000730E4"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SECRETARIA DE EDUCAÇÃO PROFISSIONAL E TECNOLÓGICA</w:t>
                </w:r>
              </w:p>
              <w:p w:rsidR="000730E4" w:rsidRPr="00730C1A" w:rsidRDefault="000730E4"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INSTITUTO FEDERAL DE EDUCAÇÃO, CIÊNCIA E TECNOLOGIA FARROUPILHA</w:t>
                </w:r>
              </w:p>
              <w:p w:rsidR="000730E4" w:rsidRDefault="000730E4" w:rsidP="00730C1A">
                <w:pPr>
                  <w:tabs>
                    <w:tab w:val="left" w:pos="709"/>
                  </w:tabs>
                  <w:spacing w:line="360" w:lineRule="auto"/>
                  <w:jc w:val="center"/>
                  <w:rPr>
                    <w:rFonts w:ascii="Arial" w:hAnsi="Arial" w:cs="Arial"/>
                    <w:b/>
                    <w:sz w:val="16"/>
                    <w:szCs w:val="16"/>
                  </w:rPr>
                </w:pPr>
                <w:r w:rsidRPr="00730C1A">
                  <w:rPr>
                    <w:rFonts w:ascii="Arial" w:hAnsi="Arial" w:cs="Arial"/>
                    <w:b/>
                    <w:sz w:val="16"/>
                    <w:szCs w:val="16"/>
                  </w:rPr>
                  <w:t>CAMPUS SÃO VICENTE DO SUL</w:t>
                </w:r>
              </w:p>
              <w:p w:rsidR="000730E4" w:rsidRDefault="000730E4" w:rsidP="00730C1A">
                <w:pPr>
                  <w:tabs>
                    <w:tab w:val="left" w:pos="709"/>
                  </w:tabs>
                  <w:spacing w:line="360" w:lineRule="auto"/>
                  <w:jc w:val="center"/>
                  <w:rPr>
                    <w:rFonts w:ascii="Arial" w:hAnsi="Arial" w:cs="Arial"/>
                    <w:b/>
                    <w:color w:val="FF0000"/>
                    <w:sz w:val="16"/>
                    <w:szCs w:val="16"/>
                  </w:rPr>
                </w:pPr>
              </w:p>
              <w:p w:rsidR="000730E4" w:rsidRDefault="000730E4" w:rsidP="00730C1A">
                <w:pPr>
                  <w:tabs>
                    <w:tab w:val="left" w:pos="709"/>
                  </w:tabs>
                  <w:spacing w:line="360" w:lineRule="auto"/>
                  <w:jc w:val="center"/>
                  <w:rPr>
                    <w:rFonts w:ascii="Arial" w:hAnsi="Arial" w:cs="Arial"/>
                    <w:b/>
                    <w:color w:val="FF0000"/>
                    <w:sz w:val="16"/>
                    <w:szCs w:val="16"/>
                  </w:rPr>
                </w:pPr>
              </w:p>
              <w:p w:rsidR="000730E4" w:rsidRPr="00730C1A" w:rsidRDefault="000730E4" w:rsidP="00730C1A">
                <w:pPr>
                  <w:tabs>
                    <w:tab w:val="left" w:pos="709"/>
                  </w:tabs>
                  <w:spacing w:line="360" w:lineRule="auto"/>
                  <w:jc w:val="center"/>
                  <w:rPr>
                    <w:rFonts w:ascii="Arial" w:hAnsi="Arial" w:cs="Arial"/>
                    <w:b/>
                    <w:color w:val="FF0000"/>
                    <w:sz w:val="16"/>
                    <w:szCs w:val="16"/>
                  </w:rPr>
                </w:pPr>
              </w:p>
            </w:txbxContent>
          </v:textbox>
        </v:shape>
      </w:pict>
    </w:r>
    <w:r>
      <w:rPr>
        <w:sz w:val="22"/>
      </w:rPr>
      <w:tab/>
    </w:r>
  </w:p>
  <w:p w:rsidR="000730E4" w:rsidRPr="00823D40" w:rsidRDefault="000730E4" w:rsidP="006A07D1">
    <w:pPr>
      <w:tabs>
        <w:tab w:val="left" w:pos="495"/>
      </w:tabs>
      <w:ind w:left="284"/>
      <w:rPr>
        <w:sz w:val="22"/>
      </w:rPr>
    </w:pPr>
    <w:r w:rsidRPr="006217A3">
      <w:rPr>
        <w:rFonts w:ascii="Verdana" w:hAnsi="Verdana"/>
        <w:noProof/>
        <w:sz w:val="18"/>
      </w:rPr>
      <w:pict>
        <v:line id="Line 1" o:spid="_x0000_s17410" style="position:absolute;left:0;text-align:left;z-index:251656192;visibility:visible;mso-wrap-distance-top:-6e-5mm;mso-wrap-distance-bottom:-6e-5mm" from="14.85pt,9.35pt" to="503.1pt,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" strokeweight="3pt">
          <v:stroke linestyle="thinThin"/>
        </v:line>
      </w:pict>
    </w:r>
    <w:r>
      <w:rPr>
        <w:sz w:val="22"/>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3C1FF3"/>
    <w:multiLevelType w:val="multilevel"/>
    <w:tmpl w:val="6360E722"/>
    <w:lvl w:ilvl="0">
      <w:start w:val="9"/>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
    <w:nsid w:val="0519403A"/>
    <w:multiLevelType w:val="multilevel"/>
    <w:tmpl w:val="CB120E32"/>
    <w:lvl w:ilvl="0">
      <w:start w:val="18"/>
      <w:numFmt w:val="decimal"/>
      <w:lvlText w:val="%1"/>
      <w:lvlJc w:val="left"/>
      <w:pPr>
        <w:ind w:left="540" w:hanging="540"/>
      </w:pPr>
      <w:rPr>
        <w:rFonts w:hint="default"/>
      </w:rPr>
    </w:lvl>
    <w:lvl w:ilvl="1">
      <w:start w:val="5"/>
      <w:numFmt w:val="decimal"/>
      <w:lvlText w:val="%1.%2"/>
      <w:lvlJc w:val="left"/>
      <w:pPr>
        <w:ind w:left="824" w:hanging="540"/>
      </w:pPr>
      <w:rPr>
        <w:rFonts w:hint="default"/>
        <w:i w:val="0"/>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
    <w:nsid w:val="07C546AB"/>
    <w:multiLevelType w:val="hybridMultilevel"/>
    <w:tmpl w:val="9B8CC2E4"/>
    <w:lvl w:ilvl="0" w:tplc="A9464FA4">
      <w:start w:val="1"/>
      <w:numFmt w:val="lowerLetter"/>
      <w:lvlText w:val="%1)"/>
      <w:lvlJc w:val="left"/>
      <w:pPr>
        <w:ind w:left="1080" w:hanging="360"/>
      </w:pPr>
      <w:rPr>
        <w:rFonts w:hint="default"/>
      </w:rPr>
    </w:lvl>
    <w:lvl w:ilvl="1" w:tplc="04160019" w:tentative="1">
      <w:start w:val="1"/>
      <w:numFmt w:val="lowerLetter"/>
      <w:lvlText w:val="%2."/>
      <w:lvlJc w:val="left"/>
      <w:pPr>
        <w:ind w:left="1800" w:hanging="360"/>
      </w:pPr>
    </w:lvl>
    <w:lvl w:ilvl="2" w:tplc="0416001B" w:tentative="1">
      <w:start w:val="1"/>
      <w:numFmt w:val="lowerRoman"/>
      <w:lvlText w:val="%3."/>
      <w:lvlJc w:val="right"/>
      <w:pPr>
        <w:ind w:left="2520" w:hanging="180"/>
      </w:pPr>
    </w:lvl>
    <w:lvl w:ilvl="3" w:tplc="0416000F" w:tentative="1">
      <w:start w:val="1"/>
      <w:numFmt w:val="decimal"/>
      <w:lvlText w:val="%4."/>
      <w:lvlJc w:val="left"/>
      <w:pPr>
        <w:ind w:left="3240" w:hanging="360"/>
      </w:pPr>
    </w:lvl>
    <w:lvl w:ilvl="4" w:tplc="04160019" w:tentative="1">
      <w:start w:val="1"/>
      <w:numFmt w:val="lowerLetter"/>
      <w:lvlText w:val="%5."/>
      <w:lvlJc w:val="left"/>
      <w:pPr>
        <w:ind w:left="3960" w:hanging="360"/>
      </w:pPr>
    </w:lvl>
    <w:lvl w:ilvl="5" w:tplc="0416001B" w:tentative="1">
      <w:start w:val="1"/>
      <w:numFmt w:val="lowerRoman"/>
      <w:lvlText w:val="%6."/>
      <w:lvlJc w:val="right"/>
      <w:pPr>
        <w:ind w:left="4680" w:hanging="180"/>
      </w:pPr>
    </w:lvl>
    <w:lvl w:ilvl="6" w:tplc="0416000F" w:tentative="1">
      <w:start w:val="1"/>
      <w:numFmt w:val="decimal"/>
      <w:lvlText w:val="%7."/>
      <w:lvlJc w:val="left"/>
      <w:pPr>
        <w:ind w:left="5400" w:hanging="360"/>
      </w:pPr>
    </w:lvl>
    <w:lvl w:ilvl="7" w:tplc="04160019" w:tentative="1">
      <w:start w:val="1"/>
      <w:numFmt w:val="lowerLetter"/>
      <w:lvlText w:val="%8."/>
      <w:lvlJc w:val="left"/>
      <w:pPr>
        <w:ind w:left="6120" w:hanging="360"/>
      </w:pPr>
    </w:lvl>
    <w:lvl w:ilvl="8" w:tplc="0416001B" w:tentative="1">
      <w:start w:val="1"/>
      <w:numFmt w:val="lowerRoman"/>
      <w:lvlText w:val="%9."/>
      <w:lvlJc w:val="right"/>
      <w:pPr>
        <w:ind w:left="6840" w:hanging="180"/>
      </w:pPr>
    </w:lvl>
  </w:abstractNum>
  <w:abstractNum w:abstractNumId="3">
    <w:nsid w:val="1D5C100D"/>
    <w:multiLevelType w:val="multilevel"/>
    <w:tmpl w:val="7AA228D0"/>
    <w:lvl w:ilvl="0">
      <w:start w:val="1"/>
      <w:numFmt w:val="decimal"/>
      <w:pStyle w:val="Nivel1"/>
      <w:lvlText w:val="%1."/>
      <w:lvlJc w:val="left"/>
      <w:pPr>
        <w:ind w:left="1637" w:hanging="360"/>
      </w:pPr>
      <w:rPr>
        <w:b/>
      </w:rPr>
    </w:lvl>
    <w:lvl w:ilvl="1">
      <w:start w:val="1"/>
      <w:numFmt w:val="decimal"/>
      <w:lvlText w:val="%1.%2."/>
      <w:lvlJc w:val="left"/>
      <w:pPr>
        <w:ind w:left="432" w:hanging="432"/>
      </w:pPr>
      <w:rPr>
        <w:i w:val="0"/>
      </w:rPr>
    </w:lvl>
    <w:lvl w:ilvl="2">
      <w:start w:val="1"/>
      <w:numFmt w:val="decimal"/>
      <w:lvlText w:val="%1.%2.%3."/>
      <w:lvlJc w:val="left"/>
      <w:pPr>
        <w:ind w:left="1781"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8F74D4B"/>
    <w:multiLevelType w:val="hybridMultilevel"/>
    <w:tmpl w:val="EFE0105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2A8E4F71"/>
    <w:multiLevelType w:val="multilevel"/>
    <w:tmpl w:val="EFB6B9AC"/>
    <w:lvl w:ilvl="0">
      <w:start w:val="14"/>
      <w:numFmt w:val="decimal"/>
      <w:lvlText w:val="%1"/>
      <w:lvlJc w:val="left"/>
      <w:pPr>
        <w:ind w:left="540" w:hanging="540"/>
      </w:pPr>
      <w:rPr>
        <w:rFonts w:cs="Arial" w:hint="default"/>
      </w:rPr>
    </w:lvl>
    <w:lvl w:ilvl="1">
      <w:start w:val="2"/>
      <w:numFmt w:val="decimal"/>
      <w:lvlText w:val="%1.%2"/>
      <w:lvlJc w:val="left"/>
      <w:pPr>
        <w:ind w:left="1107" w:hanging="540"/>
      </w:pPr>
      <w:rPr>
        <w:rFonts w:cs="Arial" w:hint="default"/>
      </w:rPr>
    </w:lvl>
    <w:lvl w:ilvl="2">
      <w:start w:val="2"/>
      <w:numFmt w:val="decimal"/>
      <w:lvlText w:val="%1.%2.%3"/>
      <w:lvlJc w:val="left"/>
      <w:pPr>
        <w:ind w:left="1854" w:hanging="720"/>
      </w:pPr>
      <w:rPr>
        <w:rFonts w:cs="Arial" w:hint="default"/>
      </w:rPr>
    </w:lvl>
    <w:lvl w:ilvl="3">
      <w:start w:val="1"/>
      <w:numFmt w:val="decimal"/>
      <w:lvlText w:val="%1.%2.%3.%4"/>
      <w:lvlJc w:val="left"/>
      <w:pPr>
        <w:ind w:left="2421" w:hanging="720"/>
      </w:pPr>
      <w:rPr>
        <w:rFonts w:cs="Arial" w:hint="default"/>
      </w:rPr>
    </w:lvl>
    <w:lvl w:ilvl="4">
      <w:start w:val="1"/>
      <w:numFmt w:val="decimal"/>
      <w:lvlText w:val="%1.%2.%3.%4.%5"/>
      <w:lvlJc w:val="left"/>
      <w:pPr>
        <w:ind w:left="3348" w:hanging="1080"/>
      </w:pPr>
      <w:rPr>
        <w:rFonts w:cs="Arial" w:hint="default"/>
      </w:rPr>
    </w:lvl>
    <w:lvl w:ilvl="5">
      <w:start w:val="1"/>
      <w:numFmt w:val="decimal"/>
      <w:lvlText w:val="%1.%2.%3.%4.%5.%6"/>
      <w:lvlJc w:val="left"/>
      <w:pPr>
        <w:ind w:left="3915" w:hanging="1080"/>
      </w:pPr>
      <w:rPr>
        <w:rFonts w:cs="Arial" w:hint="default"/>
      </w:rPr>
    </w:lvl>
    <w:lvl w:ilvl="6">
      <w:start w:val="1"/>
      <w:numFmt w:val="decimal"/>
      <w:lvlText w:val="%1.%2.%3.%4.%5.%6.%7"/>
      <w:lvlJc w:val="left"/>
      <w:pPr>
        <w:ind w:left="4842" w:hanging="1440"/>
      </w:pPr>
      <w:rPr>
        <w:rFonts w:cs="Arial" w:hint="default"/>
      </w:rPr>
    </w:lvl>
    <w:lvl w:ilvl="7">
      <w:start w:val="1"/>
      <w:numFmt w:val="decimal"/>
      <w:lvlText w:val="%1.%2.%3.%4.%5.%6.%7.%8"/>
      <w:lvlJc w:val="left"/>
      <w:pPr>
        <w:ind w:left="5409" w:hanging="1440"/>
      </w:pPr>
      <w:rPr>
        <w:rFonts w:cs="Arial" w:hint="default"/>
      </w:rPr>
    </w:lvl>
    <w:lvl w:ilvl="8">
      <w:start w:val="1"/>
      <w:numFmt w:val="decimal"/>
      <w:lvlText w:val="%1.%2.%3.%4.%5.%6.%7.%8.%9"/>
      <w:lvlJc w:val="left"/>
      <w:pPr>
        <w:ind w:left="6336" w:hanging="1800"/>
      </w:pPr>
      <w:rPr>
        <w:rFonts w:cs="Arial" w:hint="default"/>
      </w:rPr>
    </w:lvl>
  </w:abstractNum>
  <w:abstractNum w:abstractNumId="6">
    <w:nsid w:val="34FB338F"/>
    <w:multiLevelType w:val="multilevel"/>
    <w:tmpl w:val="458A49A4"/>
    <w:lvl w:ilvl="0">
      <w:start w:val="18"/>
      <w:numFmt w:val="decimal"/>
      <w:lvlText w:val="%1"/>
      <w:lvlJc w:val="left"/>
      <w:pPr>
        <w:ind w:left="705" w:hanging="705"/>
      </w:pPr>
      <w:rPr>
        <w:rFonts w:hint="default"/>
      </w:rPr>
    </w:lvl>
    <w:lvl w:ilvl="1">
      <w:start w:val="2"/>
      <w:numFmt w:val="decimal"/>
      <w:lvlText w:val="%1.%2"/>
      <w:lvlJc w:val="left"/>
      <w:pPr>
        <w:ind w:left="1583" w:hanging="705"/>
      </w:pPr>
      <w:rPr>
        <w:rFonts w:hint="default"/>
      </w:rPr>
    </w:lvl>
    <w:lvl w:ilvl="2">
      <w:start w:val="2"/>
      <w:numFmt w:val="decimal"/>
      <w:lvlText w:val="%1.%2.%3"/>
      <w:lvlJc w:val="left"/>
      <w:pPr>
        <w:ind w:left="2476" w:hanging="720"/>
      </w:pPr>
      <w:rPr>
        <w:rFonts w:hint="default"/>
      </w:rPr>
    </w:lvl>
    <w:lvl w:ilvl="3">
      <w:start w:val="6"/>
      <w:numFmt w:val="decimal"/>
      <w:lvlText w:val="%1.%2.%3.%4"/>
      <w:lvlJc w:val="left"/>
      <w:pPr>
        <w:ind w:left="3354" w:hanging="720"/>
      </w:pPr>
      <w:rPr>
        <w:rFonts w:hint="default"/>
      </w:rPr>
    </w:lvl>
    <w:lvl w:ilvl="4">
      <w:start w:val="1"/>
      <w:numFmt w:val="decimal"/>
      <w:lvlText w:val="%1.%2.%3.%4.%5"/>
      <w:lvlJc w:val="left"/>
      <w:pPr>
        <w:ind w:left="4592" w:hanging="1080"/>
      </w:pPr>
      <w:rPr>
        <w:rFonts w:hint="default"/>
      </w:rPr>
    </w:lvl>
    <w:lvl w:ilvl="5">
      <w:start w:val="1"/>
      <w:numFmt w:val="decimal"/>
      <w:lvlText w:val="%1.%2.%3.%4.%5.%6"/>
      <w:lvlJc w:val="left"/>
      <w:pPr>
        <w:ind w:left="5470" w:hanging="1080"/>
      </w:pPr>
      <w:rPr>
        <w:rFonts w:hint="default"/>
      </w:rPr>
    </w:lvl>
    <w:lvl w:ilvl="6">
      <w:start w:val="1"/>
      <w:numFmt w:val="decimal"/>
      <w:lvlText w:val="%1.%2.%3.%4.%5.%6.%7"/>
      <w:lvlJc w:val="left"/>
      <w:pPr>
        <w:ind w:left="6708" w:hanging="1440"/>
      </w:pPr>
      <w:rPr>
        <w:rFonts w:hint="default"/>
      </w:rPr>
    </w:lvl>
    <w:lvl w:ilvl="7">
      <w:start w:val="1"/>
      <w:numFmt w:val="decimal"/>
      <w:lvlText w:val="%1.%2.%3.%4.%5.%6.%7.%8"/>
      <w:lvlJc w:val="left"/>
      <w:pPr>
        <w:ind w:left="7586" w:hanging="1440"/>
      </w:pPr>
      <w:rPr>
        <w:rFonts w:hint="default"/>
      </w:rPr>
    </w:lvl>
    <w:lvl w:ilvl="8">
      <w:start w:val="1"/>
      <w:numFmt w:val="decimal"/>
      <w:lvlText w:val="%1.%2.%3.%4.%5.%6.%7.%8.%9"/>
      <w:lvlJc w:val="left"/>
      <w:pPr>
        <w:ind w:left="8824" w:hanging="1800"/>
      </w:pPr>
      <w:rPr>
        <w:rFonts w:hint="default"/>
      </w:rPr>
    </w:lvl>
  </w:abstractNum>
  <w:abstractNum w:abstractNumId="7">
    <w:nsid w:val="3E156280"/>
    <w:multiLevelType w:val="hybridMultilevel"/>
    <w:tmpl w:val="023AC71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8">
    <w:nsid w:val="4DC66CF0"/>
    <w:multiLevelType w:val="hybridMultilevel"/>
    <w:tmpl w:val="EC16BDE2"/>
    <w:lvl w:ilvl="0" w:tplc="94783F32">
      <w:start w:val="8"/>
      <w:numFmt w:val="decimal"/>
      <w:lvlText w:val="%1"/>
      <w:lvlJc w:val="left"/>
      <w:pPr>
        <w:ind w:left="717" w:hanging="360"/>
      </w:pPr>
      <w:rPr>
        <w:rFonts w:hint="default"/>
      </w:rPr>
    </w:lvl>
    <w:lvl w:ilvl="1" w:tplc="04160019">
      <w:start w:val="1"/>
      <w:numFmt w:val="lowerLetter"/>
      <w:lvlText w:val="%2."/>
      <w:lvlJc w:val="left"/>
      <w:pPr>
        <w:ind w:left="1437" w:hanging="360"/>
      </w:pPr>
    </w:lvl>
    <w:lvl w:ilvl="2" w:tplc="0416001B">
      <w:start w:val="1"/>
      <w:numFmt w:val="lowerRoman"/>
      <w:lvlText w:val="%3."/>
      <w:lvlJc w:val="right"/>
      <w:pPr>
        <w:ind w:left="2157" w:hanging="180"/>
      </w:pPr>
    </w:lvl>
    <w:lvl w:ilvl="3" w:tplc="0416000F" w:tentative="1">
      <w:start w:val="1"/>
      <w:numFmt w:val="decimal"/>
      <w:lvlText w:val="%4."/>
      <w:lvlJc w:val="left"/>
      <w:pPr>
        <w:ind w:left="2877" w:hanging="360"/>
      </w:pPr>
    </w:lvl>
    <w:lvl w:ilvl="4" w:tplc="04160019" w:tentative="1">
      <w:start w:val="1"/>
      <w:numFmt w:val="lowerLetter"/>
      <w:lvlText w:val="%5."/>
      <w:lvlJc w:val="left"/>
      <w:pPr>
        <w:ind w:left="3597" w:hanging="360"/>
      </w:pPr>
    </w:lvl>
    <w:lvl w:ilvl="5" w:tplc="0416001B" w:tentative="1">
      <w:start w:val="1"/>
      <w:numFmt w:val="lowerRoman"/>
      <w:lvlText w:val="%6."/>
      <w:lvlJc w:val="right"/>
      <w:pPr>
        <w:ind w:left="4317" w:hanging="180"/>
      </w:pPr>
    </w:lvl>
    <w:lvl w:ilvl="6" w:tplc="0416000F" w:tentative="1">
      <w:start w:val="1"/>
      <w:numFmt w:val="decimal"/>
      <w:lvlText w:val="%7."/>
      <w:lvlJc w:val="left"/>
      <w:pPr>
        <w:ind w:left="5037" w:hanging="360"/>
      </w:pPr>
    </w:lvl>
    <w:lvl w:ilvl="7" w:tplc="04160019" w:tentative="1">
      <w:start w:val="1"/>
      <w:numFmt w:val="lowerLetter"/>
      <w:lvlText w:val="%8."/>
      <w:lvlJc w:val="left"/>
      <w:pPr>
        <w:ind w:left="5757" w:hanging="360"/>
      </w:pPr>
    </w:lvl>
    <w:lvl w:ilvl="8" w:tplc="0416001B" w:tentative="1">
      <w:start w:val="1"/>
      <w:numFmt w:val="lowerRoman"/>
      <w:lvlText w:val="%9."/>
      <w:lvlJc w:val="right"/>
      <w:pPr>
        <w:ind w:left="6477" w:hanging="180"/>
      </w:pPr>
    </w:lvl>
  </w:abstractNum>
  <w:abstractNum w:abstractNumId="9">
    <w:nsid w:val="5AE14581"/>
    <w:multiLevelType w:val="hybridMultilevel"/>
    <w:tmpl w:val="88CA1D34"/>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62B15BAD"/>
    <w:multiLevelType w:val="hybridMultilevel"/>
    <w:tmpl w:val="6BD8D766"/>
    <w:lvl w:ilvl="0" w:tplc="04160001">
      <w:numFmt w:val="bullet"/>
      <w:lvlText w:val=""/>
      <w:lvlJc w:val="left"/>
      <w:pPr>
        <w:tabs>
          <w:tab w:val="num" w:pos="720"/>
        </w:tabs>
        <w:ind w:left="720" w:hanging="360"/>
      </w:pPr>
      <w:rPr>
        <w:rFonts w:ascii="Symbol" w:eastAsia="Times New Roman" w:hAnsi="Symbol" w:cs="Times New Roman" w:hint="default"/>
      </w:rPr>
    </w:lvl>
    <w:lvl w:ilvl="1" w:tplc="04160003" w:tentative="1">
      <w:start w:val="1"/>
      <w:numFmt w:val="bullet"/>
      <w:lvlText w:val="o"/>
      <w:lvlJc w:val="left"/>
      <w:pPr>
        <w:tabs>
          <w:tab w:val="num" w:pos="1440"/>
        </w:tabs>
        <w:ind w:left="1440" w:hanging="360"/>
      </w:pPr>
      <w:rPr>
        <w:rFonts w:ascii="Courier New" w:hAnsi="Courier New" w:cs="Courier New" w:hint="default"/>
      </w:rPr>
    </w:lvl>
    <w:lvl w:ilvl="2" w:tplc="04160005" w:tentative="1">
      <w:start w:val="1"/>
      <w:numFmt w:val="bullet"/>
      <w:lvlText w:val=""/>
      <w:lvlJc w:val="left"/>
      <w:pPr>
        <w:tabs>
          <w:tab w:val="num" w:pos="2160"/>
        </w:tabs>
        <w:ind w:left="2160" w:hanging="360"/>
      </w:pPr>
      <w:rPr>
        <w:rFonts w:ascii="Wingdings" w:hAnsi="Wingdings" w:hint="default"/>
      </w:rPr>
    </w:lvl>
    <w:lvl w:ilvl="3" w:tplc="04160001" w:tentative="1">
      <w:start w:val="1"/>
      <w:numFmt w:val="bullet"/>
      <w:lvlText w:val=""/>
      <w:lvlJc w:val="left"/>
      <w:pPr>
        <w:tabs>
          <w:tab w:val="num" w:pos="2880"/>
        </w:tabs>
        <w:ind w:left="2880" w:hanging="360"/>
      </w:pPr>
      <w:rPr>
        <w:rFonts w:ascii="Symbol" w:hAnsi="Symbol" w:hint="default"/>
      </w:rPr>
    </w:lvl>
    <w:lvl w:ilvl="4" w:tplc="04160003" w:tentative="1">
      <w:start w:val="1"/>
      <w:numFmt w:val="bullet"/>
      <w:lvlText w:val="o"/>
      <w:lvlJc w:val="left"/>
      <w:pPr>
        <w:tabs>
          <w:tab w:val="num" w:pos="3600"/>
        </w:tabs>
        <w:ind w:left="3600" w:hanging="360"/>
      </w:pPr>
      <w:rPr>
        <w:rFonts w:ascii="Courier New" w:hAnsi="Courier New" w:cs="Courier New" w:hint="default"/>
      </w:rPr>
    </w:lvl>
    <w:lvl w:ilvl="5" w:tplc="04160005" w:tentative="1">
      <w:start w:val="1"/>
      <w:numFmt w:val="bullet"/>
      <w:lvlText w:val=""/>
      <w:lvlJc w:val="left"/>
      <w:pPr>
        <w:tabs>
          <w:tab w:val="num" w:pos="4320"/>
        </w:tabs>
        <w:ind w:left="4320" w:hanging="360"/>
      </w:pPr>
      <w:rPr>
        <w:rFonts w:ascii="Wingdings" w:hAnsi="Wingdings" w:hint="default"/>
      </w:rPr>
    </w:lvl>
    <w:lvl w:ilvl="6" w:tplc="04160001" w:tentative="1">
      <w:start w:val="1"/>
      <w:numFmt w:val="bullet"/>
      <w:lvlText w:val=""/>
      <w:lvlJc w:val="left"/>
      <w:pPr>
        <w:tabs>
          <w:tab w:val="num" w:pos="5040"/>
        </w:tabs>
        <w:ind w:left="5040" w:hanging="360"/>
      </w:pPr>
      <w:rPr>
        <w:rFonts w:ascii="Symbol" w:hAnsi="Symbol" w:hint="default"/>
      </w:rPr>
    </w:lvl>
    <w:lvl w:ilvl="7" w:tplc="04160003" w:tentative="1">
      <w:start w:val="1"/>
      <w:numFmt w:val="bullet"/>
      <w:lvlText w:val="o"/>
      <w:lvlJc w:val="left"/>
      <w:pPr>
        <w:tabs>
          <w:tab w:val="num" w:pos="5760"/>
        </w:tabs>
        <w:ind w:left="5760" w:hanging="360"/>
      </w:pPr>
      <w:rPr>
        <w:rFonts w:ascii="Courier New" w:hAnsi="Courier New" w:cs="Courier New" w:hint="default"/>
      </w:rPr>
    </w:lvl>
    <w:lvl w:ilvl="8" w:tplc="04160005" w:tentative="1">
      <w:start w:val="1"/>
      <w:numFmt w:val="bullet"/>
      <w:lvlText w:val=""/>
      <w:lvlJc w:val="left"/>
      <w:pPr>
        <w:tabs>
          <w:tab w:val="num" w:pos="6480"/>
        </w:tabs>
        <w:ind w:left="6480" w:hanging="360"/>
      </w:pPr>
      <w:rPr>
        <w:rFonts w:ascii="Wingdings" w:hAnsi="Wingdings" w:hint="default"/>
      </w:rPr>
    </w:lvl>
  </w:abstractNum>
  <w:abstractNum w:abstractNumId="11">
    <w:nsid w:val="6BD2215C"/>
    <w:multiLevelType w:val="multilevel"/>
    <w:tmpl w:val="1AEEA546"/>
    <w:lvl w:ilvl="0">
      <w:start w:val="7"/>
      <w:numFmt w:val="decimal"/>
      <w:lvlText w:val="%1"/>
      <w:lvlJc w:val="left"/>
      <w:pPr>
        <w:ind w:left="375" w:hanging="375"/>
      </w:pPr>
      <w:rPr>
        <w:rFonts w:hint="default"/>
      </w:rPr>
    </w:lvl>
    <w:lvl w:ilvl="1">
      <w:start w:val="2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7E6A7259"/>
    <w:multiLevelType w:val="multilevel"/>
    <w:tmpl w:val="1A9EA3BA"/>
    <w:lvl w:ilvl="0">
      <w:start w:val="16"/>
      <w:numFmt w:val="decimal"/>
      <w:lvlText w:val="%1"/>
      <w:lvlJc w:val="left"/>
      <w:pPr>
        <w:ind w:left="480" w:hanging="480"/>
      </w:pPr>
      <w:rPr>
        <w:rFonts w:hint="default"/>
      </w:rPr>
    </w:lvl>
    <w:lvl w:ilvl="1">
      <w:start w:val="17"/>
      <w:numFmt w:val="decimal"/>
      <w:lvlText w:val="%1.%2"/>
      <w:lvlJc w:val="left"/>
      <w:pPr>
        <w:ind w:left="6009" w:hanging="48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num w:numId="1">
    <w:abstractNumId w:val="10"/>
  </w:num>
  <w:num w:numId="2">
    <w:abstractNumId w:val="4"/>
  </w:num>
  <w:num w:numId="3">
    <w:abstractNumId w:val="2"/>
  </w:num>
  <w:num w:numId="4">
    <w:abstractNumId w:val="7"/>
  </w:num>
  <w:num w:numId="5">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
  </w:num>
  <w:num w:numId="9">
    <w:abstractNumId w:val="8"/>
  </w:num>
  <w:num w:numId="10">
    <w:abstractNumId w:val="0"/>
  </w:num>
  <w:num w:numId="11">
    <w:abstractNumId w:val="5"/>
  </w:num>
  <w:num w:numId="12">
    <w:abstractNumId w:val="9"/>
  </w:num>
  <w:num w:numId="13">
    <w:abstractNumId w:val="12"/>
  </w:num>
  <w:num w:numId="14">
    <w:abstractNumId w:val="6"/>
  </w:num>
  <w:num w:numId="15">
    <w:abstractNumId w:val="1"/>
  </w:num>
  <w:num w:numId="16">
    <w:abstractNumId w:val="3"/>
    <w:lvlOverride w:ilvl="0">
      <w:startOverride w:val="8"/>
    </w:lvlOverride>
    <w:lvlOverride w:ilvl="1">
      <w:startOverride w:val="18"/>
    </w:lvlOverride>
  </w:num>
  <w:num w:numId="17">
    <w:abstractNumId w:val="11"/>
  </w:num>
  <w:num w:numId="18">
    <w:abstractNumId w:val="3"/>
    <w:lvlOverride w:ilvl="0">
      <w:startOverride w:val="7"/>
    </w:lvlOverride>
    <w:lvlOverride w:ilvl="1">
      <w:startOverride w:val="22"/>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efaultTabStop w:val="708"/>
  <w:hyphenationZone w:val="425"/>
  <w:characterSpacingControl w:val="doNotCompress"/>
  <w:hdrShapeDefaults>
    <o:shapedefaults v:ext="edit" spidmax="17413"/>
    <o:shapelayout v:ext="edit">
      <o:idmap v:ext="edit" data="17"/>
    </o:shapelayout>
  </w:hdrShapeDefaults>
  <w:footnotePr>
    <w:footnote w:id="-1"/>
    <w:footnote w:id="0"/>
  </w:footnotePr>
  <w:endnotePr>
    <w:endnote w:id="-1"/>
    <w:endnote w:id="0"/>
  </w:endnotePr>
  <w:compat/>
  <w:rsids>
    <w:rsidRoot w:val="00F31C16"/>
    <w:rsid w:val="00006617"/>
    <w:rsid w:val="00007F40"/>
    <w:rsid w:val="000119FE"/>
    <w:rsid w:val="00020DB7"/>
    <w:rsid w:val="000276FE"/>
    <w:rsid w:val="00040CDB"/>
    <w:rsid w:val="00051A1C"/>
    <w:rsid w:val="00053093"/>
    <w:rsid w:val="00060076"/>
    <w:rsid w:val="000615C4"/>
    <w:rsid w:val="00070800"/>
    <w:rsid w:val="00071F14"/>
    <w:rsid w:val="00072B21"/>
    <w:rsid w:val="000730E4"/>
    <w:rsid w:val="00081F95"/>
    <w:rsid w:val="000961FE"/>
    <w:rsid w:val="00097770"/>
    <w:rsid w:val="000A059E"/>
    <w:rsid w:val="000A12A2"/>
    <w:rsid w:val="000A3C02"/>
    <w:rsid w:val="000B1360"/>
    <w:rsid w:val="000B5A4D"/>
    <w:rsid w:val="000D6608"/>
    <w:rsid w:val="000D6CAD"/>
    <w:rsid w:val="000F7543"/>
    <w:rsid w:val="00107873"/>
    <w:rsid w:val="001100D1"/>
    <w:rsid w:val="00134858"/>
    <w:rsid w:val="001350D4"/>
    <w:rsid w:val="0014396B"/>
    <w:rsid w:val="00153FB2"/>
    <w:rsid w:val="0015716B"/>
    <w:rsid w:val="001647DC"/>
    <w:rsid w:val="00164EAD"/>
    <w:rsid w:val="0018418B"/>
    <w:rsid w:val="00185887"/>
    <w:rsid w:val="00187770"/>
    <w:rsid w:val="001A12C0"/>
    <w:rsid w:val="001A1B67"/>
    <w:rsid w:val="001B352E"/>
    <w:rsid w:val="001C48B8"/>
    <w:rsid w:val="001D08C5"/>
    <w:rsid w:val="001D0E46"/>
    <w:rsid w:val="001D170E"/>
    <w:rsid w:val="001F4DF8"/>
    <w:rsid w:val="001F54F0"/>
    <w:rsid w:val="0020079E"/>
    <w:rsid w:val="002029F4"/>
    <w:rsid w:val="00207AFB"/>
    <w:rsid w:val="00215547"/>
    <w:rsid w:val="0021640A"/>
    <w:rsid w:val="00217A56"/>
    <w:rsid w:val="00230861"/>
    <w:rsid w:val="00231FE7"/>
    <w:rsid w:val="002362FA"/>
    <w:rsid w:val="00240217"/>
    <w:rsid w:val="002456AE"/>
    <w:rsid w:val="00245B05"/>
    <w:rsid w:val="002528E2"/>
    <w:rsid w:val="00261E13"/>
    <w:rsid w:val="002644B1"/>
    <w:rsid w:val="00267108"/>
    <w:rsid w:val="002713AD"/>
    <w:rsid w:val="00286063"/>
    <w:rsid w:val="00287CC3"/>
    <w:rsid w:val="0029020A"/>
    <w:rsid w:val="002A0DB3"/>
    <w:rsid w:val="002B6674"/>
    <w:rsid w:val="002C3717"/>
    <w:rsid w:val="002C3B4E"/>
    <w:rsid w:val="002C3FA7"/>
    <w:rsid w:val="002C4327"/>
    <w:rsid w:val="002C76BC"/>
    <w:rsid w:val="002D7786"/>
    <w:rsid w:val="002E37FC"/>
    <w:rsid w:val="002F011A"/>
    <w:rsid w:val="002F1503"/>
    <w:rsid w:val="002F4A3E"/>
    <w:rsid w:val="002F4A73"/>
    <w:rsid w:val="00300F56"/>
    <w:rsid w:val="00305655"/>
    <w:rsid w:val="00321882"/>
    <w:rsid w:val="003263EB"/>
    <w:rsid w:val="003328AB"/>
    <w:rsid w:val="00333CC2"/>
    <w:rsid w:val="003349F4"/>
    <w:rsid w:val="00335D0F"/>
    <w:rsid w:val="0033677A"/>
    <w:rsid w:val="00360232"/>
    <w:rsid w:val="00360DDF"/>
    <w:rsid w:val="00365A98"/>
    <w:rsid w:val="00367A43"/>
    <w:rsid w:val="00374ADB"/>
    <w:rsid w:val="003770B0"/>
    <w:rsid w:val="0038084B"/>
    <w:rsid w:val="00383D7C"/>
    <w:rsid w:val="0039346B"/>
    <w:rsid w:val="00396024"/>
    <w:rsid w:val="003A0A74"/>
    <w:rsid w:val="003A4A9F"/>
    <w:rsid w:val="003B3C1A"/>
    <w:rsid w:val="003C61E1"/>
    <w:rsid w:val="003D02BF"/>
    <w:rsid w:val="003D1AF1"/>
    <w:rsid w:val="003D28AD"/>
    <w:rsid w:val="003D6B06"/>
    <w:rsid w:val="003E236B"/>
    <w:rsid w:val="003E2ABA"/>
    <w:rsid w:val="003E4C71"/>
    <w:rsid w:val="003F595C"/>
    <w:rsid w:val="00404775"/>
    <w:rsid w:val="00410090"/>
    <w:rsid w:val="004102E4"/>
    <w:rsid w:val="00417162"/>
    <w:rsid w:val="00431D8C"/>
    <w:rsid w:val="00432D01"/>
    <w:rsid w:val="00452400"/>
    <w:rsid w:val="00461004"/>
    <w:rsid w:val="004643FD"/>
    <w:rsid w:val="00476634"/>
    <w:rsid w:val="004812C1"/>
    <w:rsid w:val="0048486D"/>
    <w:rsid w:val="004878EB"/>
    <w:rsid w:val="004A60F9"/>
    <w:rsid w:val="004B5023"/>
    <w:rsid w:val="004B69A5"/>
    <w:rsid w:val="004C0DBA"/>
    <w:rsid w:val="004C4B13"/>
    <w:rsid w:val="004D7081"/>
    <w:rsid w:val="004F0A0D"/>
    <w:rsid w:val="005005C0"/>
    <w:rsid w:val="00507675"/>
    <w:rsid w:val="005138F4"/>
    <w:rsid w:val="005174D3"/>
    <w:rsid w:val="005211D5"/>
    <w:rsid w:val="00523022"/>
    <w:rsid w:val="005230C5"/>
    <w:rsid w:val="005245BD"/>
    <w:rsid w:val="00524BB5"/>
    <w:rsid w:val="00526A02"/>
    <w:rsid w:val="0053485D"/>
    <w:rsid w:val="00537D43"/>
    <w:rsid w:val="00540BC3"/>
    <w:rsid w:val="005561C4"/>
    <w:rsid w:val="00561B43"/>
    <w:rsid w:val="005642DF"/>
    <w:rsid w:val="0058476C"/>
    <w:rsid w:val="005868A1"/>
    <w:rsid w:val="00592E47"/>
    <w:rsid w:val="005948F9"/>
    <w:rsid w:val="00594C2E"/>
    <w:rsid w:val="00595447"/>
    <w:rsid w:val="005B6DD9"/>
    <w:rsid w:val="005C5235"/>
    <w:rsid w:val="005D4EA5"/>
    <w:rsid w:val="005D6C7B"/>
    <w:rsid w:val="005E0CAB"/>
    <w:rsid w:val="005E1519"/>
    <w:rsid w:val="00602606"/>
    <w:rsid w:val="006072E9"/>
    <w:rsid w:val="00611CC6"/>
    <w:rsid w:val="006217A3"/>
    <w:rsid w:val="00622D47"/>
    <w:rsid w:val="00630D1E"/>
    <w:rsid w:val="00631ACC"/>
    <w:rsid w:val="00634D5C"/>
    <w:rsid w:val="00635E5A"/>
    <w:rsid w:val="006445DC"/>
    <w:rsid w:val="006460A3"/>
    <w:rsid w:val="00647C59"/>
    <w:rsid w:val="00650C40"/>
    <w:rsid w:val="0065748E"/>
    <w:rsid w:val="00664CEB"/>
    <w:rsid w:val="00670DDF"/>
    <w:rsid w:val="00673791"/>
    <w:rsid w:val="00680318"/>
    <w:rsid w:val="00681A6F"/>
    <w:rsid w:val="00682350"/>
    <w:rsid w:val="00690E4F"/>
    <w:rsid w:val="00695652"/>
    <w:rsid w:val="006A065C"/>
    <w:rsid w:val="006A07D1"/>
    <w:rsid w:val="006A20DE"/>
    <w:rsid w:val="006A5366"/>
    <w:rsid w:val="006A7A92"/>
    <w:rsid w:val="006B0975"/>
    <w:rsid w:val="006B3064"/>
    <w:rsid w:val="006B654F"/>
    <w:rsid w:val="006C0C22"/>
    <w:rsid w:val="006D2F92"/>
    <w:rsid w:val="006F0597"/>
    <w:rsid w:val="006F42EB"/>
    <w:rsid w:val="00700401"/>
    <w:rsid w:val="007069CD"/>
    <w:rsid w:val="00712E39"/>
    <w:rsid w:val="00724289"/>
    <w:rsid w:val="00724E49"/>
    <w:rsid w:val="007303E3"/>
    <w:rsid w:val="00730C1A"/>
    <w:rsid w:val="007310BD"/>
    <w:rsid w:val="00736E66"/>
    <w:rsid w:val="00743262"/>
    <w:rsid w:val="00746F37"/>
    <w:rsid w:val="00747DEF"/>
    <w:rsid w:val="007608FB"/>
    <w:rsid w:val="00774421"/>
    <w:rsid w:val="00775BB1"/>
    <w:rsid w:val="0077671B"/>
    <w:rsid w:val="00782C1A"/>
    <w:rsid w:val="00791478"/>
    <w:rsid w:val="007929B0"/>
    <w:rsid w:val="007A09E6"/>
    <w:rsid w:val="007A36E6"/>
    <w:rsid w:val="007A68BA"/>
    <w:rsid w:val="007C3EA2"/>
    <w:rsid w:val="007D2435"/>
    <w:rsid w:val="007D45C4"/>
    <w:rsid w:val="007D539E"/>
    <w:rsid w:val="007F1F11"/>
    <w:rsid w:val="008036AC"/>
    <w:rsid w:val="00805138"/>
    <w:rsid w:val="00813126"/>
    <w:rsid w:val="00814F5A"/>
    <w:rsid w:val="008158AA"/>
    <w:rsid w:val="00817D52"/>
    <w:rsid w:val="008201BE"/>
    <w:rsid w:val="008207EB"/>
    <w:rsid w:val="00821497"/>
    <w:rsid w:val="00823D40"/>
    <w:rsid w:val="008420D2"/>
    <w:rsid w:val="00851E0C"/>
    <w:rsid w:val="00862F5B"/>
    <w:rsid w:val="00870D87"/>
    <w:rsid w:val="008731AC"/>
    <w:rsid w:val="008753B8"/>
    <w:rsid w:val="00877264"/>
    <w:rsid w:val="00880FDE"/>
    <w:rsid w:val="00884857"/>
    <w:rsid w:val="0088633A"/>
    <w:rsid w:val="008B2385"/>
    <w:rsid w:val="008C2427"/>
    <w:rsid w:val="008E06D7"/>
    <w:rsid w:val="008E1807"/>
    <w:rsid w:val="00906395"/>
    <w:rsid w:val="0090746E"/>
    <w:rsid w:val="00910049"/>
    <w:rsid w:val="00920BFC"/>
    <w:rsid w:val="00935AB5"/>
    <w:rsid w:val="00944CEF"/>
    <w:rsid w:val="00944DEF"/>
    <w:rsid w:val="00947C97"/>
    <w:rsid w:val="0095573A"/>
    <w:rsid w:val="009648D5"/>
    <w:rsid w:val="00967057"/>
    <w:rsid w:val="0098216B"/>
    <w:rsid w:val="009837F1"/>
    <w:rsid w:val="00986B22"/>
    <w:rsid w:val="00994E33"/>
    <w:rsid w:val="00994ED3"/>
    <w:rsid w:val="0099636D"/>
    <w:rsid w:val="009A14E5"/>
    <w:rsid w:val="009B552E"/>
    <w:rsid w:val="009C314D"/>
    <w:rsid w:val="009D1772"/>
    <w:rsid w:val="009D78F1"/>
    <w:rsid w:val="009E18E9"/>
    <w:rsid w:val="009E3F3E"/>
    <w:rsid w:val="009F3F31"/>
    <w:rsid w:val="009F7F8C"/>
    <w:rsid w:val="00A111B2"/>
    <w:rsid w:val="00A26007"/>
    <w:rsid w:val="00A27687"/>
    <w:rsid w:val="00A37EEC"/>
    <w:rsid w:val="00A45C3C"/>
    <w:rsid w:val="00A4744A"/>
    <w:rsid w:val="00A47DE4"/>
    <w:rsid w:val="00A53A5D"/>
    <w:rsid w:val="00A63741"/>
    <w:rsid w:val="00A659FF"/>
    <w:rsid w:val="00A65E5B"/>
    <w:rsid w:val="00A6724D"/>
    <w:rsid w:val="00A72D40"/>
    <w:rsid w:val="00A8306F"/>
    <w:rsid w:val="00A8795C"/>
    <w:rsid w:val="00A96827"/>
    <w:rsid w:val="00AA1CDA"/>
    <w:rsid w:val="00AA4C4D"/>
    <w:rsid w:val="00AB260B"/>
    <w:rsid w:val="00AC3672"/>
    <w:rsid w:val="00AD082E"/>
    <w:rsid w:val="00AD4B58"/>
    <w:rsid w:val="00AD5504"/>
    <w:rsid w:val="00AD720D"/>
    <w:rsid w:val="00AE0355"/>
    <w:rsid w:val="00AF01C8"/>
    <w:rsid w:val="00AF26B9"/>
    <w:rsid w:val="00AF555E"/>
    <w:rsid w:val="00B025E4"/>
    <w:rsid w:val="00B15011"/>
    <w:rsid w:val="00B252B7"/>
    <w:rsid w:val="00B25AAE"/>
    <w:rsid w:val="00B36AA0"/>
    <w:rsid w:val="00B55485"/>
    <w:rsid w:val="00B60CC6"/>
    <w:rsid w:val="00B64316"/>
    <w:rsid w:val="00B645CB"/>
    <w:rsid w:val="00B6525D"/>
    <w:rsid w:val="00B67898"/>
    <w:rsid w:val="00B757E6"/>
    <w:rsid w:val="00B758F6"/>
    <w:rsid w:val="00B83B2F"/>
    <w:rsid w:val="00B87E4B"/>
    <w:rsid w:val="00BA049F"/>
    <w:rsid w:val="00BA2B09"/>
    <w:rsid w:val="00BA4689"/>
    <w:rsid w:val="00BB1348"/>
    <w:rsid w:val="00BB5941"/>
    <w:rsid w:val="00BC3626"/>
    <w:rsid w:val="00BC3DB3"/>
    <w:rsid w:val="00BC76BF"/>
    <w:rsid w:val="00BD2FB6"/>
    <w:rsid w:val="00BE1511"/>
    <w:rsid w:val="00BE5BDB"/>
    <w:rsid w:val="00BF79F6"/>
    <w:rsid w:val="00C00DBD"/>
    <w:rsid w:val="00C0571D"/>
    <w:rsid w:val="00C131E5"/>
    <w:rsid w:val="00C13C17"/>
    <w:rsid w:val="00C1699C"/>
    <w:rsid w:val="00C21187"/>
    <w:rsid w:val="00C22C60"/>
    <w:rsid w:val="00C25FC0"/>
    <w:rsid w:val="00C36ED9"/>
    <w:rsid w:val="00C4094D"/>
    <w:rsid w:val="00C418B2"/>
    <w:rsid w:val="00C50A55"/>
    <w:rsid w:val="00C610BE"/>
    <w:rsid w:val="00C67451"/>
    <w:rsid w:val="00C76096"/>
    <w:rsid w:val="00C81237"/>
    <w:rsid w:val="00C86D58"/>
    <w:rsid w:val="00CA3E2B"/>
    <w:rsid w:val="00CB0803"/>
    <w:rsid w:val="00CB1375"/>
    <w:rsid w:val="00CB5152"/>
    <w:rsid w:val="00CC1C97"/>
    <w:rsid w:val="00CC75C7"/>
    <w:rsid w:val="00CD151C"/>
    <w:rsid w:val="00CD5A4A"/>
    <w:rsid w:val="00CE36BC"/>
    <w:rsid w:val="00D074F0"/>
    <w:rsid w:val="00D07C85"/>
    <w:rsid w:val="00D21859"/>
    <w:rsid w:val="00D2338D"/>
    <w:rsid w:val="00D310B1"/>
    <w:rsid w:val="00D327DB"/>
    <w:rsid w:val="00D34AE8"/>
    <w:rsid w:val="00D43168"/>
    <w:rsid w:val="00D437E8"/>
    <w:rsid w:val="00D55823"/>
    <w:rsid w:val="00D5631D"/>
    <w:rsid w:val="00D7033F"/>
    <w:rsid w:val="00D7152E"/>
    <w:rsid w:val="00D72C62"/>
    <w:rsid w:val="00D76046"/>
    <w:rsid w:val="00D826B3"/>
    <w:rsid w:val="00D82E76"/>
    <w:rsid w:val="00D87542"/>
    <w:rsid w:val="00DA47AA"/>
    <w:rsid w:val="00DA47C6"/>
    <w:rsid w:val="00DB0022"/>
    <w:rsid w:val="00DB096C"/>
    <w:rsid w:val="00DD194B"/>
    <w:rsid w:val="00DD2B83"/>
    <w:rsid w:val="00DD44CC"/>
    <w:rsid w:val="00DE0873"/>
    <w:rsid w:val="00DF0663"/>
    <w:rsid w:val="00DF7411"/>
    <w:rsid w:val="00E02B5C"/>
    <w:rsid w:val="00E11938"/>
    <w:rsid w:val="00E13841"/>
    <w:rsid w:val="00E174D6"/>
    <w:rsid w:val="00E20BFC"/>
    <w:rsid w:val="00E20D14"/>
    <w:rsid w:val="00E218D6"/>
    <w:rsid w:val="00E452E0"/>
    <w:rsid w:val="00E5265D"/>
    <w:rsid w:val="00E547DE"/>
    <w:rsid w:val="00EA052C"/>
    <w:rsid w:val="00EA2D9E"/>
    <w:rsid w:val="00EB1760"/>
    <w:rsid w:val="00EB561E"/>
    <w:rsid w:val="00EB56A7"/>
    <w:rsid w:val="00EC02B3"/>
    <w:rsid w:val="00EC3E17"/>
    <w:rsid w:val="00EC4A46"/>
    <w:rsid w:val="00EC6630"/>
    <w:rsid w:val="00EE1230"/>
    <w:rsid w:val="00EE547A"/>
    <w:rsid w:val="00EF692E"/>
    <w:rsid w:val="00F06113"/>
    <w:rsid w:val="00F1156A"/>
    <w:rsid w:val="00F12936"/>
    <w:rsid w:val="00F13EC9"/>
    <w:rsid w:val="00F20C17"/>
    <w:rsid w:val="00F31C16"/>
    <w:rsid w:val="00F36BBE"/>
    <w:rsid w:val="00F41C25"/>
    <w:rsid w:val="00F56C72"/>
    <w:rsid w:val="00F62111"/>
    <w:rsid w:val="00F70491"/>
    <w:rsid w:val="00F729E6"/>
    <w:rsid w:val="00F76772"/>
    <w:rsid w:val="00F80A2D"/>
    <w:rsid w:val="00F96F47"/>
    <w:rsid w:val="00FA08D8"/>
    <w:rsid w:val="00FA7BD3"/>
    <w:rsid w:val="00FB2256"/>
    <w:rsid w:val="00FB3596"/>
    <w:rsid w:val="00FB5E24"/>
    <w:rsid w:val="00FB5FDD"/>
    <w:rsid w:val="00FC41C0"/>
    <w:rsid w:val="00FF1948"/>
    <w:rsid w:val="00FF3B3B"/>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1">
    <w:name w:val="heading 1"/>
    <w:basedOn w:val="Normal"/>
    <w:next w:val="Normal"/>
    <w:link w:val="Ttulo1Char"/>
    <w:qFormat/>
    <w:rsid w:val="00231FE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link w:val="CorpodetextoChar"/>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rsid w:val="00020DB7"/>
    <w:rPr>
      <w:color w:val="0000FF"/>
      <w:u w:val="single"/>
    </w:rPr>
  </w:style>
  <w:style w:type="character" w:customStyle="1" w:styleId="CorpodetextoChar">
    <w:name w:val="Corpo de texto Char"/>
    <w:link w:val="Corpodetexto"/>
    <w:rsid w:val="004B69A5"/>
    <w:rPr>
      <w:rFonts w:ascii="Comic Sans MS" w:hAnsi="Comic Sans MS"/>
      <w:sz w:val="24"/>
    </w:rPr>
  </w:style>
  <w:style w:type="character" w:styleId="nfase">
    <w:name w:val="Emphasis"/>
    <w:uiPriority w:val="20"/>
    <w:qFormat/>
    <w:rsid w:val="004B69A5"/>
    <w:rPr>
      <w:i/>
      <w:iCs/>
    </w:rPr>
  </w:style>
  <w:style w:type="paragraph" w:styleId="PargrafodaLista">
    <w:name w:val="List Paragraph"/>
    <w:basedOn w:val="Normal"/>
    <w:qFormat/>
    <w:rsid w:val="00EA052C"/>
    <w:pPr>
      <w:spacing w:after="200" w:line="276" w:lineRule="auto"/>
      <w:ind w:left="720"/>
      <w:contextualSpacing/>
    </w:pPr>
    <w:rPr>
      <w:rFonts w:asciiTheme="minorHAnsi" w:eastAsiaTheme="minorHAnsi" w:hAnsiTheme="minorHAnsi" w:cstheme="minorBidi"/>
      <w:sz w:val="22"/>
      <w:szCs w:val="22"/>
      <w:lang w:eastAsia="en-US"/>
    </w:rPr>
  </w:style>
  <w:style w:type="paragraph" w:styleId="NormalWeb">
    <w:name w:val="Normal (Web)"/>
    <w:basedOn w:val="Normal"/>
    <w:uiPriority w:val="99"/>
    <w:rsid w:val="00231FE7"/>
    <w:pPr>
      <w:spacing w:before="100" w:beforeAutospacing="1" w:after="100" w:afterAutospacing="1"/>
    </w:pPr>
    <w:rPr>
      <w:sz w:val="20"/>
    </w:rPr>
  </w:style>
  <w:style w:type="paragraph" w:customStyle="1" w:styleId="Nivel1">
    <w:name w:val="Nivel1"/>
    <w:basedOn w:val="Ttulo1"/>
    <w:next w:val="Normal"/>
    <w:link w:val="Nivel1Char"/>
    <w:qFormat/>
    <w:rsid w:val="00231FE7"/>
    <w:pPr>
      <w:numPr>
        <w:numId w:val="8"/>
      </w:numPr>
      <w:spacing w:after="120" w:line="276" w:lineRule="auto"/>
      <w:ind w:left="357" w:hanging="357"/>
      <w:jc w:val="both"/>
    </w:pPr>
    <w:rPr>
      <w:rFonts w:ascii="Arial" w:hAnsi="Arial" w:cs="Arial"/>
      <w:bCs w:val="0"/>
      <w:color w:val="000000"/>
      <w:sz w:val="20"/>
      <w:szCs w:val="20"/>
    </w:rPr>
  </w:style>
  <w:style w:type="character" w:customStyle="1" w:styleId="Nivel1Char">
    <w:name w:val="Nivel1 Char"/>
    <w:basedOn w:val="Ttulo1Char"/>
    <w:link w:val="Nivel1"/>
    <w:rsid w:val="00231FE7"/>
    <w:rPr>
      <w:rFonts w:ascii="Arial" w:hAnsi="Arial" w:cs="Arial"/>
      <w:color w:val="000000"/>
    </w:rPr>
  </w:style>
  <w:style w:type="paragraph" w:customStyle="1" w:styleId="PargrafodaLista1">
    <w:name w:val="Parágrafo da Lista1"/>
    <w:basedOn w:val="Normal"/>
    <w:rsid w:val="00231FE7"/>
    <w:pPr>
      <w:ind w:left="720"/>
    </w:pPr>
    <w:rPr>
      <w:rFonts w:ascii="Ecofont_Spranq_eco_Sans" w:hAnsi="Ecofont_Spranq_eco_Sans" w:cs="Tahoma"/>
    </w:rPr>
  </w:style>
  <w:style w:type="paragraph" w:customStyle="1" w:styleId="TableParagraph">
    <w:name w:val="Table Paragraph"/>
    <w:basedOn w:val="Normal"/>
    <w:uiPriority w:val="1"/>
    <w:qFormat/>
    <w:rsid w:val="00231FE7"/>
    <w:pPr>
      <w:widowControl w:val="0"/>
      <w:autoSpaceDE w:val="0"/>
      <w:autoSpaceDN w:val="0"/>
      <w:ind w:left="103"/>
    </w:pPr>
    <w:rPr>
      <w:sz w:val="22"/>
      <w:szCs w:val="22"/>
      <w:lang w:val="en-US" w:eastAsia="en-US"/>
    </w:rPr>
  </w:style>
  <w:style w:type="paragraph" w:customStyle="1" w:styleId="Default">
    <w:name w:val="Default"/>
    <w:rsid w:val="00231FE7"/>
    <w:pPr>
      <w:autoSpaceDE w:val="0"/>
      <w:autoSpaceDN w:val="0"/>
      <w:adjustRightInd w:val="0"/>
    </w:pPr>
    <w:rPr>
      <w:rFonts w:eastAsia="Calibri"/>
      <w:color w:val="000000"/>
      <w:sz w:val="24"/>
      <w:szCs w:val="24"/>
    </w:rPr>
  </w:style>
  <w:style w:type="character" w:customStyle="1" w:styleId="Ttulo1Char">
    <w:name w:val="Título 1 Char"/>
    <w:basedOn w:val="Fontepargpadro"/>
    <w:link w:val="Ttulo1"/>
    <w:rsid w:val="00231FE7"/>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F31C16"/>
    <w:rPr>
      <w:sz w:val="24"/>
      <w:szCs w:val="24"/>
    </w:rPr>
  </w:style>
  <w:style w:type="paragraph" w:styleId="Ttulo7">
    <w:name w:val="heading 7"/>
    <w:basedOn w:val="Normal"/>
    <w:next w:val="Normal"/>
    <w:qFormat/>
    <w:rsid w:val="00F31C16"/>
    <w:pPr>
      <w:keepNext/>
      <w:spacing w:line="360" w:lineRule="auto"/>
      <w:outlineLvl w:val="6"/>
    </w:pPr>
    <w:rPr>
      <w:rFonts w:ascii="Verdana" w:hAnsi="Verdana"/>
      <w:b/>
      <w:sz w:val="22"/>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rsid w:val="00F31C16"/>
    <w:pPr>
      <w:tabs>
        <w:tab w:val="center" w:pos="4252"/>
        <w:tab w:val="right" w:pos="8504"/>
      </w:tabs>
    </w:pPr>
  </w:style>
  <w:style w:type="paragraph" w:styleId="Legenda">
    <w:name w:val="caption"/>
    <w:basedOn w:val="Normal"/>
    <w:next w:val="Normal"/>
    <w:qFormat/>
    <w:rsid w:val="00F31C16"/>
    <w:pPr>
      <w:jc w:val="center"/>
    </w:pPr>
    <w:rPr>
      <w:sz w:val="54"/>
      <w:szCs w:val="20"/>
    </w:rPr>
  </w:style>
  <w:style w:type="paragraph" w:styleId="Corpodetexto">
    <w:name w:val="Body Text"/>
    <w:basedOn w:val="Normal"/>
    <w:link w:val="CorpodetextoChar"/>
    <w:rsid w:val="00F31C16"/>
    <w:pPr>
      <w:jc w:val="both"/>
    </w:pPr>
    <w:rPr>
      <w:rFonts w:ascii="Comic Sans MS" w:hAnsi="Comic Sans MS"/>
      <w:szCs w:val="20"/>
    </w:rPr>
  </w:style>
  <w:style w:type="paragraph" w:styleId="Recuodecorpodetexto">
    <w:name w:val="Body Text Indent"/>
    <w:basedOn w:val="Normal"/>
    <w:link w:val="RecuodecorpodetextoChar"/>
    <w:rsid w:val="00F31C16"/>
    <w:pPr>
      <w:spacing w:after="120"/>
      <w:ind w:left="283"/>
    </w:pPr>
    <w:rPr>
      <w:sz w:val="20"/>
      <w:szCs w:val="20"/>
    </w:rPr>
  </w:style>
  <w:style w:type="character" w:styleId="Refdecomentrio">
    <w:name w:val="annotation reference"/>
    <w:semiHidden/>
    <w:rsid w:val="00432D01"/>
    <w:rPr>
      <w:sz w:val="16"/>
      <w:szCs w:val="16"/>
    </w:rPr>
  </w:style>
  <w:style w:type="paragraph" w:styleId="Textodecomentrio">
    <w:name w:val="annotation text"/>
    <w:basedOn w:val="Normal"/>
    <w:semiHidden/>
    <w:rsid w:val="00432D01"/>
    <w:rPr>
      <w:sz w:val="20"/>
      <w:szCs w:val="20"/>
    </w:rPr>
  </w:style>
  <w:style w:type="paragraph" w:styleId="Assuntodocomentrio">
    <w:name w:val="annotation subject"/>
    <w:basedOn w:val="Textodecomentrio"/>
    <w:next w:val="Textodecomentrio"/>
    <w:semiHidden/>
    <w:rsid w:val="00432D01"/>
    <w:rPr>
      <w:b/>
      <w:bCs/>
    </w:rPr>
  </w:style>
  <w:style w:type="paragraph" w:styleId="Textodebalo">
    <w:name w:val="Balloon Text"/>
    <w:basedOn w:val="Normal"/>
    <w:semiHidden/>
    <w:rsid w:val="00432D01"/>
    <w:rPr>
      <w:rFonts w:ascii="Tahoma" w:hAnsi="Tahoma" w:cs="Tahoma"/>
      <w:sz w:val="16"/>
      <w:szCs w:val="16"/>
    </w:rPr>
  </w:style>
  <w:style w:type="table" w:styleId="Tabelacomgrade">
    <w:name w:val="Table Grid"/>
    <w:basedOn w:val="Tabelanormal"/>
    <w:rsid w:val="00DF06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cuodecorpodetextoChar">
    <w:name w:val="Recuo de corpo de texto Char"/>
    <w:link w:val="Recuodecorpodetexto"/>
    <w:rsid w:val="00410090"/>
    <w:rPr>
      <w:lang w:val="pt-BR" w:eastAsia="pt-BR" w:bidi="ar-SA"/>
    </w:rPr>
  </w:style>
  <w:style w:type="paragraph" w:styleId="Rodap">
    <w:name w:val="footer"/>
    <w:basedOn w:val="Normal"/>
    <w:link w:val="RodapChar"/>
    <w:rsid w:val="00814F5A"/>
    <w:pPr>
      <w:tabs>
        <w:tab w:val="center" w:pos="4252"/>
        <w:tab w:val="right" w:pos="8504"/>
      </w:tabs>
    </w:pPr>
  </w:style>
  <w:style w:type="character" w:customStyle="1" w:styleId="RodapChar">
    <w:name w:val="Rodapé Char"/>
    <w:link w:val="Rodap"/>
    <w:rsid w:val="00814F5A"/>
    <w:rPr>
      <w:sz w:val="24"/>
      <w:szCs w:val="24"/>
    </w:rPr>
  </w:style>
  <w:style w:type="character" w:styleId="Hyperlink">
    <w:name w:val="Hyperlink"/>
    <w:rsid w:val="00020DB7"/>
    <w:rPr>
      <w:color w:val="0000FF"/>
      <w:u w:val="single"/>
    </w:rPr>
  </w:style>
  <w:style w:type="character" w:customStyle="1" w:styleId="CorpodetextoChar">
    <w:name w:val="Corpo de texto Char"/>
    <w:link w:val="Corpodetexto"/>
    <w:rsid w:val="004B69A5"/>
    <w:rPr>
      <w:rFonts w:ascii="Comic Sans MS" w:hAnsi="Comic Sans MS"/>
      <w:sz w:val="24"/>
    </w:rPr>
  </w:style>
  <w:style w:type="character" w:styleId="nfase">
    <w:name w:val="Emphasis"/>
    <w:uiPriority w:val="20"/>
    <w:qFormat/>
    <w:rsid w:val="004B69A5"/>
    <w:rPr>
      <w:i/>
      <w:iCs/>
    </w:rPr>
  </w:style>
</w:styles>
</file>

<file path=word/webSettings.xml><?xml version="1.0" encoding="utf-8"?>
<w:webSettings xmlns:r="http://schemas.openxmlformats.org/officeDocument/2006/relationships" xmlns:w="http://schemas.openxmlformats.org/wordprocessingml/2006/main">
  <w:divs>
    <w:div w:id="1408258936">
      <w:bodyDiv w:val="1"/>
      <w:marLeft w:val="0"/>
      <w:marRight w:val="0"/>
      <w:marTop w:val="0"/>
      <w:marBottom w:val="0"/>
      <w:divBdr>
        <w:top w:val="none" w:sz="0" w:space="0" w:color="auto"/>
        <w:left w:val="none" w:sz="0" w:space="0" w:color="auto"/>
        <w:bottom w:val="none" w:sz="0" w:space="0" w:color="auto"/>
        <w:right w:val="none" w:sz="0" w:space="0" w:color="auto"/>
      </w:divBdr>
    </w:div>
    <w:div w:id="1514143863">
      <w:bodyDiv w:val="1"/>
      <w:marLeft w:val="0"/>
      <w:marRight w:val="0"/>
      <w:marTop w:val="0"/>
      <w:marBottom w:val="0"/>
      <w:divBdr>
        <w:top w:val="none" w:sz="0" w:space="0" w:color="auto"/>
        <w:left w:val="none" w:sz="0" w:space="0" w:color="auto"/>
        <w:bottom w:val="none" w:sz="0" w:space="0" w:color="auto"/>
        <w:right w:val="none" w:sz="0" w:space="0" w:color="auto"/>
      </w:divBdr>
    </w:div>
    <w:div w:id="17861934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hyperlink" Target="mailto:gabinete.svs@iffarroupilha.edu.br" TargetMode="Externa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C540A5-E879-486F-8E23-0CBC331D61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26</Pages>
  <Words>8481</Words>
  <Characters>48021</Characters>
  <Application>Microsoft Office Word</Application>
  <DocSecurity>0</DocSecurity>
  <Lines>400</Lines>
  <Paragraphs>112</Paragraphs>
  <ScaleCrop>false</ScaleCrop>
  <HeadingPairs>
    <vt:vector size="2" baseType="variant">
      <vt:variant>
        <vt:lpstr>Título</vt:lpstr>
      </vt:variant>
      <vt:variant>
        <vt:i4>1</vt:i4>
      </vt:variant>
    </vt:vector>
  </HeadingPairs>
  <TitlesOfParts>
    <vt:vector size="1" baseType="lpstr">
      <vt:lpstr>OF/DAP/IFF-CAMPUS SVS/Nº 033/2009</vt:lpstr>
    </vt:vector>
  </TitlesOfParts>
  <Company>cefetsvs</Company>
  <LinksUpToDate>false</LinksUpToDate>
  <CharactersWithSpaces>56390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OF/DAP/IFF-CAMPUS SVS/Nº 033/2009</dc:title>
  <dc:creator>dcorrea</dc:creator>
  <cp:lastModifiedBy>abrondani</cp:lastModifiedBy>
  <cp:revision>5</cp:revision>
  <cp:lastPrinted>2019-03-14T12:31:00Z</cp:lastPrinted>
  <dcterms:created xsi:type="dcterms:W3CDTF">2018-05-24T17:40:00Z</dcterms:created>
  <dcterms:modified xsi:type="dcterms:W3CDTF">2019-03-14T12:37:00Z</dcterms:modified>
</cp:coreProperties>
</file>