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after="120" w:before="12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PREGÃO ELETRÔNICO SRP Nº 03/2021</w:t>
      </w:r>
    </w:p>
    <w:p w:rsidR="00000000" w:rsidDel="00000000" w:rsidP="00000000" w:rsidRDefault="00000000" w:rsidRPr="00000000" w14:paraId="00000002">
      <w:pPr>
        <w:widowControl w:val="0"/>
        <w:spacing w:after="120" w:before="12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Processo Administrativo n.º 23243.000789/2021-84</w:t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VII - MODELO DE DECLARAÇÃO DE CONTRATOS FIRMADOS COM A INICIATIVA PRIVADA E A ADMINISTRAÇÃO PÚBLICA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Table1"/>
        <w:tblW w:w="9075.0" w:type="dxa"/>
        <w:jc w:val="center"/>
        <w:tblLayout w:type="fixed"/>
        <w:tblLook w:val="0000"/>
      </w:tblPr>
      <w:tblGrid>
        <w:gridCol w:w="2190"/>
        <w:gridCol w:w="2415"/>
        <w:gridCol w:w="2715"/>
        <w:gridCol w:w="1755"/>
        <w:tblGridChange w:id="0">
          <w:tblGrid>
            <w:gridCol w:w="2190"/>
            <w:gridCol w:w="2415"/>
            <w:gridCol w:w="2715"/>
            <w:gridCol w:w="175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 do Órgão/Empresa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Endereço Completo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Vigência do Contrato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Valor total do Contrato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__/___/___ a __/__/___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R$ xxx,xx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Valor total dos contratos: R$ </w:t>
      </w:r>
    </w:p>
    <w:p w:rsidR="00000000" w:rsidDel="00000000" w:rsidP="00000000" w:rsidRDefault="00000000" w:rsidRPr="00000000" w14:paraId="0000001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Valor de 1/12 avos do valor total dos contratos: R$</w:t>
      </w:r>
    </w:p>
    <w:p w:rsidR="00000000" w:rsidDel="00000000" w:rsidP="00000000" w:rsidRDefault="00000000" w:rsidRPr="00000000" w14:paraId="0000001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Valor do patrimônio líquido: R$</w:t>
      </w:r>
    </w:p>
    <w:p w:rsidR="00000000" w:rsidDel="00000000" w:rsidP="00000000" w:rsidRDefault="00000000" w:rsidRPr="00000000" w14:paraId="0000001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Observação: </w:t>
      </w:r>
    </w:p>
    <w:p w:rsidR="00000000" w:rsidDel="00000000" w:rsidP="00000000" w:rsidRDefault="00000000" w:rsidRPr="00000000" w14:paraId="0000001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Além dos nomes dos órgãos/empresas, a LICITANTE deverá informar também o endereço completo dos órgãos/empresas, com os quais tem contratos vigentes.</w:t>
      </w:r>
    </w:p>
    <w:p w:rsidR="00000000" w:rsidDel="00000000" w:rsidP="00000000" w:rsidRDefault="00000000" w:rsidRPr="00000000" w14:paraId="0000001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COMPROVAÇÃO DA SUBCONDIÇÃO</w:t>
      </w:r>
    </w:p>
    <w:p w:rsidR="00000000" w:rsidDel="00000000" w:rsidP="00000000" w:rsidRDefault="00000000" w:rsidRPr="00000000" w14:paraId="0000001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Cálculo demonstrativo visando comprovar que o patrimônio líquido é igual ou superior a 1/12 (um doze avos) do valor dos contratos firmados com a administração pública e com a iniciativa privada.</w:t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center"/>
        <w:rPr>
          <w:rFonts w:ascii="Cambria Math" w:cs="Cambria Math" w:eastAsia="Cambria Math" w:hAnsi="Cambria Math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m:oMath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m:ctrlPr>
          </m:dPr>
          <m:e>
            <m:r>
              <w:rPr>
                <w:rFonts w:ascii="Cambria Math" w:cs="Cambria Math" w:eastAsia="Cambria Math" w:hAnsi="Cambria Math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  <m:t xml:space="preserve">ValordoPatrimônioLíquido×12</m:t>
            </m:r>
          </m:e>
        </m:d>
        <m:r>
          <w:rPr>
            <w:rFonts w:ascii="Cambria Math" w:cs="Cambria Math" w:eastAsia="Cambria Math" w:hAnsi="Cambria Math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</w:rPr>
          <m:t>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m:ctrlPr>
          </m:dPr>
          <m:e>
            <m:r>
              <w:rPr>
                <w:rFonts w:ascii="Cambria Math" w:cs="Cambria Math" w:eastAsia="Cambria Math" w:hAnsi="Cambria Math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  <m:t xml:space="preserve">ValorTotaldosContratos</m:t>
            </m:r>
          </m:e>
        </m:d>
        <m:r>
          <w:rPr>
            <w:rFonts w:ascii="Cambria Math" w:cs="Cambria Math" w:eastAsia="Cambria Math" w:hAnsi="Cambria Math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</w:rPr>
          <m:t xml:space="preserve">≥1</m:t>
        </m:r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Obs.: Esse resultado deverá ser superior a 1. </w:t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COMPROVAÇÃO DA CONDIÇÃO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Cálculo demonstrativo da variação percentual do valor total constante na declaração de contratos firmados com a iniciativa privada e com a Administração Pública em relação à receita bruta. </w:t>
      </w:r>
    </w:p>
    <w:p w:rsidR="00000000" w:rsidDel="00000000" w:rsidP="00000000" w:rsidRDefault="00000000" w:rsidRPr="00000000" w14:paraId="0000002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[(</w:t>
      </w:r>
      <m:oMath>
        <m:r>
          <w:rPr>
            <w:rFonts w:ascii="Cambria Math" w:cs="Cambria Math" w:eastAsia="Cambria Math" w:hAnsi="Cambria Math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</w:rPr>
          <m:t xml:space="preserve">Valordareceitabruta–Valortotaldoscontratosx100÷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m:ctrlPr>
          </m:dPr>
          <m:e>
            <m:r>
              <w:rPr>
                <w:rFonts w:ascii="Cambria Math" w:cs="Cambria Math" w:eastAsia="Cambria Math" w:hAnsi="Cambria Math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  <m:t xml:space="preserve">ValordaReceitaBruta</m:t>
            </m:r>
          </m:e>
        </m:d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Obs.: Caso o percentual encontrado seja maior que 10% (positivo ou negativo), o licitante deverá apresentar as devidas justificativas.</w:t>
      </w:r>
    </w:p>
    <w:p w:rsidR="00000000" w:rsidDel="00000000" w:rsidP="00000000" w:rsidRDefault="00000000" w:rsidRPr="00000000" w14:paraId="0000002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JUSTIFICATIVAS PARA A VARIAÇÃO PERCENTUAL SUPERIOR A 10%</w:t>
      </w:r>
    </w:p>
    <w:p w:rsidR="00000000" w:rsidDel="00000000" w:rsidP="00000000" w:rsidRDefault="00000000" w:rsidRPr="00000000" w14:paraId="0000002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Observações:</w:t>
      </w:r>
    </w:p>
    <w:p w:rsidR="00000000" w:rsidDel="00000000" w:rsidP="00000000" w:rsidRDefault="00000000" w:rsidRPr="00000000" w14:paraId="0000002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Esta declaração deverá ser emitida em papel que identifique a empresa;</w:t>
      </w:r>
    </w:p>
    <w:p w:rsidR="00000000" w:rsidDel="00000000" w:rsidP="00000000" w:rsidRDefault="00000000" w:rsidRPr="00000000" w14:paraId="0000002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A licitante deverá informar todos os contratos vigentes. </w:t>
      </w:r>
    </w:p>
    <w:p w:rsidR="00000000" w:rsidDel="00000000" w:rsidP="00000000" w:rsidRDefault="00000000" w:rsidRPr="00000000" w14:paraId="0000003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Local / UF, xx de mês de 2021.</w:t>
      </w:r>
    </w:p>
    <w:p w:rsidR="00000000" w:rsidDel="00000000" w:rsidP="00000000" w:rsidRDefault="00000000" w:rsidRPr="00000000" w14:paraId="0000003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Nome e Assinatura</w:t>
      </w:r>
    </w:p>
    <w:p w:rsidR="00000000" w:rsidDel="00000000" w:rsidP="00000000" w:rsidRDefault="00000000" w:rsidRPr="00000000" w14:paraId="0000003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(Carimbo CNPJ)</w:t>
      </w:r>
    </w:p>
    <w:p w:rsidR="00000000" w:rsidDel="00000000" w:rsidP="00000000" w:rsidRDefault="00000000" w:rsidRPr="00000000" w14:paraId="0000003A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tabs>
          <w:tab w:val="left" w:pos="5230"/>
        </w:tabs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ab/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700.7874015748032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Calibri"/>
  <w:font w:name="Arial"/>
  <w:font w:name="Cambria Math">
    <w:embedRegular w:fontKey="{00000000-0000-0000-0000-000000000000}" r:id="rId1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6">
    <w:pPr>
      <w:tabs>
        <w:tab w:val="center" w:pos="4252"/>
        <w:tab w:val="right" w:pos="8504"/>
      </w:tabs>
      <w:jc w:val="center"/>
      <w:rPr>
        <w:rFonts w:ascii="Calibri" w:cs="Calibri" w:eastAsia="Calibri" w:hAnsi="Calibri"/>
        <w:sz w:val="20"/>
        <w:szCs w:val="20"/>
      </w:rPr>
    </w:pP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Calibri" w:cs="Calibri" w:eastAsia="Calibri" w:hAnsi="Calibri"/>
        <w:b w:val="1"/>
        <w:color w:val="333333"/>
        <w:sz w:val="20"/>
        <w:szCs w:val="20"/>
        <w:highlight w:val="white"/>
        <w:rtl w:val="0"/>
      </w:rPr>
      <w:t xml:space="preserve"> </w:t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Farroupilha</w:t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20"/>
        <w:szCs w:val="20"/>
        <w:highlight w:val="whit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7">
    <w:pPr>
      <w:tabs>
        <w:tab w:val="center" w:pos="4252"/>
        <w:tab w:val="right" w:pos="8504"/>
      </w:tabs>
      <w:jc w:val="right"/>
      <w:rPr/>
    </w:pP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Edital de Pregão Eletrônico 03.2021 (Anexo VIII) - Página  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896620" cy="74422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96620" cy="7442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4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4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4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1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REITORIA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  <w:qFormat w:val="1"/>
  </w:style>
  <w:style w:type="paragraph" w:styleId="Ttulo1">
    <w:name w:val="heading 1"/>
    <w:basedOn w:val="LO-normal"/>
    <w:next w:val="LO-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LO-normal"/>
    <w:next w:val="LO-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Ttulo">
    <w:name w:val="Title"/>
    <w:basedOn w:val="LO-normal"/>
    <w:next w:val="Corpodetexto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i w:val="1"/>
      <w:iCs w:val="1"/>
    </w:rPr>
  </w:style>
  <w:style w:type="paragraph" w:styleId="ndice" w:customStyle="1">
    <w:name w:val="Índice"/>
    <w:basedOn w:val="Normal"/>
    <w:qFormat w:val="1"/>
    <w:pPr>
      <w:suppressLineNumbers w:val="1"/>
    </w:pPr>
  </w:style>
  <w:style w:type="paragraph" w:styleId="LO-normal" w:customStyle="1">
    <w:name w:val="LO-normal"/>
    <w:qFormat w:val="1"/>
  </w:style>
  <w:style w:type="paragraph" w:styleId="Subttulo">
    <w:name w:val="Subtitle"/>
    <w:basedOn w:val="LO-normal"/>
    <w:next w:val="LO-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eRodap" w:customStyle="1">
    <w:name w:val="Cabeçalho e Rodapé"/>
    <w:basedOn w:val="Normal"/>
    <w:qFormat w:val="1"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mbriaMath-regular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oQh71mbISEx0CQ8NiP4MdEdiscQ==">AMUW2mW3WtwiPv9CRo7DAp+nSFLJqlrjYU17VFAoCnAYJn0MERTUu5LEgQPpB17JtaEmWhql+PHprTzB/ijS5pdMKq+alJg59qXHo3rP8n72yxtgT5oq37RqhT1+2Bs5nHAMAvITmLO9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2021-03-26T16:55:00Z</dcterms:created>
</cp:coreProperties>
</file>