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VII - DECLARAÇÃO PARA MICROEMPRESAS E EMPRESAS DE PEQUENO PORTE</w:t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TOMADA DE PREÇO Nº</w:t>
      </w:r>
      <w:r w:rsidDel="00000000" w:rsidR="00000000" w:rsidRPr="00000000">
        <w:rPr>
          <w:b w:val="1"/>
          <w:rtl w:val="0"/>
        </w:rPr>
        <w:t xml:space="preserve"> 07</w:t>
      </w:r>
      <w:r w:rsidDel="00000000" w:rsidR="00000000" w:rsidRPr="00000000">
        <w:rPr>
          <w:b w:val="1"/>
          <w:vertAlign w:val="baseline"/>
          <w:rtl w:val="0"/>
        </w:rPr>
        <w:t xml:space="preserve">/202</w:t>
      </w:r>
      <w:r w:rsidDel="00000000" w:rsidR="00000000" w:rsidRPr="00000000">
        <w:rPr>
          <w:b w:val="1"/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b w:val="0"/>
          <w:color w:val="ff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(P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rocesso Administrativo nº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23243.006394/2021-95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51"/>
        </w:tabs>
        <w:spacing w:after="0" w:before="0" w:line="276" w:lineRule="auto"/>
        <w:ind w:left="33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__________________________________________________________________, inscrita no CNPJ nº__________________________, com sede na:______________________________________________, por intermédio de seu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CONTADOR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o Sr. _________________________________, portador do CPF nº_________________ e RG nº ___________________ para os fins do Tomada de Preço nº 02/2020,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expressamente, sob as penalidades previstas na legislação pátria, que: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6"/>
        </w:tabs>
        <w:spacing w:after="120" w:before="170" w:line="276" w:lineRule="auto"/>
        <w:ind w:left="1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A empresa ___________________________________ está incluída na categoria de microempresa e empresa de pequeno porte, nos termos do art. 3º, da Lei Complementar nº 123, de 14 de dezembro de 2006, regulamentada pelo Decreto nº 6.204, de 5 de setembro de 2007, portanto, capacitada para auferir do tratamento diferenciado e favorecido por ela estabelecido.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6"/>
          <w:tab w:val="left" w:pos="756"/>
        </w:tabs>
        <w:spacing w:after="170" w:before="170" w:line="276" w:lineRule="auto"/>
        <w:ind w:left="1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 Que a empresa ____________________________________________ ou seus representantes não se enquadram nas hipóteses elencadas no art. 3º, §4º, da Lei Complementar nº 123, de 14 de dezembro de 2006.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71"/>
        </w:tabs>
        <w:spacing w:after="120" w:before="0" w:line="240" w:lineRule="auto"/>
        <w:ind w:left="-105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(local e data)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0E">
      <w:pPr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  <w:rtl w:val="0"/>
      </w:rPr>
      <w:t xml:space="preserve">_____________________________________________________________________</w:t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114300" distR="114300">
          <wp:extent cx="723900" cy="7334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1">
    <w:pPr>
      <w:tabs>
        <w:tab w:val="left" w:pos="709"/>
      </w:tabs>
      <w:jc w:val="center"/>
      <w:rPr>
        <w:rFonts w:ascii="Arial" w:cs="Arial" w:eastAsia="Arial" w:hAnsi="Arial"/>
        <w:b w:val="0"/>
        <w:sz w:val="16"/>
        <w:szCs w:val="16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2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