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76" w:lineRule="auto"/>
        <w:ind w:right="-28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="276" w:lineRule="auto"/>
        <w:ind w:right="-28"/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PREGÃO ELETRÔNICO SRP Nº 43/2021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before="120" w:line="276" w:lineRule="auto"/>
        <w:ind w:right="-15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(Processo Administrativo n.° 23243.002571/2021-64)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360" w:lineRule="auto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ANEXO X – MODELO DE PROPOSTA</w:t>
      </w:r>
    </w:p>
    <w:p w:rsidR="00000000" w:rsidDel="00000000" w:rsidP="00000000" w:rsidRDefault="00000000" w:rsidRPr="00000000" w14:paraId="00000005">
      <w:pPr>
        <w:spacing w:line="276" w:lineRule="auto"/>
        <w:jc w:val="left"/>
        <w:rPr>
          <w:rFonts w:ascii="Arial" w:cs="Arial" w:eastAsia="Arial" w:hAnsi="Arial"/>
          <w:b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3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895"/>
        <w:gridCol w:w="1109"/>
        <w:gridCol w:w="2629"/>
        <w:tblGridChange w:id="0">
          <w:tblGrid>
            <w:gridCol w:w="5895"/>
            <w:gridCol w:w="1109"/>
            <w:gridCol w:w="2629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6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9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C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F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Cidade: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UF: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Fone: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Fax: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8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1B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15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59"/>
        <w:gridCol w:w="2731"/>
        <w:gridCol w:w="4125"/>
        <w:tblGridChange w:id="0">
          <w:tblGrid>
            <w:gridCol w:w="2759"/>
            <w:gridCol w:w="2731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C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PREÇO TOTAL EM ALGARISMOS E POR EXTENSO:</w:t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F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Prazo de Validade da Proposta: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Prazo de entrega: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2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Banco (cod.):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4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Agência (cód.):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5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6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Conta-Corrente:</w:t>
            </w:r>
          </w:p>
          <w:p w:rsidR="00000000" w:rsidDel="00000000" w:rsidP="00000000" w:rsidRDefault="00000000" w:rsidRPr="00000000" w14:paraId="00000027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8">
      <w:pPr>
        <w:rPr>
          <w:rFonts w:ascii="Arial" w:cs="Arial" w:eastAsia="Arial" w:hAnsi="Arial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Prazo mínimo da validade da proposta: 90 dias.</w:t>
      </w:r>
    </w:p>
    <w:p w:rsidR="00000000" w:rsidDel="00000000" w:rsidP="00000000" w:rsidRDefault="00000000" w:rsidRPr="00000000" w14:paraId="00000029">
      <w:pPr>
        <w:rPr>
          <w:rFonts w:ascii="Arial" w:cs="Arial" w:eastAsia="Arial" w:hAnsi="Arial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rPr>
          <w:rFonts w:ascii="Arial" w:cs="Arial" w:eastAsia="Arial" w:hAnsi="Arial"/>
          <w:b w:val="1"/>
          <w:i w:val="0"/>
          <w:color w:val="00000a"/>
          <w:sz w:val="22"/>
          <w:szCs w:val="22"/>
          <w:highlight w:val="yellow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highlight w:val="yellow"/>
          <w:rtl w:val="0"/>
        </w:rPr>
        <w:t xml:space="preserve">(INSERINDO AS INFORMAÇÕES REFERENTE AO ITEM PERTINENTE, EXEMPLO ABAIXO)</w:t>
      </w:r>
    </w:p>
    <w:p w:rsidR="00000000" w:rsidDel="00000000" w:rsidP="00000000" w:rsidRDefault="00000000" w:rsidRPr="00000000" w14:paraId="0000002B">
      <w:pPr>
        <w:rPr>
          <w:rFonts w:ascii="Arial" w:cs="Arial" w:eastAsia="Arial" w:hAnsi="Arial"/>
          <w:b w:val="1"/>
          <w:sz w:val="22"/>
          <w:szCs w:val="22"/>
          <w:highlight w:val="yellow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highlight w:val="yellow"/>
          <w:rtl w:val="0"/>
        </w:rPr>
        <w:t xml:space="preserve">**APRESENTAR CONJUNTAMENTE A PLANILHA DE CUSTOS ADEQUADA A PROPOSTA</w:t>
      </w:r>
    </w:p>
    <w:p w:rsidR="00000000" w:rsidDel="00000000" w:rsidP="00000000" w:rsidRDefault="00000000" w:rsidRPr="00000000" w14:paraId="0000002C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30.0" w:type="dxa"/>
        <w:jc w:val="left"/>
        <w:tblInd w:w="2.9999999999999716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870"/>
        <w:gridCol w:w="2820"/>
        <w:gridCol w:w="1155"/>
        <w:gridCol w:w="1290"/>
        <w:gridCol w:w="1800"/>
        <w:gridCol w:w="1695"/>
        <w:tblGridChange w:id="0">
          <w:tblGrid>
            <w:gridCol w:w="870"/>
            <w:gridCol w:w="2820"/>
            <w:gridCol w:w="1155"/>
            <w:gridCol w:w="1290"/>
            <w:gridCol w:w="1800"/>
            <w:gridCol w:w="169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Descrição/ Especificação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Quant.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Valor Unitário - R$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Valor Total – 30 Meses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F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rtl w:val="0"/>
        </w:rPr>
        <w:t xml:space="preserve">Carimbo padronizado do CNPJ:</w:t>
      </w:r>
    </w:p>
    <w:p w:rsidR="00000000" w:rsidDel="00000000" w:rsidP="00000000" w:rsidRDefault="00000000" w:rsidRPr="00000000" w14:paraId="00000041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rtl w:val="0"/>
        </w:rPr>
        <w:t xml:space="preserve">Declaramos estar de acordo com todos os termos e condições do Edital e Anexos.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rtl w:val="0"/>
        </w:rPr>
        <w:t xml:space="preserve">Observações:</w:t>
      </w:r>
    </w:p>
    <w:p w:rsidR="00000000" w:rsidDel="00000000" w:rsidP="00000000" w:rsidRDefault="00000000" w:rsidRPr="00000000" w14:paraId="00000044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0"/>
          <w:sz w:val="22"/>
          <w:szCs w:val="22"/>
          <w:rtl w:val="0"/>
        </w:rPr>
        <w:t xml:space="preserve">Os preços contidos na proposta incluem todos os custos e despesas, tais como: custos diretos e indiretos (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fretes, seguros, etc.)</w:t>
      </w:r>
      <w:r w:rsidDel="00000000" w:rsidR="00000000" w:rsidRPr="00000000">
        <w:rPr>
          <w:rFonts w:ascii="Arial" w:cs="Arial" w:eastAsia="Arial" w:hAnsi="Arial"/>
          <w:i w:val="0"/>
          <w:color w:val="000000"/>
          <w:sz w:val="22"/>
          <w:szCs w:val="22"/>
          <w:rtl w:val="0"/>
        </w:rPr>
        <w:t xml:space="preserve">, tributos incidentes 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e outros que se fizerem necessários.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jc w:val="center"/>
        <w:rPr>
          <w:rFonts w:ascii="Arial" w:cs="Arial" w:eastAsia="Arial" w:hAnsi="Arial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………………..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………….., </w:t>
      </w: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UF, …….. de 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………. de 202</w:t>
      </w: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2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.</w:t>
      </w:r>
    </w:p>
    <w:p w:rsidR="00000000" w:rsidDel="00000000" w:rsidP="00000000" w:rsidRDefault="00000000" w:rsidRPr="00000000" w14:paraId="00000048">
      <w:pPr>
        <w:jc w:val="center"/>
        <w:rPr>
          <w:rFonts w:ascii="Arial" w:cs="Arial" w:eastAsia="Arial" w:hAnsi="Arial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jc w:val="center"/>
        <w:rPr>
          <w:rFonts w:ascii="Arial" w:cs="Arial" w:eastAsia="Arial" w:hAnsi="Arial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______________________________</w:t>
      </w:r>
    </w:p>
    <w:p w:rsidR="00000000" w:rsidDel="00000000" w:rsidP="00000000" w:rsidRDefault="00000000" w:rsidRPr="00000000" w14:paraId="0000004A">
      <w:pPr>
        <w:jc w:val="center"/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Assinatura do responsável pela empresa</w:t>
      </w: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rtl w:val="0"/>
        </w:rPr>
        <w:t xml:space="preserve"> </w:t>
      </w:r>
    </w:p>
    <w:sectPr>
      <w:headerReference r:id="rId7" w:type="default"/>
      <w:footerReference r:id="rId8" w:type="default"/>
      <w:pgSz w:h="16838" w:w="11906" w:orient="portrait"/>
      <w:pgMar w:bottom="1133.8582677165355" w:top="1700.7874015748032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Times New Roman"/>
  <w:font w:name="Georgia"/>
  <w:font w:name="Arial"/>
  <w:font w:name="Calibri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C">
    <w:pPr>
      <w:rPr>
        <w:rFonts w:ascii="Arial" w:cs="Arial" w:eastAsia="Arial" w:hAnsi="Arial"/>
        <w:sz w:val="20"/>
        <w:szCs w:val="20"/>
      </w:rPr>
    </w:pP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_____________________________________________________________________________________</w:t>
    </w:r>
  </w:p>
  <w:p w:rsidR="00000000" w:rsidDel="00000000" w:rsidP="00000000" w:rsidRDefault="00000000" w:rsidRPr="00000000" w14:paraId="0000004D">
    <w:pPr>
      <w:tabs>
        <w:tab w:val="center" w:pos="4252"/>
        <w:tab w:val="right" w:pos="8504"/>
      </w:tabs>
      <w:ind w:right="-30" w:firstLine="705"/>
      <w:jc w:val="center"/>
      <w:rPr>
        <w:rFonts w:ascii="Times New Roman" w:cs="Times New Roman" w:eastAsia="Times New Roman" w:hAnsi="Times New Roman"/>
        <w:color w:val="333333"/>
        <w:sz w:val="18"/>
        <w:szCs w:val="18"/>
        <w:highlight w:val="white"/>
      </w:rPr>
    </w:pPr>
    <w:r w:rsidDel="00000000" w:rsidR="00000000" w:rsidRPr="00000000">
      <w:rPr>
        <w:rFonts w:ascii="Times New Roman" w:cs="Times New Roman" w:eastAsia="Times New Roman" w:hAnsi="Times New Roman"/>
        <w:color w:val="333333"/>
        <w:sz w:val="18"/>
        <w:szCs w:val="18"/>
        <w:highlight w:val="white"/>
        <w:rtl w:val="0"/>
      </w:rPr>
      <w:t xml:space="preserve">Instituto Federal de Educação, Ciência e Tecnologia Farroupilha</w:t>
    </w:r>
    <w:r w:rsidDel="00000000" w:rsidR="00000000" w:rsidRPr="00000000">
      <w:rPr>
        <w:rFonts w:ascii="Times New Roman" w:cs="Times New Roman" w:eastAsia="Times New Roman" w:hAnsi="Times New Roman"/>
        <w:color w:val="333333"/>
        <w:sz w:val="18"/>
        <w:szCs w:val="18"/>
        <w:rtl w:val="0"/>
      </w:rPr>
      <w:br w:type="textWrapping"/>
    </w:r>
    <w:r w:rsidDel="00000000" w:rsidR="00000000" w:rsidRPr="00000000">
      <w:rPr>
        <w:rFonts w:ascii="Times New Roman" w:cs="Times New Roman" w:eastAsia="Times New Roman" w:hAnsi="Times New Roman"/>
        <w:color w:val="333333"/>
        <w:sz w:val="18"/>
        <w:szCs w:val="18"/>
        <w:highlight w:val="white"/>
        <w:rtl w:val="0"/>
      </w:rPr>
      <w:t xml:space="preserve">Alameda Santiago do Chile, 195 - Nossa Sra. das Dores - CEP 97050-685 - Santa Maria - Rio Grande do Sul. </w:t>
    </w:r>
  </w:p>
  <w:p w:rsidR="00000000" w:rsidDel="00000000" w:rsidP="00000000" w:rsidRDefault="00000000" w:rsidRPr="00000000" w14:paraId="0000004E">
    <w:pPr>
      <w:tabs>
        <w:tab w:val="center" w:pos="4252"/>
        <w:tab w:val="right" w:pos="8504"/>
      </w:tabs>
      <w:ind w:right="-30" w:firstLine="705"/>
      <w:jc w:val="center"/>
      <w:rPr>
        <w:rFonts w:ascii="Times New Roman" w:cs="Times New Roman" w:eastAsia="Times New Roman" w:hAnsi="Times New Roman"/>
        <w:color w:val="333333"/>
        <w:sz w:val="18"/>
        <w:szCs w:val="18"/>
        <w:highlight w:val="white"/>
      </w:rPr>
    </w:pPr>
    <w:r w:rsidDel="00000000" w:rsidR="00000000" w:rsidRPr="00000000">
      <w:rPr>
        <w:rFonts w:ascii="Times New Roman" w:cs="Times New Roman" w:eastAsia="Times New Roman" w:hAnsi="Times New Roman"/>
        <w:color w:val="333333"/>
        <w:sz w:val="18"/>
        <w:szCs w:val="18"/>
        <w:highlight w:val="white"/>
        <w:rtl w:val="0"/>
      </w:rPr>
      <w:t xml:space="preserve">Telefone: (55) 3218-9800</w:t>
    </w:r>
  </w:p>
  <w:p w:rsidR="00000000" w:rsidDel="00000000" w:rsidP="00000000" w:rsidRDefault="00000000" w:rsidRPr="00000000" w14:paraId="0000004F">
    <w:pPr>
      <w:tabs>
        <w:tab w:val="center" w:pos="4252"/>
        <w:tab w:val="right" w:pos="8504"/>
      </w:tabs>
      <w:ind w:right="-30" w:firstLine="705"/>
      <w:jc w:val="center"/>
      <w:rPr>
        <w:rFonts w:ascii="Times New Roman" w:cs="Times New Roman" w:eastAsia="Times New Roman" w:hAnsi="Times New Roman"/>
        <w:color w:val="333333"/>
        <w:sz w:val="18"/>
        <w:szCs w:val="18"/>
        <w:highlight w:val="whit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0">
    <w:pPr>
      <w:tabs>
        <w:tab w:val="center" w:pos="4252"/>
        <w:tab w:val="right" w:pos="8504"/>
      </w:tabs>
      <w:ind w:right="-30" w:firstLine="705"/>
      <w:jc w:val="right"/>
      <w:rPr>
        <w:rFonts w:ascii="Calibri" w:cs="Calibri" w:eastAsia="Calibri" w:hAnsi="Calibri"/>
        <w:color w:val="333333"/>
        <w:sz w:val="18"/>
        <w:szCs w:val="18"/>
        <w:highlight w:val="white"/>
      </w:rPr>
    </w:pPr>
    <w:r w:rsidDel="00000000" w:rsidR="00000000" w:rsidRPr="00000000">
      <w:rPr>
        <w:rFonts w:ascii="Times New Roman" w:cs="Times New Roman" w:eastAsia="Times New Roman" w:hAnsi="Times New Roman"/>
        <w:b w:val="1"/>
        <w:sz w:val="18"/>
        <w:szCs w:val="18"/>
        <w:rtl w:val="0"/>
      </w:rPr>
      <w:t xml:space="preserve">Edital de Pregão Eletrônico 16.2021 (Anexo VII) - Página   </w:t>
    </w:r>
    <w:r w:rsidDel="00000000" w:rsidR="00000000" w:rsidRPr="00000000">
      <w:rPr>
        <w:rFonts w:ascii="Times New Roman" w:cs="Times New Roman" w:eastAsia="Times New Roman" w:hAnsi="Times New Roman"/>
        <w:b w:val="1"/>
        <w:sz w:val="18"/>
        <w:szCs w:val="18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Times New Roman" w:cs="Times New Roman" w:eastAsia="Times New Roman" w:hAnsi="Times New Roman"/>
        <w:b w:val="1"/>
        <w:sz w:val="18"/>
        <w:szCs w:val="18"/>
        <w:rtl w:val="0"/>
      </w:rPr>
      <w:t xml:space="preserve"> de </w:t>
    </w:r>
    <w:r w:rsidDel="00000000" w:rsidR="00000000" w:rsidRPr="00000000">
      <w:rPr>
        <w:rFonts w:ascii="Times New Roman" w:cs="Times New Roman" w:eastAsia="Times New Roman" w:hAnsi="Times New Roman"/>
        <w:b w:val="1"/>
        <w:sz w:val="18"/>
        <w:szCs w:val="18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B">
    <w:pPr>
      <w:tabs>
        <w:tab w:val="left" w:pos="30"/>
      </w:tabs>
      <w:spacing w:after="120" w:before="120" w:line="276" w:lineRule="auto"/>
      <w:jc w:val="center"/>
      <w:rPr>
        <w:sz w:val="20"/>
        <w:szCs w:val="20"/>
      </w:rPr>
    </w:pPr>
    <w:r w:rsidDel="00000000" w:rsidR="00000000" w:rsidRPr="00000000">
      <w:rPr>
        <w:rFonts w:ascii="Times New Roman" w:cs="Times New Roman" w:eastAsia="Times New Roman" w:hAnsi="Times New Roman"/>
        <w:sz w:val="22"/>
        <w:szCs w:val="22"/>
      </w:rPr>
      <w:drawing>
        <wp:inline distB="114300" distT="114300" distL="114300" distR="114300">
          <wp:extent cx="5448300" cy="859429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448300" cy="859429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rFonts w:ascii="Cambria" w:cs="Cambria" w:eastAsia="Cambria" w:hAnsi="Cambria"/>
      <w:color w:val="365f9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pos="1701"/>
      </w:tabs>
      <w:ind w:left="0" w:right="0" w:firstLine="0"/>
      <w:jc w:val="center"/>
    </w:pPr>
    <w:rPr>
      <w:rFonts w:ascii="Times New Roman" w:cs="Times New Roman" w:eastAsia="Times New Roman" w:hAnsi="Times New Roman"/>
      <w:b w:val="1"/>
      <w:color w:val="000000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rFonts w:ascii="Cambria" w:cs="Cambria" w:eastAsia="Cambria" w:hAnsi="Cambria"/>
      <w:color w:val="365f9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pos="1701"/>
      </w:tabs>
      <w:ind w:left="0" w:right="0" w:firstLine="0"/>
      <w:jc w:val="center"/>
    </w:pPr>
    <w:rPr>
      <w:rFonts w:ascii="Times New Roman" w:cs="Times New Roman" w:eastAsia="Times New Roman" w:hAnsi="Times New Roman"/>
      <w:b w:val="1"/>
      <w:color w:val="000000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50.0" w:type="dxa"/>
        <w:left w:w="45.0" w:type="dxa"/>
        <w:bottom w:w="50.0" w:type="dxa"/>
        <w:right w:w="5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50.0" w:type="dxa"/>
        <w:left w:w="45.0" w:type="dxa"/>
        <w:bottom w:w="50.0" w:type="dxa"/>
        <w:right w:w="5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TVVSof/Bcv3Ro/MwCOuDb/xwtVA==">AMUW2mWN9k/VFAf87bENMdO5jygWUatAUf9tFlwMqTVjUylb6H0RS846cl3B3b82gwncV7UnftQD3okvXi0HRO474hPCOl7GcVA4vTgtDXZxBvzOYI5Nv+k=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