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09E" w:rsidRPr="00EE209E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 w:rsidR="00C13084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683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-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33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EE209E" w:rsidRPr="00CD66C4" w:rsidRDefault="00EE209E" w:rsidP="001270FE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sz w:val="18"/>
          <w:szCs w:val="18"/>
        </w:rPr>
      </w:pPr>
    </w:p>
    <w:p w:rsidR="00EE209E" w:rsidRPr="00EE209E" w:rsidRDefault="00EE209E" w:rsidP="00EE209E">
      <w:pPr>
        <w:widowControl w:val="0"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sz w:val="18"/>
          <w:szCs w:val="18"/>
          <w:lang w:eastAsia="pt-BR"/>
        </w:rPr>
        <w:t xml:space="preserve">ANEXO IV – </w:t>
      </w:r>
      <w:r w:rsidRPr="00CD66C4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</w:t>
      </w:r>
      <w:r w:rsidRPr="00EE209E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Jurídica constante do inciso III – Art. 4º da IN RFB Nº 1.234/2012 (EMPRESAS IMUNES).</w:t>
      </w:r>
    </w:p>
    <w:p w:rsidR="001270FE" w:rsidRPr="00EE209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INSTITUIÇÃO DE EDUCAÇÃO: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Prouni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), instituído pela  Lei n° 11.096, de 13 de janeiro de 2005, conforme Termo de Adesão vigente no período da prestação do serviço ou do fornecimento do bem (doc. Anexo).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II – ENTIDADE BENEFICIENTE DE ASSITÊNCIA SOCIAL: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O signatário declara neste ato, sob as penas do 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p w:rsidR="0025466A" w:rsidRPr="00EE209E" w:rsidRDefault="001270FE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  <w:r w:rsidR="0025466A"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5C4646" w:rsidRPr="00CD66C4" w:rsidRDefault="005C4646" w:rsidP="005C4646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 w:rsidR="00C13084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5C4646" w:rsidRPr="00CD66C4" w:rsidRDefault="005C4646" w:rsidP="005C4646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683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/2016-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33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584FF0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ANEXO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V</w:t>
      </w:r>
      <w:r w:rsidR="001270FE"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-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 Jurídica constante do Inciso IV, Art. 4º da IN RFB nº 1.234/2012 (</w:t>
      </w:r>
      <w:proofErr w:type="gramStart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EMPRESAS ISENTAS</w:t>
      </w:r>
      <w:proofErr w:type="gramEnd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)</w:t>
      </w:r>
    </w:p>
    <w:p w:rsidR="001270FE" w:rsidRPr="00CD66C4" w:rsidRDefault="001270FE" w:rsidP="001270FE">
      <w:pPr>
        <w:spacing w:line="360" w:lineRule="auto"/>
        <w:ind w:right="-285"/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spacing w:line="360" w:lineRule="auto"/>
        <w:ind w:right="-285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requisitos, cumulativamente: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É entidade sem fins lucrativos;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Presta serviços para os quais foi instituída e os coloca à disposição do grupo de pessoas a que se destinam;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Não remunera, por qualquer forma, seus dirigentes por serviços prestados;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Aplica integralmente seus recursos na manutenção e desenvolvimento de seus objetivos sociais;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Mantém escrituração completa de suas receitas e despesas em livros revestidos das formalidades que assegurem a respectiva exatidão;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e</w:t>
      </w:r>
      <w:proofErr w:type="gramEnd"/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Apresenta anualmente Declaração de Informações Econômico-Fiscais da Pessoa Jurídica (DIPJ), em conformidade com o disposto em ato da Secretaria da Receita Federal do Brasil (RFB);</w:t>
      </w:r>
    </w:p>
    <w:p w:rsidR="001270FE" w:rsidRPr="00CD66C4" w:rsidRDefault="001270FE" w:rsidP="001270FE">
      <w:pPr>
        <w:spacing w:after="120"/>
        <w:ind w:left="36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1270FE" w:rsidRPr="00CD66C4" w:rsidRDefault="001270F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SISTEMA DE REGISTRO DE PREÇOS</w:t>
      </w:r>
    </w:p>
    <w:p w:rsidR="005C4646" w:rsidRPr="00CD66C4" w:rsidRDefault="005C4646" w:rsidP="005C4646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 w:rsidR="00C13084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5C4646" w:rsidRPr="00CD66C4" w:rsidRDefault="005C4646" w:rsidP="005C4646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683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/2016-</w:t>
      </w:r>
      <w:r w:rsidR="004F341D"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33</w:t>
      </w:r>
      <w:r w:rsidRPr="004F341D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proofErr w:type="gramStart"/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ANEXO V</w:t>
      </w:r>
      <w:r w:rsidR="0025466A"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proofErr w:type="gram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– Modelo de Declaração a ser apresentada pela Pessoa Jurídica constante do inciso XI, Art. 4º da IN RFB nº 1.234/2012 (EMPRESA OPTANTE PELO SIMPLES)</w:t>
      </w: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  <w:bookmarkStart w:id="0" w:name="_GoBack"/>
      <w:bookmarkEnd w:id="0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</w:t>
      </w: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requisitos: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Conserva em boa ordem, pelo prazo de 05 (cinco) anos, contada da data da emissão, os documentos que comprovam a origem de suas receitas e a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efetivação de suas despesas, bem como a realização de quaisquer outros atos ou operações que venha a modificar sua situação patrimonial; e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Cumpre as obrigações acessórias a que está sujeita, em conformidade com a legislação pertinente;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Responsável:</w:t>
      </w:r>
    </w:p>
    <w:p w:rsidR="00A263B9" w:rsidRPr="00EE209E" w:rsidRDefault="001270FE" w:rsidP="00F06088">
      <w:pPr>
        <w:spacing w:after="120"/>
        <w:rPr>
          <w:rFonts w:asciiTheme="minorHAnsi" w:hAnsiTheme="minorHAnsi" w:cs="Arial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sectPr w:rsidR="00A263B9" w:rsidRPr="00EE20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0FE" w:rsidRDefault="001270FE" w:rsidP="001270FE">
      <w:r>
        <w:separator/>
      </w:r>
    </w:p>
  </w:endnote>
  <w:endnote w:type="continuationSeparator" w:id="0">
    <w:p w:rsidR="001270FE" w:rsidRDefault="001270FE" w:rsidP="0012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229329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:rsidR="00F06088" w:rsidRPr="00F06088" w:rsidRDefault="00F06088">
        <w:pPr>
          <w:pStyle w:val="Rodap"/>
          <w:jc w:val="right"/>
          <w:rPr>
            <w:rFonts w:ascii="Arial" w:hAnsi="Arial" w:cs="Arial"/>
            <w:sz w:val="20"/>
            <w:szCs w:val="20"/>
          </w:rPr>
        </w:pPr>
        <w:r w:rsidRPr="00F06088">
          <w:rPr>
            <w:rFonts w:ascii="Arial" w:hAnsi="Arial" w:cs="Arial"/>
            <w:sz w:val="20"/>
            <w:szCs w:val="20"/>
          </w:rPr>
          <w:fldChar w:fldCharType="begin"/>
        </w:r>
        <w:r w:rsidRPr="00F06088">
          <w:rPr>
            <w:rFonts w:ascii="Arial" w:hAnsi="Arial" w:cs="Arial"/>
            <w:sz w:val="20"/>
            <w:szCs w:val="20"/>
          </w:rPr>
          <w:instrText>PAGE   \* MERGEFORMAT</w:instrText>
        </w:r>
        <w:r w:rsidRPr="00F06088">
          <w:rPr>
            <w:rFonts w:ascii="Arial" w:hAnsi="Arial" w:cs="Arial"/>
            <w:sz w:val="20"/>
            <w:szCs w:val="20"/>
          </w:rPr>
          <w:fldChar w:fldCharType="separate"/>
        </w:r>
        <w:r w:rsidR="004F341D">
          <w:rPr>
            <w:rFonts w:ascii="Arial" w:hAnsi="Arial" w:cs="Arial"/>
            <w:noProof/>
            <w:sz w:val="20"/>
            <w:szCs w:val="20"/>
          </w:rPr>
          <w:t>3</w:t>
        </w:r>
        <w:r w:rsidRPr="00F06088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:rsidR="00F06088" w:rsidRDefault="00F060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0FE" w:rsidRDefault="001270FE" w:rsidP="001270FE">
      <w:r>
        <w:separator/>
      </w:r>
    </w:p>
  </w:footnote>
  <w:footnote w:type="continuationSeparator" w:id="0">
    <w:p w:rsidR="001270FE" w:rsidRDefault="001270FE" w:rsidP="0012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756" w:rsidRDefault="00A40756" w:rsidP="00A40756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BB264FC" wp14:editId="25D8E83F">
          <wp:simplePos x="0" y="0"/>
          <wp:positionH relativeFrom="column">
            <wp:posOffset>2318550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0756" w:rsidRPr="00EE209E" w:rsidRDefault="00A40756" w:rsidP="00A40756">
    <w:pPr>
      <w:pStyle w:val="western"/>
      <w:spacing w:before="0" w:beforeAutospacing="0" w:after="0"/>
      <w:ind w:left="2126"/>
      <w:jc w:val="center"/>
      <w:rPr>
        <w:rFonts w:asciiTheme="minorHAnsi" w:hAnsiTheme="minorHAnsi"/>
        <w:b/>
        <w:bCs/>
        <w:szCs w:val="22"/>
      </w:rPr>
    </w:pP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MINISTÉRIO DA EDUCAÇÃO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 xml:space="preserve">INSTITUTO FEDERAL DE EDUCAÇÃO, CIÊNCIA E TECNOLOGIA </w:t>
    </w:r>
    <w:proofErr w:type="gramStart"/>
    <w:r w:rsidRPr="00EE209E">
      <w:rPr>
        <w:rFonts w:asciiTheme="minorHAnsi" w:hAnsiTheme="minorHAnsi" w:cs="Arial"/>
        <w:sz w:val="18"/>
        <w:szCs w:val="18"/>
      </w:rPr>
      <w:t>FARROUPILHA</w:t>
    </w:r>
    <w:proofErr w:type="gramEnd"/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C</w:t>
    </w:r>
    <w:r w:rsidR="005C4646">
      <w:rPr>
        <w:rFonts w:asciiTheme="minorHAnsi" w:hAnsiTheme="minorHAnsi" w:cs="Arial"/>
        <w:b/>
        <w:bCs/>
        <w:sz w:val="18"/>
        <w:szCs w:val="18"/>
      </w:rPr>
      <w:t>A</w:t>
    </w:r>
    <w:r w:rsidRPr="00EE209E">
      <w:rPr>
        <w:rFonts w:asciiTheme="minorHAnsi" w:hAnsiTheme="minorHAnsi" w:cs="Arial"/>
        <w:b/>
        <w:bCs/>
        <w:sz w:val="18"/>
        <w:szCs w:val="18"/>
      </w:rPr>
      <w:t>MPUS SANTO AUGUSTO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 xml:space="preserve">Rua Fábio João </w:t>
    </w:r>
    <w:proofErr w:type="spellStart"/>
    <w:r w:rsidRPr="00EE209E">
      <w:rPr>
        <w:rFonts w:asciiTheme="minorHAnsi" w:hAnsiTheme="minorHAnsi" w:cs="Arial"/>
        <w:sz w:val="18"/>
        <w:szCs w:val="18"/>
      </w:rPr>
      <w:t>Adolhe</w:t>
    </w:r>
    <w:proofErr w:type="spellEnd"/>
    <w:r w:rsidRPr="00EE209E">
      <w:rPr>
        <w:rFonts w:asciiTheme="minorHAnsi" w:hAnsiTheme="minorHAnsi" w:cs="Arial"/>
        <w:sz w:val="18"/>
        <w:szCs w:val="18"/>
      </w:rPr>
      <w:t>, 1100 – Bairro Floresta – 98590-000 – Santo Augusto/</w:t>
    </w:r>
    <w:proofErr w:type="gramStart"/>
    <w:r w:rsidRPr="00EE209E">
      <w:rPr>
        <w:rFonts w:asciiTheme="minorHAnsi" w:hAnsiTheme="minorHAnsi" w:cs="Arial"/>
        <w:sz w:val="18"/>
        <w:szCs w:val="18"/>
      </w:rPr>
      <w:t>RS</w:t>
    </w:r>
    <w:proofErr w:type="gramEnd"/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Fone: (55) 3781 3555</w:t>
    </w:r>
  </w:p>
  <w:p w:rsidR="00A40756" w:rsidRDefault="00A40756" w:rsidP="00A40756">
    <w:pPr>
      <w:pStyle w:val="Cabealho"/>
    </w:pPr>
    <w:r>
      <w:rPr>
        <w:noProof/>
        <w:lang w:eastAsia="pt-BR"/>
      </w:rPr>
      <mc:AlternateContent>
        <mc:Choice Requires="wpc">
          <w:drawing>
            <wp:inline distT="0" distB="0" distL="0" distR="0" wp14:anchorId="46AE7812" wp14:editId="2E411EFC">
              <wp:extent cx="6120130" cy="235585"/>
              <wp:effectExtent l="0" t="0" r="0" b="0"/>
              <wp:docPr id="3" name="Tela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2" name="Line 3"/>
                      <wps:cNvCnPr/>
                      <wps:spPr bwMode="auto">
                        <a:xfrm>
                          <a:off x="0" y="118215"/>
                          <a:ext cx="5400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c:wpc>
                </a:graphicData>
              </a:graphic>
            </wp:inline>
          </w:drawing>
        </mc:Choice>
        <mc:Fallback>
          <w:pict>
            <v:group id="Tela 3" o:spid="_x0000_s1026" editas="canvas" style="width:481.9pt;height:18.55pt;mso-position-horizontal-relative:char;mso-position-vertical-relative:line" coordsize="61201,2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1201;height:2355;visibility:visible;mso-wrap-style:square">
                <v:fill o:detectmouseclick="t"/>
                <v:path o:connecttype="none"/>
              </v:shape>
              <v:line id="Line 3" o:spid="_x0000_s1028" style="position:absolute;visibility:visible;mso-wrap-style:square" from="0,1182" to="54000,11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X/1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T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1f/XvgAAANoAAAAPAAAAAAAAAAAAAAAAAKEC&#10;AABkcnMvZG93bnJldi54bWxQSwUGAAAAAAQABAD5AAAAjAMAAAAA&#10;" strokeweight="2pt"/>
              <w10:anchorlock/>
            </v:group>
          </w:pict>
        </mc:Fallback>
      </mc:AlternateContent>
    </w:r>
  </w:p>
  <w:p w:rsidR="001270FE" w:rsidRDefault="001270F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18"/>
    <w:rsid w:val="001173A7"/>
    <w:rsid w:val="001270FE"/>
    <w:rsid w:val="0025466A"/>
    <w:rsid w:val="00393C13"/>
    <w:rsid w:val="004509BA"/>
    <w:rsid w:val="004F341D"/>
    <w:rsid w:val="00520218"/>
    <w:rsid w:val="00584FF0"/>
    <w:rsid w:val="005C4646"/>
    <w:rsid w:val="00671984"/>
    <w:rsid w:val="007B69AB"/>
    <w:rsid w:val="008A25CB"/>
    <w:rsid w:val="00983029"/>
    <w:rsid w:val="00A00316"/>
    <w:rsid w:val="00A40756"/>
    <w:rsid w:val="00C13084"/>
    <w:rsid w:val="00CA3AF4"/>
    <w:rsid w:val="00CD66C4"/>
    <w:rsid w:val="00D03643"/>
    <w:rsid w:val="00EE209E"/>
    <w:rsid w:val="00F0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1114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Contratos</dc:creator>
  <cp:lastModifiedBy>Setor de Compras Licitações</cp:lastModifiedBy>
  <cp:revision>18</cp:revision>
  <cp:lastPrinted>2016-07-04T12:15:00Z</cp:lastPrinted>
  <dcterms:created xsi:type="dcterms:W3CDTF">2014-05-08T13:48:00Z</dcterms:created>
  <dcterms:modified xsi:type="dcterms:W3CDTF">2016-09-14T16:25:00Z</dcterms:modified>
</cp:coreProperties>
</file>