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03D0" w:rsidRPr="00FA28A5" w:rsidRDefault="000178ED" w:rsidP="00151FE3">
      <w:pPr>
        <w:pStyle w:val="Standard"/>
        <w:spacing w:line="360" w:lineRule="auto"/>
        <w:ind w:right="-30" w:firstLine="540"/>
        <w:jc w:val="both"/>
        <w:rPr>
          <w:rFonts w:asciiTheme="minorHAnsi" w:hAnsiTheme="minorHAnsi" w:cstheme="minorHAnsi"/>
          <w:b/>
          <w:color w:val="000000"/>
          <w:sz w:val="22"/>
          <w:szCs w:val="22"/>
        </w:rPr>
      </w:pPr>
      <w:r w:rsidRPr="00FA28A5">
        <w:rPr>
          <w:rFonts w:asciiTheme="minorHAnsi" w:hAnsiTheme="minorHAnsi" w:cstheme="minorHAnsi"/>
          <w:b/>
          <w:color w:val="000000"/>
          <w:sz w:val="22"/>
          <w:szCs w:val="22"/>
        </w:rPr>
        <w:tab/>
      </w:r>
      <w:r w:rsidR="001803D0" w:rsidRPr="00FA28A5">
        <w:rPr>
          <w:rFonts w:asciiTheme="minorHAnsi" w:hAnsiTheme="minorHAnsi" w:cstheme="minorHAnsi"/>
          <w:b/>
          <w:color w:val="000000"/>
          <w:sz w:val="22"/>
          <w:szCs w:val="22"/>
        </w:rPr>
        <w:t xml:space="preserve">CHAMADA PÚBLICA </w:t>
      </w:r>
      <w:r w:rsidR="00790DB0" w:rsidRPr="00FA28A5">
        <w:rPr>
          <w:rFonts w:asciiTheme="minorHAnsi" w:hAnsiTheme="minorHAnsi" w:cstheme="minorHAnsi"/>
          <w:b/>
          <w:color w:val="000000"/>
          <w:sz w:val="22"/>
          <w:szCs w:val="22"/>
        </w:rPr>
        <w:t>PARA AQUISIÇÃO</w:t>
      </w:r>
      <w:r w:rsidR="001803D0" w:rsidRPr="00FA28A5">
        <w:rPr>
          <w:rFonts w:asciiTheme="minorHAnsi" w:hAnsiTheme="minorHAnsi" w:cstheme="minorHAnsi"/>
          <w:b/>
          <w:color w:val="000000"/>
          <w:sz w:val="22"/>
          <w:szCs w:val="22"/>
        </w:rPr>
        <w:t xml:space="preserve"> DE GÊNEROS ALIMENTÍCIOS DIRETAMENTE DA AGRICULTURA FAMILIAR E DO EMPREENDEDOR FAMILIAR RURAL PARA ALIMENTAÇÃO</w:t>
      </w:r>
    </w:p>
    <w:p w:rsidR="001803D0" w:rsidRPr="00FA28A5" w:rsidRDefault="001803D0" w:rsidP="00151FE3">
      <w:pPr>
        <w:pStyle w:val="Standard"/>
        <w:spacing w:line="360" w:lineRule="auto"/>
        <w:ind w:right="-15"/>
        <w:jc w:val="center"/>
        <w:rPr>
          <w:rFonts w:asciiTheme="minorHAnsi" w:hAnsiTheme="minorHAnsi" w:cstheme="minorHAnsi"/>
          <w:b/>
          <w:color w:val="000000"/>
          <w:sz w:val="22"/>
          <w:szCs w:val="22"/>
        </w:rPr>
      </w:pPr>
      <w:r w:rsidRPr="00FA28A5">
        <w:rPr>
          <w:rFonts w:asciiTheme="minorHAnsi" w:hAnsiTheme="minorHAnsi" w:cstheme="minorHAnsi"/>
          <w:b/>
          <w:color w:val="000000"/>
          <w:sz w:val="22"/>
          <w:szCs w:val="22"/>
        </w:rPr>
        <w:t xml:space="preserve">ESCOLAR </w:t>
      </w:r>
      <w:r w:rsidR="00657A4C" w:rsidRPr="00FA28A5">
        <w:rPr>
          <w:rFonts w:asciiTheme="minorHAnsi" w:hAnsiTheme="minorHAnsi" w:cstheme="minorHAnsi"/>
          <w:b/>
          <w:color w:val="000000"/>
          <w:sz w:val="22"/>
          <w:szCs w:val="22"/>
        </w:rPr>
        <w:t xml:space="preserve">DO </w:t>
      </w:r>
      <w:r w:rsidRPr="00FA28A5">
        <w:rPr>
          <w:rFonts w:asciiTheme="minorHAnsi" w:hAnsiTheme="minorHAnsi" w:cstheme="minorHAnsi"/>
          <w:b/>
          <w:color w:val="000000"/>
          <w:sz w:val="22"/>
          <w:szCs w:val="22"/>
        </w:rPr>
        <w:t>IF FARROUPILHA – CÂMPUS PANAMBI</w:t>
      </w:r>
    </w:p>
    <w:p w:rsidR="004E6888" w:rsidRPr="00FA28A5" w:rsidRDefault="000178ED" w:rsidP="00151FE3">
      <w:pPr>
        <w:tabs>
          <w:tab w:val="left" w:pos="2815"/>
          <w:tab w:val="center" w:pos="4252"/>
        </w:tabs>
        <w:spacing w:before="100" w:beforeAutospacing="1" w:after="100" w:afterAutospacing="1" w:line="240" w:lineRule="auto"/>
        <w:rPr>
          <w:rFonts w:eastAsia="Times New Roman" w:cstheme="minorHAnsi"/>
          <w:b/>
          <w:color w:val="000000"/>
          <w:kern w:val="3"/>
          <w:lang w:eastAsia="pt-BR"/>
        </w:rPr>
      </w:pPr>
      <w:r w:rsidRPr="00FA28A5">
        <w:rPr>
          <w:rFonts w:eastAsia="Times New Roman" w:cstheme="minorHAnsi"/>
          <w:b/>
          <w:color w:val="000000"/>
          <w:kern w:val="3"/>
          <w:lang w:eastAsia="pt-BR"/>
        </w:rPr>
        <w:tab/>
      </w:r>
      <w:r w:rsidR="00563DFC" w:rsidRPr="00FA28A5">
        <w:rPr>
          <w:rFonts w:eastAsia="Times New Roman" w:cstheme="minorHAnsi"/>
          <w:b/>
          <w:color w:val="000000"/>
          <w:kern w:val="3"/>
          <w:lang w:eastAsia="pt-BR"/>
        </w:rPr>
        <w:t xml:space="preserve">EDITAL DA </w:t>
      </w:r>
      <w:r w:rsidR="004E6888" w:rsidRPr="00FA28A5">
        <w:rPr>
          <w:rFonts w:eastAsia="Times New Roman" w:cstheme="minorHAnsi"/>
          <w:b/>
          <w:color w:val="000000"/>
          <w:kern w:val="3"/>
          <w:lang w:eastAsia="pt-BR"/>
        </w:rPr>
        <w:t>CHAMADA PÚBLICA</w:t>
      </w:r>
      <w:r w:rsidR="00942E9D" w:rsidRPr="00FA28A5">
        <w:rPr>
          <w:rFonts w:eastAsia="Times New Roman" w:cstheme="minorHAnsi"/>
          <w:b/>
          <w:color w:val="000000"/>
          <w:kern w:val="3"/>
          <w:lang w:eastAsia="pt-BR"/>
        </w:rPr>
        <w:t xml:space="preserve"> 01/2016</w:t>
      </w:r>
    </w:p>
    <w:p w:rsidR="009413DD" w:rsidRPr="00FA28A5" w:rsidRDefault="00B91A33" w:rsidP="00151FE3">
      <w:pPr>
        <w:tabs>
          <w:tab w:val="center" w:pos="4252"/>
          <w:tab w:val="left" w:pos="6611"/>
        </w:tabs>
        <w:spacing w:before="100" w:beforeAutospacing="1" w:after="100" w:afterAutospacing="1" w:line="240" w:lineRule="auto"/>
        <w:rPr>
          <w:rFonts w:eastAsia="Times New Roman" w:cstheme="minorHAnsi"/>
          <w:b/>
          <w:color w:val="000000"/>
          <w:kern w:val="3"/>
          <w:lang w:eastAsia="pt-BR"/>
        </w:rPr>
      </w:pPr>
      <w:r w:rsidRPr="00FA28A5">
        <w:rPr>
          <w:rFonts w:eastAsia="Times New Roman" w:cstheme="minorHAnsi"/>
          <w:b/>
          <w:color w:val="000000"/>
          <w:kern w:val="3"/>
          <w:lang w:eastAsia="pt-BR"/>
        </w:rPr>
        <w:tab/>
      </w:r>
      <w:r w:rsidR="002E5F77" w:rsidRPr="00FA28A5">
        <w:rPr>
          <w:rFonts w:eastAsia="Times New Roman" w:cstheme="minorHAnsi"/>
          <w:b/>
          <w:color w:val="000000"/>
          <w:kern w:val="3"/>
          <w:lang w:eastAsia="pt-BR"/>
        </w:rPr>
        <w:t>Processo nº 23240.000</w:t>
      </w:r>
      <w:r w:rsidR="00841A4D" w:rsidRPr="00FA28A5">
        <w:rPr>
          <w:rFonts w:eastAsia="Times New Roman" w:cstheme="minorHAnsi"/>
          <w:b/>
          <w:color w:val="000000"/>
          <w:kern w:val="3"/>
          <w:lang w:eastAsia="pt-BR"/>
        </w:rPr>
        <w:t>539/2016</w:t>
      </w:r>
      <w:r w:rsidR="002E5F77" w:rsidRPr="00FA28A5">
        <w:rPr>
          <w:rFonts w:eastAsia="Times New Roman" w:cstheme="minorHAnsi"/>
          <w:b/>
          <w:color w:val="000000"/>
          <w:kern w:val="3"/>
          <w:lang w:eastAsia="pt-BR"/>
        </w:rPr>
        <w:t>-</w:t>
      </w:r>
      <w:r w:rsidR="00841A4D" w:rsidRPr="00FA28A5">
        <w:rPr>
          <w:rFonts w:eastAsia="Times New Roman" w:cstheme="minorHAnsi"/>
          <w:b/>
          <w:color w:val="000000"/>
          <w:kern w:val="3"/>
          <w:lang w:eastAsia="pt-BR"/>
        </w:rPr>
        <w:t>15</w:t>
      </w:r>
      <w:r w:rsidRPr="00FA28A5">
        <w:rPr>
          <w:rFonts w:eastAsia="Times New Roman" w:cstheme="minorHAnsi"/>
          <w:b/>
          <w:color w:val="000000"/>
          <w:kern w:val="3"/>
          <w:lang w:eastAsia="pt-BR"/>
        </w:rPr>
        <w:tab/>
      </w:r>
    </w:p>
    <w:p w:rsidR="00934E46" w:rsidRPr="00FA28A5" w:rsidRDefault="00934E46" w:rsidP="00841549">
      <w:pPr>
        <w:pStyle w:val="Standard"/>
        <w:spacing w:after="120" w:line="360" w:lineRule="auto"/>
        <w:ind w:right="-30" w:firstLine="54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Torna-se público, para conhecimento dos interessados, que o</w:t>
      </w:r>
      <w:r w:rsidR="00380F0B" w:rsidRPr="00FA28A5">
        <w:rPr>
          <w:rFonts w:asciiTheme="minorHAnsi" w:hAnsiTheme="minorHAnsi" w:cstheme="minorHAnsi"/>
          <w:color w:val="000000"/>
          <w:sz w:val="22"/>
          <w:szCs w:val="22"/>
        </w:rPr>
        <w:t xml:space="preserve"> </w:t>
      </w:r>
      <w:r w:rsidRPr="00FA28A5">
        <w:rPr>
          <w:rFonts w:asciiTheme="minorHAnsi" w:hAnsiTheme="minorHAnsi" w:cstheme="minorHAnsi"/>
          <w:color w:val="000000"/>
          <w:sz w:val="22"/>
          <w:szCs w:val="22"/>
        </w:rPr>
        <w:t>I</w:t>
      </w:r>
      <w:r w:rsidR="002E659A" w:rsidRPr="00FA28A5">
        <w:rPr>
          <w:rFonts w:asciiTheme="minorHAnsi" w:hAnsiTheme="minorHAnsi" w:cstheme="minorHAnsi"/>
          <w:color w:val="000000"/>
          <w:sz w:val="22"/>
          <w:szCs w:val="22"/>
        </w:rPr>
        <w:t>nstituto</w:t>
      </w:r>
      <w:r w:rsidRPr="00FA28A5">
        <w:rPr>
          <w:rFonts w:asciiTheme="minorHAnsi" w:hAnsiTheme="minorHAnsi" w:cstheme="minorHAnsi"/>
          <w:color w:val="000000"/>
          <w:sz w:val="22"/>
          <w:szCs w:val="22"/>
        </w:rPr>
        <w:t xml:space="preserve"> F</w:t>
      </w:r>
      <w:r w:rsidR="002E659A" w:rsidRPr="00FA28A5">
        <w:rPr>
          <w:rFonts w:asciiTheme="minorHAnsi" w:hAnsiTheme="minorHAnsi" w:cstheme="minorHAnsi"/>
          <w:color w:val="000000"/>
          <w:sz w:val="22"/>
          <w:szCs w:val="22"/>
        </w:rPr>
        <w:t>edera</w:t>
      </w:r>
      <w:r w:rsidR="002167FE" w:rsidRPr="00FA28A5">
        <w:rPr>
          <w:rFonts w:asciiTheme="minorHAnsi" w:hAnsiTheme="minorHAnsi" w:cstheme="minorHAnsi"/>
          <w:color w:val="000000"/>
          <w:sz w:val="22"/>
          <w:szCs w:val="22"/>
        </w:rPr>
        <w:t xml:space="preserve">l </w:t>
      </w:r>
      <w:r w:rsidR="002E659A" w:rsidRPr="00FA28A5">
        <w:rPr>
          <w:rFonts w:asciiTheme="minorHAnsi" w:hAnsiTheme="minorHAnsi" w:cstheme="minorHAnsi"/>
          <w:color w:val="000000"/>
          <w:sz w:val="22"/>
          <w:szCs w:val="22"/>
        </w:rPr>
        <w:t>de</w:t>
      </w:r>
      <w:r w:rsidRPr="00FA28A5">
        <w:rPr>
          <w:rFonts w:asciiTheme="minorHAnsi" w:hAnsiTheme="minorHAnsi" w:cstheme="minorHAnsi"/>
          <w:color w:val="000000"/>
          <w:sz w:val="22"/>
          <w:szCs w:val="22"/>
        </w:rPr>
        <w:t xml:space="preserve"> E</w:t>
      </w:r>
      <w:r w:rsidR="002E659A" w:rsidRPr="00FA28A5">
        <w:rPr>
          <w:rFonts w:asciiTheme="minorHAnsi" w:hAnsiTheme="minorHAnsi" w:cstheme="minorHAnsi"/>
          <w:color w:val="000000"/>
          <w:sz w:val="22"/>
          <w:szCs w:val="22"/>
        </w:rPr>
        <w:t>ducação</w:t>
      </w:r>
      <w:r w:rsidRPr="00FA28A5">
        <w:rPr>
          <w:rFonts w:asciiTheme="minorHAnsi" w:hAnsiTheme="minorHAnsi" w:cstheme="minorHAnsi"/>
          <w:color w:val="000000"/>
          <w:sz w:val="22"/>
          <w:szCs w:val="22"/>
        </w:rPr>
        <w:t>, C</w:t>
      </w:r>
      <w:r w:rsidR="002E659A" w:rsidRPr="00FA28A5">
        <w:rPr>
          <w:rFonts w:asciiTheme="minorHAnsi" w:hAnsiTheme="minorHAnsi" w:cstheme="minorHAnsi"/>
          <w:color w:val="000000"/>
          <w:sz w:val="22"/>
          <w:szCs w:val="22"/>
        </w:rPr>
        <w:t>iência</w:t>
      </w:r>
      <w:r w:rsidR="00380F0B" w:rsidRPr="00FA28A5">
        <w:rPr>
          <w:rFonts w:asciiTheme="minorHAnsi" w:hAnsiTheme="minorHAnsi" w:cstheme="minorHAnsi"/>
          <w:color w:val="000000"/>
          <w:sz w:val="22"/>
          <w:szCs w:val="22"/>
        </w:rPr>
        <w:t xml:space="preserve"> </w:t>
      </w:r>
      <w:r w:rsidR="002E659A" w:rsidRPr="00FA28A5">
        <w:rPr>
          <w:rFonts w:asciiTheme="minorHAnsi" w:hAnsiTheme="minorHAnsi" w:cstheme="minorHAnsi"/>
          <w:color w:val="000000"/>
          <w:sz w:val="22"/>
          <w:szCs w:val="22"/>
        </w:rPr>
        <w:t>e</w:t>
      </w:r>
      <w:r w:rsidRPr="00FA28A5">
        <w:rPr>
          <w:rFonts w:asciiTheme="minorHAnsi" w:hAnsiTheme="minorHAnsi" w:cstheme="minorHAnsi"/>
          <w:color w:val="000000"/>
          <w:sz w:val="22"/>
          <w:szCs w:val="22"/>
        </w:rPr>
        <w:t xml:space="preserve"> T</w:t>
      </w:r>
      <w:r w:rsidR="002E659A" w:rsidRPr="00FA28A5">
        <w:rPr>
          <w:rFonts w:asciiTheme="minorHAnsi" w:hAnsiTheme="minorHAnsi" w:cstheme="minorHAnsi"/>
          <w:color w:val="000000"/>
          <w:sz w:val="22"/>
          <w:szCs w:val="22"/>
        </w:rPr>
        <w:t>ecnologia</w:t>
      </w:r>
      <w:r w:rsidRPr="00FA28A5">
        <w:rPr>
          <w:rFonts w:asciiTheme="minorHAnsi" w:hAnsiTheme="minorHAnsi" w:cstheme="minorHAnsi"/>
          <w:color w:val="000000"/>
          <w:sz w:val="22"/>
          <w:szCs w:val="22"/>
        </w:rPr>
        <w:t xml:space="preserve"> F</w:t>
      </w:r>
      <w:r w:rsidR="002E659A" w:rsidRPr="00FA28A5">
        <w:rPr>
          <w:rFonts w:asciiTheme="minorHAnsi" w:hAnsiTheme="minorHAnsi" w:cstheme="minorHAnsi"/>
          <w:color w:val="000000"/>
          <w:sz w:val="22"/>
          <w:szCs w:val="22"/>
        </w:rPr>
        <w:t>arroupilha</w:t>
      </w:r>
      <w:r w:rsidRPr="00FA28A5">
        <w:rPr>
          <w:rFonts w:asciiTheme="minorHAnsi" w:hAnsiTheme="minorHAnsi" w:cstheme="minorHAnsi"/>
          <w:color w:val="000000"/>
          <w:sz w:val="22"/>
          <w:szCs w:val="22"/>
        </w:rPr>
        <w:t xml:space="preserve"> C</w:t>
      </w:r>
      <w:r w:rsidR="002E659A" w:rsidRPr="00FA28A5">
        <w:rPr>
          <w:rFonts w:asciiTheme="minorHAnsi" w:hAnsiTheme="minorHAnsi" w:cstheme="minorHAnsi"/>
          <w:color w:val="000000"/>
          <w:sz w:val="22"/>
          <w:szCs w:val="22"/>
        </w:rPr>
        <w:t>ampus</w:t>
      </w:r>
      <w:r w:rsidRPr="00FA28A5">
        <w:rPr>
          <w:rFonts w:asciiTheme="minorHAnsi" w:hAnsiTheme="minorHAnsi" w:cstheme="minorHAnsi"/>
          <w:color w:val="000000"/>
          <w:sz w:val="22"/>
          <w:szCs w:val="22"/>
        </w:rPr>
        <w:t xml:space="preserve"> P</w:t>
      </w:r>
      <w:r w:rsidR="002E659A" w:rsidRPr="00FA28A5">
        <w:rPr>
          <w:rFonts w:asciiTheme="minorHAnsi" w:hAnsiTheme="minorHAnsi" w:cstheme="minorHAnsi"/>
          <w:color w:val="000000"/>
          <w:sz w:val="22"/>
          <w:szCs w:val="22"/>
        </w:rPr>
        <w:t>anambi</w:t>
      </w:r>
      <w:r w:rsidRPr="00FA28A5">
        <w:rPr>
          <w:rFonts w:asciiTheme="minorHAnsi" w:hAnsiTheme="minorHAnsi" w:cstheme="minorHAnsi"/>
          <w:color w:val="000000"/>
          <w:sz w:val="22"/>
          <w:szCs w:val="22"/>
        </w:rPr>
        <w:t xml:space="preserve">, por meio da Comissão Permanente de Licitações, sediada na Rua Erechim, 860 </w:t>
      </w:r>
      <w:r w:rsidR="00D265D5" w:rsidRPr="00FA28A5">
        <w:rPr>
          <w:rFonts w:asciiTheme="minorHAnsi" w:hAnsiTheme="minorHAnsi" w:cstheme="minorHAnsi"/>
          <w:color w:val="000000"/>
          <w:sz w:val="22"/>
          <w:szCs w:val="22"/>
        </w:rPr>
        <w:t xml:space="preserve">- </w:t>
      </w:r>
      <w:r w:rsidRPr="00FA28A5">
        <w:rPr>
          <w:rFonts w:asciiTheme="minorHAnsi" w:hAnsiTheme="minorHAnsi" w:cstheme="minorHAnsi"/>
          <w:color w:val="000000"/>
          <w:sz w:val="22"/>
          <w:szCs w:val="22"/>
        </w:rPr>
        <w:t>Bairro Planalto, Panambi – RS</w:t>
      </w:r>
      <w:r w:rsidR="00031780" w:rsidRPr="00FA28A5">
        <w:rPr>
          <w:rFonts w:asciiTheme="minorHAnsi" w:hAnsiTheme="minorHAnsi" w:cstheme="minorHAnsi"/>
          <w:color w:val="000000"/>
          <w:sz w:val="22"/>
          <w:szCs w:val="22"/>
        </w:rPr>
        <w:t>. R</w:t>
      </w:r>
      <w:r w:rsidR="007657C1" w:rsidRPr="00FA28A5">
        <w:rPr>
          <w:rFonts w:asciiTheme="minorHAnsi" w:hAnsiTheme="minorHAnsi" w:cstheme="minorHAnsi"/>
          <w:color w:val="000000"/>
          <w:sz w:val="22"/>
          <w:szCs w:val="22"/>
        </w:rPr>
        <w:t>ealizará</w:t>
      </w:r>
      <w:r w:rsidRPr="00FA28A5">
        <w:rPr>
          <w:rFonts w:asciiTheme="minorHAnsi" w:hAnsiTheme="minorHAnsi" w:cstheme="minorHAnsi"/>
          <w:color w:val="000000"/>
          <w:sz w:val="22"/>
          <w:szCs w:val="22"/>
        </w:rPr>
        <w:t xml:space="preserve"> Chamada Pública </w:t>
      </w:r>
      <w:r w:rsidR="00790DB0" w:rsidRPr="00FA28A5">
        <w:rPr>
          <w:rFonts w:asciiTheme="minorHAnsi" w:hAnsiTheme="minorHAnsi" w:cstheme="minorHAnsi"/>
          <w:color w:val="000000"/>
          <w:sz w:val="22"/>
          <w:szCs w:val="22"/>
        </w:rPr>
        <w:t xml:space="preserve">para aquisição de gêneros alimentícios da Agricultura Familiar e do Empreendedor Familiar Rural, </w:t>
      </w:r>
      <w:r w:rsidR="00A94AD6" w:rsidRPr="00FA28A5">
        <w:rPr>
          <w:rFonts w:asciiTheme="minorHAnsi" w:hAnsiTheme="minorHAnsi" w:cstheme="minorHAnsi"/>
          <w:color w:val="000000"/>
          <w:sz w:val="22"/>
          <w:szCs w:val="22"/>
        </w:rPr>
        <w:t xml:space="preserve">em empreitada por preço unitário, </w:t>
      </w:r>
      <w:r w:rsidR="00790DB0" w:rsidRPr="00FA28A5">
        <w:rPr>
          <w:rFonts w:asciiTheme="minorHAnsi" w:hAnsiTheme="minorHAnsi" w:cstheme="minorHAnsi"/>
          <w:color w:val="000000"/>
          <w:sz w:val="22"/>
          <w:szCs w:val="22"/>
        </w:rPr>
        <w:t>destinados ao atendimento do Programa Nacional de Alimentação Escolar (PNAE), que se regerá pela Lei Federal nº. 11.947 de 16 de junho de 2009</w:t>
      </w:r>
      <w:r w:rsidR="00D265D5" w:rsidRPr="00FA28A5">
        <w:rPr>
          <w:rFonts w:asciiTheme="minorHAnsi" w:hAnsiTheme="minorHAnsi" w:cstheme="minorHAnsi"/>
          <w:color w:val="000000"/>
          <w:sz w:val="22"/>
          <w:szCs w:val="22"/>
        </w:rPr>
        <w:t xml:space="preserve">, da </w:t>
      </w:r>
      <w:r w:rsidR="00790DB0" w:rsidRPr="00FA28A5">
        <w:rPr>
          <w:rFonts w:asciiTheme="minorHAnsi" w:hAnsiTheme="minorHAnsi" w:cstheme="minorHAnsi"/>
          <w:color w:val="000000"/>
          <w:sz w:val="22"/>
          <w:szCs w:val="22"/>
        </w:rPr>
        <w:t>Resolução/CD/FNDE nº. 26 de 17 de junho de 2013</w:t>
      </w:r>
      <w:r w:rsidR="00D265D5" w:rsidRPr="00FA28A5">
        <w:rPr>
          <w:rFonts w:asciiTheme="minorHAnsi" w:hAnsiTheme="minorHAnsi" w:cstheme="minorHAnsi"/>
          <w:color w:val="000000"/>
          <w:sz w:val="22"/>
          <w:szCs w:val="22"/>
        </w:rPr>
        <w:t>,</w:t>
      </w:r>
      <w:r w:rsidR="00790DB0" w:rsidRPr="00FA28A5">
        <w:rPr>
          <w:rFonts w:asciiTheme="minorHAnsi" w:hAnsiTheme="minorHAnsi" w:cstheme="minorHAnsi"/>
          <w:color w:val="000000"/>
          <w:sz w:val="22"/>
          <w:szCs w:val="22"/>
        </w:rPr>
        <w:t xml:space="preserve"> Resolução CD/FNDE nº. 04 de 02 de abril de 2015</w:t>
      </w:r>
      <w:r w:rsidR="00A54FC0" w:rsidRPr="00FA28A5">
        <w:rPr>
          <w:rFonts w:asciiTheme="minorHAnsi" w:hAnsiTheme="minorHAnsi" w:cstheme="minorHAnsi"/>
          <w:color w:val="000000"/>
          <w:sz w:val="22"/>
          <w:szCs w:val="22"/>
        </w:rPr>
        <w:t xml:space="preserve"> </w:t>
      </w:r>
      <w:r w:rsidRPr="00FA28A5">
        <w:rPr>
          <w:rFonts w:asciiTheme="minorHAnsi" w:hAnsiTheme="minorHAnsi" w:cstheme="minorHAnsi"/>
          <w:color w:val="000000"/>
          <w:sz w:val="22"/>
          <w:szCs w:val="22"/>
        </w:rPr>
        <w:t>e aplicando-</w:t>
      </w:r>
      <w:r w:rsidR="00A01313" w:rsidRPr="00FA28A5">
        <w:rPr>
          <w:rFonts w:asciiTheme="minorHAnsi" w:hAnsiTheme="minorHAnsi" w:cstheme="minorHAnsi"/>
          <w:color w:val="000000"/>
          <w:sz w:val="22"/>
          <w:szCs w:val="22"/>
        </w:rPr>
        <w:t>se,</w:t>
      </w:r>
      <w:r w:rsidRPr="00FA28A5">
        <w:rPr>
          <w:rFonts w:asciiTheme="minorHAnsi" w:hAnsiTheme="minorHAnsi" w:cstheme="minorHAnsi"/>
          <w:color w:val="000000"/>
          <w:sz w:val="22"/>
          <w:szCs w:val="22"/>
        </w:rPr>
        <w:t xml:space="preserve"> subsidiariamente, a lei </w:t>
      </w:r>
      <w:r w:rsidR="004E02E0" w:rsidRPr="00FA28A5">
        <w:rPr>
          <w:rFonts w:asciiTheme="minorHAnsi" w:hAnsiTheme="minorHAnsi" w:cstheme="minorHAnsi"/>
          <w:color w:val="000000"/>
          <w:sz w:val="22"/>
          <w:szCs w:val="22"/>
        </w:rPr>
        <w:t xml:space="preserve">nº </w:t>
      </w:r>
      <w:r w:rsidRPr="00FA28A5">
        <w:rPr>
          <w:rFonts w:asciiTheme="minorHAnsi" w:hAnsiTheme="minorHAnsi" w:cstheme="minorHAnsi"/>
          <w:color w:val="000000"/>
          <w:sz w:val="22"/>
          <w:szCs w:val="22"/>
        </w:rPr>
        <w:t>8.666/93</w:t>
      </w:r>
      <w:r w:rsidR="002758A5">
        <w:rPr>
          <w:rFonts w:asciiTheme="minorHAnsi" w:hAnsiTheme="minorHAnsi" w:cstheme="minorHAnsi"/>
          <w:color w:val="000000"/>
          <w:sz w:val="22"/>
          <w:szCs w:val="22"/>
        </w:rPr>
        <w:t xml:space="preserve">, </w:t>
      </w:r>
      <w:r w:rsidRPr="00FA28A5">
        <w:rPr>
          <w:rFonts w:asciiTheme="minorHAnsi" w:hAnsiTheme="minorHAnsi" w:cstheme="minorHAnsi"/>
          <w:color w:val="000000"/>
          <w:sz w:val="22"/>
          <w:szCs w:val="22"/>
        </w:rPr>
        <w:t>e as exigências estabelecidas neste Edital.</w:t>
      </w:r>
    </w:p>
    <w:p w:rsidR="004E02E0" w:rsidRPr="00FA28A5" w:rsidRDefault="004E02E0" w:rsidP="000622D2">
      <w:pPr>
        <w:pStyle w:val="NormalWeb"/>
        <w:spacing w:line="360" w:lineRule="auto"/>
        <w:jc w:val="both"/>
        <w:rPr>
          <w:rFonts w:asciiTheme="minorHAnsi" w:hAnsiTheme="minorHAnsi" w:cstheme="minorHAnsi"/>
          <w:b/>
          <w:color w:val="000000"/>
          <w:kern w:val="3"/>
          <w:sz w:val="22"/>
          <w:szCs w:val="22"/>
        </w:rPr>
      </w:pPr>
      <w:r w:rsidRPr="00FA28A5">
        <w:rPr>
          <w:rFonts w:asciiTheme="minorHAnsi" w:hAnsiTheme="minorHAnsi" w:cstheme="minorHAnsi"/>
          <w:b/>
          <w:color w:val="000000"/>
          <w:kern w:val="3"/>
          <w:sz w:val="22"/>
          <w:szCs w:val="22"/>
        </w:rPr>
        <w:t>DAS DATAS, HORARIOS E LOCAL DOS EVENTOS:</w:t>
      </w:r>
    </w:p>
    <w:tbl>
      <w:tblPr>
        <w:tblW w:w="8868" w:type="dxa"/>
        <w:tblInd w:w="55" w:type="dxa"/>
        <w:tblCellMar>
          <w:left w:w="70" w:type="dxa"/>
          <w:right w:w="70" w:type="dxa"/>
        </w:tblCellMar>
        <w:tblLook w:val="04A0" w:firstRow="1" w:lastRow="0" w:firstColumn="1" w:lastColumn="0" w:noHBand="0" w:noVBand="1"/>
      </w:tblPr>
      <w:tblGrid>
        <w:gridCol w:w="2709"/>
        <w:gridCol w:w="6159"/>
      </w:tblGrid>
      <w:tr w:rsidR="00E24D7B" w:rsidRPr="00FA28A5" w:rsidTr="00E24D7B">
        <w:trPr>
          <w:trHeight w:val="615"/>
        </w:trPr>
        <w:tc>
          <w:tcPr>
            <w:tcW w:w="2709"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E24D7B" w:rsidRPr="00FA28A5" w:rsidRDefault="00E24D7B" w:rsidP="00E24D7B">
            <w:pPr>
              <w:spacing w:after="0" w:line="240" w:lineRule="auto"/>
              <w:jc w:val="both"/>
              <w:rPr>
                <w:rFonts w:eastAsia="Times New Roman" w:cstheme="minorHAnsi"/>
                <w:color w:val="000000"/>
                <w:lang w:eastAsia="pt-BR"/>
              </w:rPr>
            </w:pPr>
            <w:r w:rsidRPr="00FA28A5">
              <w:rPr>
                <w:rFonts w:eastAsia="Times New Roman" w:cstheme="minorHAnsi"/>
                <w:color w:val="000000"/>
                <w:lang w:eastAsia="pt-BR"/>
              </w:rPr>
              <w:t xml:space="preserve">Período de divulgação da Chamada Pública: </w:t>
            </w:r>
          </w:p>
        </w:tc>
        <w:tc>
          <w:tcPr>
            <w:tcW w:w="6159" w:type="dxa"/>
            <w:tcBorders>
              <w:top w:val="single" w:sz="8" w:space="0" w:color="auto"/>
              <w:left w:val="nil"/>
              <w:bottom w:val="single" w:sz="8" w:space="0" w:color="auto"/>
              <w:right w:val="single" w:sz="8" w:space="0" w:color="auto"/>
            </w:tcBorders>
            <w:shd w:val="clear" w:color="auto" w:fill="auto"/>
            <w:noWrap/>
            <w:vAlign w:val="center"/>
            <w:hideMark/>
          </w:tcPr>
          <w:p w:rsidR="00E24D7B" w:rsidRPr="00630176" w:rsidRDefault="00E24D7B" w:rsidP="00630176">
            <w:pPr>
              <w:spacing w:after="0" w:line="240" w:lineRule="auto"/>
              <w:rPr>
                <w:rFonts w:eastAsia="Times New Roman" w:cstheme="minorHAnsi"/>
                <w:color w:val="000000"/>
                <w:lang w:eastAsia="pt-BR"/>
              </w:rPr>
            </w:pPr>
            <w:r w:rsidRPr="00630176">
              <w:rPr>
                <w:rFonts w:eastAsia="Times New Roman" w:cstheme="minorHAnsi"/>
                <w:color w:val="000000"/>
                <w:lang w:eastAsia="pt-BR"/>
              </w:rPr>
              <w:t xml:space="preserve"> De </w:t>
            </w:r>
            <w:r w:rsidR="00630176" w:rsidRPr="00630176">
              <w:rPr>
                <w:rFonts w:eastAsia="Times New Roman" w:cstheme="minorHAnsi"/>
                <w:color w:val="000000"/>
                <w:lang w:eastAsia="pt-BR"/>
              </w:rPr>
              <w:t>19</w:t>
            </w:r>
            <w:r w:rsidRPr="00630176">
              <w:rPr>
                <w:rFonts w:eastAsia="Times New Roman" w:cstheme="minorHAnsi"/>
                <w:color w:val="000000"/>
                <w:lang w:eastAsia="pt-BR"/>
              </w:rPr>
              <w:t>/</w:t>
            </w:r>
            <w:r w:rsidR="002758A5" w:rsidRPr="00630176">
              <w:rPr>
                <w:rFonts w:eastAsia="Times New Roman" w:cstheme="minorHAnsi"/>
                <w:color w:val="000000"/>
                <w:lang w:eastAsia="pt-BR"/>
              </w:rPr>
              <w:t>10</w:t>
            </w:r>
            <w:r w:rsidRPr="00630176">
              <w:rPr>
                <w:rFonts w:eastAsia="Times New Roman" w:cstheme="minorHAnsi"/>
                <w:color w:val="000000"/>
                <w:lang w:eastAsia="pt-BR"/>
              </w:rPr>
              <w:t xml:space="preserve">/2016 a </w:t>
            </w:r>
            <w:r w:rsidR="00630176" w:rsidRPr="00630176">
              <w:rPr>
                <w:rFonts w:eastAsia="Times New Roman" w:cstheme="minorHAnsi"/>
                <w:color w:val="000000"/>
                <w:lang w:eastAsia="pt-BR"/>
              </w:rPr>
              <w:t>08</w:t>
            </w:r>
            <w:r w:rsidRPr="00630176">
              <w:rPr>
                <w:rFonts w:eastAsia="Times New Roman" w:cstheme="minorHAnsi"/>
                <w:color w:val="000000"/>
                <w:lang w:eastAsia="pt-BR"/>
              </w:rPr>
              <w:t>/</w:t>
            </w:r>
            <w:r w:rsidR="002758A5" w:rsidRPr="00630176">
              <w:rPr>
                <w:rFonts w:eastAsia="Times New Roman" w:cstheme="minorHAnsi"/>
                <w:color w:val="000000"/>
                <w:lang w:eastAsia="pt-BR"/>
              </w:rPr>
              <w:t>11</w:t>
            </w:r>
            <w:r w:rsidRPr="00630176">
              <w:rPr>
                <w:rFonts w:eastAsia="Times New Roman" w:cstheme="minorHAnsi"/>
                <w:color w:val="000000"/>
                <w:lang w:eastAsia="pt-BR"/>
              </w:rPr>
              <w:t>/2016.</w:t>
            </w:r>
          </w:p>
        </w:tc>
      </w:tr>
      <w:tr w:rsidR="00E24D7B" w:rsidRPr="00FA28A5" w:rsidTr="00E24D7B">
        <w:trPr>
          <w:trHeight w:val="315"/>
        </w:trPr>
        <w:tc>
          <w:tcPr>
            <w:tcW w:w="2709" w:type="dxa"/>
            <w:tcBorders>
              <w:top w:val="nil"/>
              <w:left w:val="single" w:sz="8" w:space="0" w:color="auto"/>
              <w:bottom w:val="single" w:sz="8" w:space="0" w:color="auto"/>
              <w:right w:val="single" w:sz="8" w:space="0" w:color="auto"/>
            </w:tcBorders>
            <w:shd w:val="clear" w:color="auto" w:fill="auto"/>
            <w:noWrap/>
            <w:vAlign w:val="bottom"/>
            <w:hideMark/>
          </w:tcPr>
          <w:p w:rsidR="00E24D7B" w:rsidRPr="00FA28A5" w:rsidRDefault="00E24D7B" w:rsidP="00E24D7B">
            <w:pPr>
              <w:spacing w:after="0" w:line="240" w:lineRule="auto"/>
              <w:jc w:val="both"/>
              <w:rPr>
                <w:rFonts w:eastAsia="Times New Roman" w:cstheme="minorHAnsi"/>
                <w:color w:val="000000"/>
                <w:lang w:eastAsia="pt-BR"/>
              </w:rPr>
            </w:pPr>
            <w:r w:rsidRPr="00FA28A5">
              <w:rPr>
                <w:rFonts w:eastAsia="Times New Roman" w:cstheme="minorHAnsi"/>
                <w:color w:val="000000"/>
                <w:lang w:eastAsia="pt-BR"/>
              </w:rPr>
              <w:t xml:space="preserve">Entrega dos Envelopes: </w:t>
            </w:r>
          </w:p>
        </w:tc>
        <w:tc>
          <w:tcPr>
            <w:tcW w:w="6159" w:type="dxa"/>
            <w:tcBorders>
              <w:top w:val="nil"/>
              <w:left w:val="nil"/>
              <w:bottom w:val="single" w:sz="8" w:space="0" w:color="auto"/>
              <w:right w:val="single" w:sz="8" w:space="0" w:color="auto"/>
            </w:tcBorders>
            <w:shd w:val="clear" w:color="auto" w:fill="auto"/>
            <w:noWrap/>
            <w:vAlign w:val="center"/>
            <w:hideMark/>
          </w:tcPr>
          <w:p w:rsidR="00E24D7B" w:rsidRPr="00630176" w:rsidRDefault="00E24D7B" w:rsidP="00630176">
            <w:pPr>
              <w:spacing w:after="0" w:line="240" w:lineRule="auto"/>
              <w:rPr>
                <w:rFonts w:eastAsia="Times New Roman" w:cstheme="minorHAnsi"/>
                <w:color w:val="000000"/>
                <w:lang w:eastAsia="pt-BR"/>
              </w:rPr>
            </w:pPr>
            <w:r w:rsidRPr="00630176">
              <w:rPr>
                <w:rFonts w:eastAsia="Times New Roman" w:cstheme="minorHAnsi"/>
                <w:color w:val="000000"/>
                <w:lang w:eastAsia="pt-BR"/>
              </w:rPr>
              <w:t xml:space="preserve">Até ás 09h00min do dia </w:t>
            </w:r>
            <w:r w:rsidR="00630176" w:rsidRPr="00630176">
              <w:rPr>
                <w:rFonts w:eastAsia="Times New Roman" w:cstheme="minorHAnsi"/>
                <w:color w:val="000000"/>
                <w:lang w:eastAsia="pt-BR"/>
              </w:rPr>
              <w:t>08</w:t>
            </w:r>
            <w:r w:rsidRPr="00630176">
              <w:rPr>
                <w:rFonts w:eastAsia="Times New Roman" w:cstheme="minorHAnsi"/>
                <w:color w:val="000000"/>
                <w:lang w:eastAsia="pt-BR"/>
              </w:rPr>
              <w:t>/</w:t>
            </w:r>
            <w:r w:rsidR="002758A5" w:rsidRPr="00630176">
              <w:rPr>
                <w:rFonts w:eastAsia="Times New Roman" w:cstheme="minorHAnsi"/>
                <w:color w:val="000000"/>
                <w:lang w:eastAsia="pt-BR"/>
              </w:rPr>
              <w:t>11</w:t>
            </w:r>
            <w:r w:rsidRPr="00630176">
              <w:rPr>
                <w:rFonts w:eastAsia="Times New Roman" w:cstheme="minorHAnsi"/>
                <w:color w:val="000000"/>
                <w:lang w:eastAsia="pt-BR"/>
              </w:rPr>
              <w:t>/2016(Horário de Brasília).</w:t>
            </w:r>
          </w:p>
        </w:tc>
      </w:tr>
      <w:tr w:rsidR="00E24D7B" w:rsidRPr="00FA28A5" w:rsidTr="00E24D7B">
        <w:trPr>
          <w:trHeight w:val="315"/>
        </w:trPr>
        <w:tc>
          <w:tcPr>
            <w:tcW w:w="2709" w:type="dxa"/>
            <w:tcBorders>
              <w:top w:val="nil"/>
              <w:left w:val="single" w:sz="8" w:space="0" w:color="auto"/>
              <w:bottom w:val="single" w:sz="8" w:space="0" w:color="auto"/>
              <w:right w:val="single" w:sz="8" w:space="0" w:color="auto"/>
            </w:tcBorders>
            <w:shd w:val="clear" w:color="auto" w:fill="auto"/>
            <w:noWrap/>
            <w:vAlign w:val="center"/>
            <w:hideMark/>
          </w:tcPr>
          <w:p w:rsidR="00E24D7B" w:rsidRPr="00FA28A5" w:rsidRDefault="00E24D7B" w:rsidP="00E24D7B">
            <w:pPr>
              <w:spacing w:after="0" w:line="240" w:lineRule="auto"/>
              <w:rPr>
                <w:rFonts w:eastAsia="Times New Roman" w:cstheme="minorHAnsi"/>
                <w:color w:val="000000"/>
                <w:lang w:eastAsia="pt-BR"/>
              </w:rPr>
            </w:pPr>
            <w:r w:rsidRPr="00FA28A5">
              <w:rPr>
                <w:rFonts w:eastAsia="Times New Roman" w:cstheme="minorHAnsi"/>
                <w:color w:val="000000"/>
                <w:lang w:eastAsia="pt-BR"/>
              </w:rPr>
              <w:t xml:space="preserve">Abertura dos Envelopes: </w:t>
            </w:r>
          </w:p>
        </w:tc>
        <w:tc>
          <w:tcPr>
            <w:tcW w:w="6159" w:type="dxa"/>
            <w:tcBorders>
              <w:top w:val="nil"/>
              <w:left w:val="nil"/>
              <w:bottom w:val="single" w:sz="8" w:space="0" w:color="auto"/>
              <w:right w:val="single" w:sz="8" w:space="0" w:color="auto"/>
            </w:tcBorders>
            <w:shd w:val="clear" w:color="auto" w:fill="auto"/>
            <w:noWrap/>
            <w:vAlign w:val="center"/>
            <w:hideMark/>
          </w:tcPr>
          <w:p w:rsidR="00E24D7B" w:rsidRPr="00630176" w:rsidRDefault="00E24D7B" w:rsidP="00630176">
            <w:pPr>
              <w:spacing w:after="0" w:line="240" w:lineRule="auto"/>
              <w:rPr>
                <w:rFonts w:eastAsia="Times New Roman" w:cstheme="minorHAnsi"/>
                <w:color w:val="000000"/>
                <w:lang w:eastAsia="pt-BR"/>
              </w:rPr>
            </w:pPr>
            <w:r w:rsidRPr="00630176">
              <w:rPr>
                <w:rFonts w:eastAsia="Times New Roman" w:cstheme="minorHAnsi"/>
                <w:color w:val="000000"/>
                <w:lang w:eastAsia="pt-BR"/>
              </w:rPr>
              <w:t>Dia</w:t>
            </w:r>
            <w:r w:rsidR="000F223A" w:rsidRPr="00630176">
              <w:rPr>
                <w:rFonts w:eastAsia="Times New Roman" w:cstheme="minorHAnsi"/>
                <w:color w:val="000000"/>
                <w:lang w:eastAsia="pt-BR"/>
              </w:rPr>
              <w:t xml:space="preserve">: </w:t>
            </w:r>
            <w:r w:rsidR="00630176" w:rsidRPr="00630176">
              <w:rPr>
                <w:rFonts w:eastAsia="Times New Roman" w:cstheme="minorHAnsi"/>
                <w:color w:val="000000"/>
                <w:lang w:eastAsia="pt-BR"/>
              </w:rPr>
              <w:t>08</w:t>
            </w:r>
            <w:r w:rsidRPr="00630176">
              <w:rPr>
                <w:rFonts w:eastAsia="Times New Roman" w:cstheme="minorHAnsi"/>
                <w:color w:val="000000"/>
                <w:lang w:eastAsia="pt-BR"/>
              </w:rPr>
              <w:t>/</w:t>
            </w:r>
            <w:r w:rsidR="002758A5" w:rsidRPr="00630176">
              <w:rPr>
                <w:rFonts w:eastAsia="Times New Roman" w:cstheme="minorHAnsi"/>
                <w:color w:val="000000"/>
                <w:lang w:eastAsia="pt-BR"/>
              </w:rPr>
              <w:t>11</w:t>
            </w:r>
            <w:r w:rsidRPr="00630176">
              <w:rPr>
                <w:rFonts w:eastAsia="Times New Roman" w:cstheme="minorHAnsi"/>
                <w:color w:val="000000"/>
                <w:lang w:eastAsia="pt-BR"/>
              </w:rPr>
              <w:t>/2016, as 09h00min horas (horário de Brasília).</w:t>
            </w:r>
          </w:p>
        </w:tc>
      </w:tr>
      <w:tr w:rsidR="00E24D7B" w:rsidRPr="00FA28A5" w:rsidTr="00E24D7B">
        <w:trPr>
          <w:trHeight w:val="780"/>
        </w:trPr>
        <w:tc>
          <w:tcPr>
            <w:tcW w:w="2709" w:type="dxa"/>
            <w:tcBorders>
              <w:top w:val="nil"/>
              <w:left w:val="single" w:sz="8" w:space="0" w:color="auto"/>
              <w:bottom w:val="single" w:sz="8" w:space="0" w:color="auto"/>
              <w:right w:val="single" w:sz="8" w:space="0" w:color="auto"/>
            </w:tcBorders>
            <w:shd w:val="clear" w:color="auto" w:fill="auto"/>
            <w:noWrap/>
            <w:vAlign w:val="center"/>
            <w:hideMark/>
          </w:tcPr>
          <w:p w:rsidR="00E24D7B" w:rsidRPr="00FA28A5" w:rsidRDefault="00E24D7B" w:rsidP="00E24D7B">
            <w:pPr>
              <w:spacing w:after="0" w:line="240" w:lineRule="auto"/>
              <w:jc w:val="both"/>
              <w:rPr>
                <w:rFonts w:eastAsia="Times New Roman" w:cstheme="minorHAnsi"/>
                <w:color w:val="000000"/>
                <w:lang w:eastAsia="pt-BR"/>
              </w:rPr>
            </w:pPr>
            <w:r w:rsidRPr="00FA28A5">
              <w:rPr>
                <w:rFonts w:eastAsia="Times New Roman" w:cstheme="minorHAnsi"/>
                <w:color w:val="000000"/>
                <w:lang w:eastAsia="pt-BR"/>
              </w:rPr>
              <w:t xml:space="preserve">Endereço da Sessão Pública: </w:t>
            </w:r>
          </w:p>
        </w:tc>
        <w:tc>
          <w:tcPr>
            <w:tcW w:w="6159" w:type="dxa"/>
            <w:tcBorders>
              <w:top w:val="nil"/>
              <w:left w:val="nil"/>
              <w:bottom w:val="single" w:sz="8" w:space="0" w:color="auto"/>
              <w:right w:val="single" w:sz="8" w:space="0" w:color="auto"/>
            </w:tcBorders>
            <w:shd w:val="clear" w:color="auto" w:fill="auto"/>
            <w:noWrap/>
            <w:vAlign w:val="center"/>
            <w:hideMark/>
          </w:tcPr>
          <w:p w:rsidR="00E24D7B" w:rsidRPr="00FA28A5" w:rsidRDefault="00E24D7B" w:rsidP="000F223A">
            <w:pPr>
              <w:spacing w:after="0" w:line="240" w:lineRule="auto"/>
              <w:jc w:val="both"/>
              <w:rPr>
                <w:rFonts w:eastAsia="Times New Roman" w:cstheme="minorHAnsi"/>
                <w:color w:val="000000"/>
                <w:lang w:eastAsia="pt-BR"/>
              </w:rPr>
            </w:pPr>
            <w:r w:rsidRPr="00FA28A5">
              <w:rPr>
                <w:rFonts w:eastAsia="Times New Roman" w:cstheme="minorHAnsi"/>
                <w:color w:val="000000"/>
                <w:lang w:eastAsia="pt-BR"/>
              </w:rPr>
              <w:t xml:space="preserve">Sala </w:t>
            </w:r>
            <w:r w:rsidR="000F223A">
              <w:rPr>
                <w:rFonts w:eastAsia="Times New Roman" w:cstheme="minorHAnsi"/>
                <w:color w:val="000000"/>
                <w:lang w:eastAsia="pt-BR"/>
              </w:rPr>
              <w:t>de Licitações e Contratos-</w:t>
            </w:r>
            <w:r w:rsidR="00630176">
              <w:rPr>
                <w:rFonts w:eastAsia="Times New Roman" w:cstheme="minorHAnsi"/>
                <w:color w:val="000000"/>
                <w:lang w:eastAsia="pt-BR"/>
              </w:rPr>
              <w:t xml:space="preserve"> </w:t>
            </w:r>
            <w:r w:rsidR="00380F0B" w:rsidRPr="00FA28A5">
              <w:rPr>
                <w:rFonts w:eastAsia="Times New Roman" w:cstheme="minorHAnsi"/>
                <w:color w:val="000000"/>
                <w:lang w:eastAsia="pt-BR"/>
              </w:rPr>
              <w:t>Prédio</w:t>
            </w:r>
            <w:r w:rsidRPr="00FA28A5">
              <w:rPr>
                <w:rFonts w:eastAsia="Times New Roman" w:cstheme="minorHAnsi"/>
                <w:color w:val="000000"/>
                <w:lang w:eastAsia="pt-BR"/>
              </w:rPr>
              <w:t xml:space="preserve"> A - Campus Panambi do Instituto Federal Farroupilha - Rua Erechim, 860 - Bairro Planalto - CEP: 98280-000 - Panambi </w:t>
            </w:r>
            <w:r w:rsidR="00076352" w:rsidRPr="00FA28A5">
              <w:rPr>
                <w:rFonts w:eastAsia="Times New Roman" w:cstheme="minorHAnsi"/>
                <w:color w:val="000000"/>
                <w:lang w:eastAsia="pt-BR"/>
              </w:rPr>
              <w:t>–</w:t>
            </w:r>
            <w:r w:rsidRPr="00FA28A5">
              <w:rPr>
                <w:rFonts w:eastAsia="Times New Roman" w:cstheme="minorHAnsi"/>
                <w:color w:val="000000"/>
                <w:lang w:eastAsia="pt-BR"/>
              </w:rPr>
              <w:t>RS</w:t>
            </w:r>
            <w:r w:rsidR="00380F0B" w:rsidRPr="00FA28A5">
              <w:rPr>
                <w:rFonts w:eastAsia="Times New Roman" w:cstheme="minorHAnsi"/>
                <w:color w:val="000000"/>
                <w:lang w:eastAsia="pt-BR"/>
              </w:rPr>
              <w:t>.</w:t>
            </w:r>
          </w:p>
        </w:tc>
      </w:tr>
    </w:tbl>
    <w:p w:rsidR="002922C9" w:rsidRPr="00FA28A5" w:rsidRDefault="002922C9" w:rsidP="002922C9">
      <w:pPr>
        <w:tabs>
          <w:tab w:val="num" w:pos="567"/>
        </w:tabs>
        <w:spacing w:before="100" w:beforeAutospacing="1" w:after="100" w:afterAutospacing="1" w:line="360" w:lineRule="auto"/>
        <w:jc w:val="both"/>
        <w:rPr>
          <w:rFonts w:eastAsia="Times New Roman" w:cstheme="minorHAnsi"/>
          <w:b/>
          <w:lang w:eastAsia="pt-BR"/>
        </w:rPr>
      </w:pPr>
    </w:p>
    <w:p w:rsidR="002922C9" w:rsidRPr="00FA28A5" w:rsidRDefault="002922C9" w:rsidP="002922C9">
      <w:pPr>
        <w:tabs>
          <w:tab w:val="num" w:pos="567"/>
        </w:tabs>
        <w:spacing w:before="100" w:beforeAutospacing="1" w:after="100" w:afterAutospacing="1" w:line="360" w:lineRule="auto"/>
        <w:jc w:val="both"/>
        <w:rPr>
          <w:rFonts w:eastAsia="Times New Roman" w:cstheme="minorHAnsi"/>
          <w:b/>
          <w:lang w:eastAsia="pt-BR"/>
        </w:rPr>
      </w:pPr>
    </w:p>
    <w:p w:rsidR="002922C9" w:rsidRDefault="002922C9" w:rsidP="002922C9">
      <w:pPr>
        <w:tabs>
          <w:tab w:val="num" w:pos="567"/>
        </w:tabs>
        <w:spacing w:before="100" w:beforeAutospacing="1" w:after="100" w:afterAutospacing="1" w:line="360" w:lineRule="auto"/>
        <w:jc w:val="both"/>
        <w:rPr>
          <w:rFonts w:eastAsia="Times New Roman" w:cstheme="minorHAnsi"/>
          <w:b/>
          <w:lang w:eastAsia="pt-BR"/>
        </w:rPr>
      </w:pPr>
    </w:p>
    <w:p w:rsidR="00337AE2" w:rsidRDefault="00337AE2" w:rsidP="002922C9">
      <w:pPr>
        <w:tabs>
          <w:tab w:val="num" w:pos="567"/>
        </w:tabs>
        <w:spacing w:before="100" w:beforeAutospacing="1" w:after="100" w:afterAutospacing="1" w:line="360" w:lineRule="auto"/>
        <w:jc w:val="both"/>
        <w:rPr>
          <w:rFonts w:eastAsia="Times New Roman" w:cstheme="minorHAnsi"/>
          <w:b/>
          <w:lang w:eastAsia="pt-BR"/>
        </w:rPr>
      </w:pPr>
    </w:p>
    <w:p w:rsidR="00337AE2" w:rsidRPr="00FA28A5" w:rsidRDefault="00337AE2" w:rsidP="002922C9">
      <w:pPr>
        <w:tabs>
          <w:tab w:val="num" w:pos="567"/>
        </w:tabs>
        <w:spacing w:before="100" w:beforeAutospacing="1" w:after="100" w:afterAutospacing="1" w:line="360" w:lineRule="auto"/>
        <w:jc w:val="both"/>
        <w:rPr>
          <w:rFonts w:eastAsia="Times New Roman" w:cstheme="minorHAnsi"/>
          <w:b/>
          <w:lang w:eastAsia="pt-BR"/>
        </w:rPr>
      </w:pPr>
    </w:p>
    <w:p w:rsidR="004E6888" w:rsidRPr="00FA28A5" w:rsidRDefault="004E6888"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OBJETO</w:t>
      </w:r>
    </w:p>
    <w:p w:rsidR="006861B7"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proofErr w:type="gramStart"/>
      <w:r w:rsidRPr="00FA28A5">
        <w:rPr>
          <w:rFonts w:eastAsia="Times New Roman" w:cstheme="minorHAnsi"/>
          <w:lang w:eastAsia="pt-BR"/>
        </w:rPr>
        <w:t xml:space="preserve">O objeto da presente Chamada </w:t>
      </w:r>
      <w:r w:rsidR="00380F0B" w:rsidRPr="00FA28A5">
        <w:rPr>
          <w:rFonts w:eastAsia="Times New Roman" w:cstheme="minorHAnsi"/>
          <w:lang w:eastAsia="pt-BR"/>
        </w:rPr>
        <w:t>Pública</w:t>
      </w:r>
      <w:proofErr w:type="gramEnd"/>
      <w:r w:rsidR="00380F0B" w:rsidRPr="00FA28A5">
        <w:rPr>
          <w:rFonts w:eastAsia="Times New Roman" w:cstheme="minorHAnsi"/>
          <w:lang w:eastAsia="pt-BR"/>
        </w:rPr>
        <w:t xml:space="preserve"> é</w:t>
      </w:r>
      <w:r w:rsidRPr="00FA28A5">
        <w:rPr>
          <w:rFonts w:eastAsia="Times New Roman" w:cstheme="minorHAnsi"/>
          <w:lang w:eastAsia="pt-BR"/>
        </w:rPr>
        <w:t xml:space="preserve"> a aquisição de gêneros alimentícios da Agricultura Familiar e do Empreendedor Familiar Rural, para o atendimento ao Programa Nacional de Alime</w:t>
      </w:r>
      <w:r w:rsidR="006861B7" w:rsidRPr="00FA28A5">
        <w:rPr>
          <w:rFonts w:eastAsia="Times New Roman" w:cstheme="minorHAnsi"/>
          <w:lang w:eastAsia="pt-BR"/>
        </w:rPr>
        <w:t>ntação Escolar – PNAE/FNDE.</w:t>
      </w:r>
      <w:r w:rsidR="00934E46" w:rsidRPr="00FA28A5">
        <w:rPr>
          <w:rFonts w:cstheme="minorHAnsi"/>
        </w:rPr>
        <w:t xml:space="preserve"> Destinado</w:t>
      </w:r>
      <w:r w:rsidR="002E659A" w:rsidRPr="00FA28A5">
        <w:rPr>
          <w:rFonts w:cstheme="minorHAnsi"/>
        </w:rPr>
        <w:t xml:space="preserve"> ao</w:t>
      </w:r>
      <w:r w:rsidR="00FB50C7" w:rsidRPr="00FA28A5">
        <w:rPr>
          <w:rFonts w:cstheme="minorHAnsi"/>
        </w:rPr>
        <w:t>s</w:t>
      </w:r>
      <w:r w:rsidR="002E659A" w:rsidRPr="00FA28A5">
        <w:rPr>
          <w:rFonts w:cstheme="minorHAnsi"/>
        </w:rPr>
        <w:t xml:space="preserve"> alunos matriculados no Instituto Federal Farroupilha Campus Panambi</w:t>
      </w:r>
      <w:r w:rsidR="00FB50C7" w:rsidRPr="00FA28A5">
        <w:rPr>
          <w:rFonts w:cstheme="minorHAnsi"/>
        </w:rPr>
        <w:t>.</w:t>
      </w:r>
    </w:p>
    <w:p w:rsidR="008876AF" w:rsidRDefault="00FB50C7"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A licitação será dividida em itens, facultando-se ao agricultor a participação em quantos itens forem de seu interesse.  </w:t>
      </w:r>
    </w:p>
    <w:p w:rsidR="00364948" w:rsidRPr="00364948" w:rsidRDefault="00364948" w:rsidP="00364948">
      <w:pPr>
        <w:tabs>
          <w:tab w:val="left" w:pos="567"/>
        </w:tabs>
        <w:spacing w:before="100" w:beforeAutospacing="1" w:after="100" w:afterAutospacing="1" w:line="360" w:lineRule="auto"/>
        <w:jc w:val="both"/>
        <w:rPr>
          <w:rFonts w:eastAsia="Times New Roman" w:cstheme="minorHAnsi"/>
          <w:lang w:eastAsia="pt-BR"/>
        </w:rPr>
      </w:pPr>
    </w:p>
    <w:p w:rsidR="00841549" w:rsidRPr="00FA28A5" w:rsidRDefault="008E735E"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JUSTIFICATIVA</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Justifica-se a instauração desta chamada pública devido à obrigatoriedade da aquisição de gêneros alimentícios diretamente da agricultura familiar no percentual mínimo de 30%, conforme consta no artigo 24 da resolução nº 26 de 17 de junho de 2013 – MEC/FNDE. Referente aos recursos financeiros repassados por este órgão (FNDE) no âmbito do PNAE.</w:t>
      </w:r>
    </w:p>
    <w:p w:rsidR="002922C9" w:rsidRPr="00FA28A5" w:rsidRDefault="002922C9" w:rsidP="002922C9">
      <w:pPr>
        <w:tabs>
          <w:tab w:val="left" w:pos="567"/>
        </w:tabs>
        <w:spacing w:before="100" w:beforeAutospacing="1" w:after="100" w:afterAutospacing="1" w:line="360" w:lineRule="auto"/>
        <w:jc w:val="both"/>
        <w:rPr>
          <w:rFonts w:eastAsia="Times New Roman" w:cstheme="minorHAnsi"/>
          <w:lang w:eastAsia="pt-BR"/>
        </w:rPr>
      </w:pPr>
    </w:p>
    <w:p w:rsidR="008876AF" w:rsidRPr="00FA28A5" w:rsidRDefault="008876AF"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DO MAPEAMENTO DOS PRODUTOS DA AGRICULTURA FAMILIAR</w:t>
      </w:r>
    </w:p>
    <w:p w:rsidR="008876AF" w:rsidRPr="00FA28A5" w:rsidRDefault="008876AF"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A articulação entre os atores sociais envolvidos no processo de aquisição de produtos da agricultura familiar para a alimentação escolar é fundamental para a boa execução do programa.</w:t>
      </w:r>
    </w:p>
    <w:p w:rsidR="008876AF" w:rsidRPr="00FA28A5" w:rsidRDefault="008876AF"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Para identificar a diversidade e a quantidade dos gêneros alimentícios ofertados pela agricultura </w:t>
      </w:r>
      <w:r w:rsidR="00911D08" w:rsidRPr="00FA28A5">
        <w:rPr>
          <w:rFonts w:eastAsia="Times New Roman" w:cstheme="minorHAnsi"/>
          <w:lang w:eastAsia="pt-BR"/>
        </w:rPr>
        <w:t xml:space="preserve">familiar </w:t>
      </w:r>
      <w:r w:rsidRPr="00FA28A5">
        <w:rPr>
          <w:rFonts w:eastAsia="Times New Roman" w:cstheme="minorHAnsi"/>
          <w:lang w:eastAsia="pt-BR"/>
        </w:rPr>
        <w:t>que serão utilizados no cardápio da alimentação escolar, o Instituto Federal Farroupilha Campus Panambi e a nutricionista</w:t>
      </w:r>
      <w:r w:rsidR="00AE3E3C" w:rsidRPr="00FA28A5">
        <w:rPr>
          <w:rFonts w:eastAsia="Times New Roman" w:cstheme="minorHAnsi"/>
          <w:lang w:eastAsia="pt-BR"/>
        </w:rPr>
        <w:t xml:space="preserve"> responsável técnica pelo programa, </w:t>
      </w:r>
      <w:r w:rsidR="00417C46" w:rsidRPr="00FA28A5">
        <w:rPr>
          <w:rFonts w:eastAsia="Times New Roman" w:cstheme="minorHAnsi"/>
          <w:lang w:eastAsia="pt-BR"/>
        </w:rPr>
        <w:t xml:space="preserve">realizaram um </w:t>
      </w:r>
      <w:r w:rsidR="00911D08" w:rsidRPr="00FA28A5">
        <w:rPr>
          <w:rFonts w:eastAsia="Times New Roman" w:cstheme="minorHAnsi"/>
          <w:lang w:eastAsia="pt-BR"/>
        </w:rPr>
        <w:t>levantamento junto a</w:t>
      </w:r>
      <w:r w:rsidR="00380F0B" w:rsidRPr="00FA28A5">
        <w:rPr>
          <w:rFonts w:eastAsia="Times New Roman" w:cstheme="minorHAnsi"/>
          <w:lang w:eastAsia="pt-BR"/>
        </w:rPr>
        <w:t xml:space="preserve"> </w:t>
      </w:r>
      <w:r w:rsidR="00AE3E3C" w:rsidRPr="00FA28A5">
        <w:rPr>
          <w:rFonts w:eastAsia="Times New Roman" w:cstheme="minorHAnsi"/>
          <w:lang w:eastAsia="pt-BR"/>
        </w:rPr>
        <w:t>E</w:t>
      </w:r>
      <w:r w:rsidR="005431C6" w:rsidRPr="00FA28A5">
        <w:rPr>
          <w:rFonts w:eastAsia="Times New Roman" w:cstheme="minorHAnsi"/>
          <w:lang w:eastAsia="pt-BR"/>
        </w:rPr>
        <w:t>MATER</w:t>
      </w:r>
      <w:r w:rsidR="00AE3E3C" w:rsidRPr="00FA28A5">
        <w:rPr>
          <w:rFonts w:eastAsia="Times New Roman" w:cstheme="minorHAnsi"/>
          <w:lang w:eastAsia="pt-BR"/>
        </w:rPr>
        <w:t>, o mapeamento dos produtos da agricultura familiar local.</w:t>
      </w:r>
    </w:p>
    <w:p w:rsidR="008876AF" w:rsidRPr="00FA28A5" w:rsidRDefault="008876AF"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De posse do mapeamento dos produtos </w:t>
      </w:r>
      <w:r w:rsidR="00AE3E3C" w:rsidRPr="00FA28A5">
        <w:rPr>
          <w:rFonts w:eastAsia="Times New Roman" w:cstheme="minorHAnsi"/>
          <w:lang w:eastAsia="pt-BR"/>
        </w:rPr>
        <w:t>da agricultura familiar local, a</w:t>
      </w:r>
      <w:r w:rsidRPr="00FA28A5">
        <w:rPr>
          <w:rFonts w:eastAsia="Times New Roman" w:cstheme="minorHAnsi"/>
          <w:lang w:eastAsia="pt-BR"/>
        </w:rPr>
        <w:t xml:space="preserve"> n</w:t>
      </w:r>
      <w:r w:rsidR="00AE3E3C" w:rsidRPr="00FA28A5">
        <w:rPr>
          <w:rFonts w:eastAsia="Times New Roman" w:cstheme="minorHAnsi"/>
          <w:lang w:eastAsia="pt-BR"/>
        </w:rPr>
        <w:t>utricionista responsável técnica,</w:t>
      </w:r>
      <w:r w:rsidRPr="00FA28A5">
        <w:rPr>
          <w:rFonts w:eastAsia="Times New Roman" w:cstheme="minorHAnsi"/>
          <w:lang w:eastAsia="pt-BR"/>
        </w:rPr>
        <w:t xml:space="preserve"> elaborou os cardápios da alimentação escolar, incluindo alimentos regionais, </w:t>
      </w:r>
      <w:r w:rsidR="00851755" w:rsidRPr="00FA28A5">
        <w:rPr>
          <w:rFonts w:eastAsia="Times New Roman" w:cstheme="minorHAnsi"/>
          <w:lang w:eastAsia="pt-BR"/>
        </w:rPr>
        <w:t>respeitando</w:t>
      </w:r>
      <w:r w:rsidRPr="00FA28A5">
        <w:rPr>
          <w:rFonts w:eastAsia="Times New Roman" w:cstheme="minorHAnsi"/>
          <w:lang w:eastAsia="pt-BR"/>
        </w:rPr>
        <w:t xml:space="preserve"> às referências nutricionais e aos hábitos alimentares locais, e conforme a safra, obedecendo </w:t>
      </w:r>
      <w:r w:rsidR="00851755" w:rsidRPr="00FA28A5">
        <w:rPr>
          <w:rFonts w:eastAsia="Times New Roman" w:cstheme="minorHAnsi"/>
          <w:lang w:eastAsia="pt-BR"/>
        </w:rPr>
        <w:t>à</w:t>
      </w:r>
      <w:r w:rsidRPr="00FA28A5">
        <w:rPr>
          <w:rFonts w:eastAsia="Times New Roman" w:cstheme="minorHAnsi"/>
          <w:lang w:eastAsia="pt-BR"/>
        </w:rPr>
        <w:t xml:space="preserve"> sazonalidade e a quantidade produzida na região.</w:t>
      </w:r>
    </w:p>
    <w:p w:rsidR="00851755" w:rsidRPr="00FA28A5" w:rsidRDefault="00851755"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lastRenderedPageBreak/>
        <w:t xml:space="preserve">A quantidade de gêneros alimentícios a serem adquiridos é estimada com base nos cardápios de alimentação escolar elaborado pela nutricionista do Instituto Federal Farroupilha – </w:t>
      </w:r>
      <w:r w:rsidR="005431C6" w:rsidRPr="00FA28A5">
        <w:rPr>
          <w:rFonts w:eastAsia="Times New Roman" w:cstheme="minorHAnsi"/>
          <w:lang w:eastAsia="pt-BR"/>
        </w:rPr>
        <w:t>Campus</w:t>
      </w:r>
      <w:r w:rsidRPr="00FA28A5">
        <w:rPr>
          <w:rFonts w:eastAsia="Times New Roman" w:cstheme="minorHAnsi"/>
          <w:lang w:eastAsia="pt-BR"/>
        </w:rPr>
        <w:t xml:space="preserve"> Panambi em consonância</w:t>
      </w:r>
      <w:r w:rsidR="009F5174" w:rsidRPr="00FA28A5">
        <w:rPr>
          <w:rFonts w:eastAsia="Times New Roman" w:cstheme="minorHAnsi"/>
          <w:lang w:eastAsia="pt-BR"/>
        </w:rPr>
        <w:t xml:space="preserve"> com a disponibilidade orçamentá</w:t>
      </w:r>
      <w:r w:rsidRPr="00FA28A5">
        <w:rPr>
          <w:rFonts w:eastAsia="Times New Roman" w:cstheme="minorHAnsi"/>
          <w:lang w:eastAsia="pt-BR"/>
        </w:rPr>
        <w:t>ria proveniente do FNDE</w:t>
      </w:r>
      <w:r w:rsidR="00417C46" w:rsidRPr="00FA28A5">
        <w:rPr>
          <w:rFonts w:eastAsia="Times New Roman" w:cstheme="minorHAnsi"/>
          <w:lang w:eastAsia="pt-BR"/>
        </w:rPr>
        <w:t>,</w:t>
      </w:r>
      <w:r w:rsidR="00380F0B" w:rsidRPr="00FA28A5">
        <w:rPr>
          <w:rFonts w:eastAsia="Times New Roman" w:cstheme="minorHAnsi"/>
          <w:lang w:eastAsia="pt-BR"/>
        </w:rPr>
        <w:t xml:space="preserve"> </w:t>
      </w:r>
      <w:r w:rsidRPr="00FA28A5">
        <w:rPr>
          <w:rFonts w:eastAsia="Times New Roman" w:cstheme="minorHAnsi"/>
          <w:lang w:eastAsia="pt-BR"/>
        </w:rPr>
        <w:t xml:space="preserve">conforme especificações dos </w:t>
      </w:r>
      <w:r w:rsidR="003360AF" w:rsidRPr="00FA28A5">
        <w:rPr>
          <w:rFonts w:eastAsia="Times New Roman" w:cstheme="minorHAnsi"/>
          <w:lang w:eastAsia="pt-BR"/>
        </w:rPr>
        <w:t>gêneros alimentícios</w:t>
      </w:r>
      <w:r w:rsidRPr="00FA28A5">
        <w:rPr>
          <w:rFonts w:eastAsia="Times New Roman" w:cstheme="minorHAnsi"/>
          <w:lang w:eastAsia="pt-BR"/>
        </w:rPr>
        <w:t xml:space="preserve"> abaixo:</w:t>
      </w:r>
    </w:p>
    <w:tbl>
      <w:tblPr>
        <w:tblW w:w="8968" w:type="dxa"/>
        <w:jc w:val="center"/>
        <w:tblCellSpacing w:w="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CellMar>
          <w:top w:w="60" w:type="dxa"/>
          <w:left w:w="60" w:type="dxa"/>
          <w:bottom w:w="60" w:type="dxa"/>
          <w:right w:w="60" w:type="dxa"/>
        </w:tblCellMar>
        <w:tblLook w:val="04A0" w:firstRow="1" w:lastRow="0" w:firstColumn="1" w:lastColumn="0" w:noHBand="0" w:noVBand="1"/>
      </w:tblPr>
      <w:tblGrid>
        <w:gridCol w:w="860"/>
        <w:gridCol w:w="2278"/>
        <w:gridCol w:w="11"/>
        <w:gridCol w:w="1044"/>
        <w:gridCol w:w="1205"/>
        <w:gridCol w:w="1242"/>
        <w:gridCol w:w="2328"/>
      </w:tblGrid>
      <w:tr w:rsidR="00851755" w:rsidRPr="00FA28A5" w:rsidTr="001533E9">
        <w:trPr>
          <w:trHeight w:val="167"/>
          <w:tblCellSpacing w:w="0" w:type="dxa"/>
          <w:jc w:val="center"/>
        </w:trPr>
        <w:tc>
          <w:tcPr>
            <w:tcW w:w="496" w:type="pct"/>
            <w:vMerge w:val="restart"/>
            <w:shd w:val="clear" w:color="auto" w:fill="6999CA"/>
            <w:vAlign w:val="center"/>
            <w:hideMark/>
          </w:tcPr>
          <w:p w:rsidR="00851755" w:rsidRPr="00FA28A5" w:rsidRDefault="00903242"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Item</w:t>
            </w:r>
          </w:p>
        </w:tc>
        <w:tc>
          <w:tcPr>
            <w:tcW w:w="1287" w:type="pct"/>
            <w:vMerge w:val="restart"/>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Produto</w:t>
            </w:r>
          </w:p>
        </w:tc>
        <w:tc>
          <w:tcPr>
            <w:tcW w:w="506" w:type="pct"/>
            <w:gridSpan w:val="2"/>
            <w:vMerge w:val="restart"/>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Unidade</w:t>
            </w:r>
          </w:p>
        </w:tc>
        <w:tc>
          <w:tcPr>
            <w:tcW w:w="688" w:type="pct"/>
            <w:vMerge w:val="restart"/>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Quantidade</w:t>
            </w:r>
          </w:p>
        </w:tc>
        <w:tc>
          <w:tcPr>
            <w:tcW w:w="2023" w:type="pct"/>
            <w:gridSpan w:val="2"/>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Preço de Aquisição (R$)</w:t>
            </w:r>
          </w:p>
        </w:tc>
      </w:tr>
      <w:tr w:rsidR="00851755" w:rsidRPr="00FA28A5" w:rsidTr="001533E9">
        <w:trPr>
          <w:trHeight w:val="99"/>
          <w:tblCellSpacing w:w="0" w:type="dxa"/>
          <w:jc w:val="center"/>
        </w:trPr>
        <w:tc>
          <w:tcPr>
            <w:tcW w:w="496" w:type="pct"/>
            <w:vMerge/>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p>
        </w:tc>
        <w:tc>
          <w:tcPr>
            <w:tcW w:w="1287" w:type="pct"/>
            <w:vMerge/>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p>
        </w:tc>
        <w:tc>
          <w:tcPr>
            <w:tcW w:w="506" w:type="pct"/>
            <w:gridSpan w:val="2"/>
            <w:vMerge/>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p>
        </w:tc>
        <w:tc>
          <w:tcPr>
            <w:tcW w:w="688" w:type="pct"/>
            <w:vMerge/>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p>
        </w:tc>
        <w:tc>
          <w:tcPr>
            <w:tcW w:w="709" w:type="pct"/>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Unitário</w:t>
            </w:r>
          </w:p>
        </w:tc>
        <w:tc>
          <w:tcPr>
            <w:tcW w:w="1314" w:type="pct"/>
            <w:shd w:val="clear" w:color="auto" w:fill="6999CA"/>
            <w:vAlign w:val="center"/>
            <w:hideMark/>
          </w:tcPr>
          <w:p w:rsidR="00851755" w:rsidRPr="00FA28A5" w:rsidRDefault="00851755" w:rsidP="00841549">
            <w:pPr>
              <w:spacing w:after="0" w:line="360" w:lineRule="auto"/>
              <w:jc w:val="both"/>
              <w:rPr>
                <w:rFonts w:eastAsia="Times New Roman" w:cstheme="minorHAnsi"/>
                <w:color w:val="000000" w:themeColor="text1"/>
                <w:lang w:eastAsia="pt-BR"/>
              </w:rPr>
            </w:pPr>
            <w:r w:rsidRPr="00FA28A5">
              <w:rPr>
                <w:rFonts w:eastAsia="Times New Roman" w:cstheme="minorHAnsi"/>
                <w:color w:val="000000" w:themeColor="text1"/>
                <w:lang w:eastAsia="pt-BR"/>
              </w:rPr>
              <w:t>Valor Total</w:t>
            </w:r>
          </w:p>
        </w:tc>
      </w:tr>
      <w:tr w:rsidR="00851755" w:rsidRPr="00FA28A5" w:rsidTr="00E84231">
        <w:trPr>
          <w:trHeight w:val="190"/>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01</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Cuca de frutas (massa: </w:t>
            </w:r>
            <w:r w:rsidR="003360AF" w:rsidRPr="00FA28A5">
              <w:rPr>
                <w:rFonts w:eastAsia="Times New Roman" w:cstheme="minorHAnsi"/>
                <w:lang w:eastAsia="pt-BR"/>
              </w:rPr>
              <w:t>ovos, açúcar</w:t>
            </w:r>
            <w:r w:rsidRPr="00FA28A5">
              <w:rPr>
                <w:rFonts w:eastAsia="Times New Roman" w:cstheme="minorHAnsi"/>
                <w:lang w:eastAsia="pt-BR"/>
              </w:rPr>
              <w:t xml:space="preserve"> baunilha, nata, fermento biológico leite e farinha de trigo; Recheio de frutas. Farofa para polvilhar: </w:t>
            </w:r>
            <w:r w:rsidR="000622D2" w:rsidRPr="00FA28A5">
              <w:rPr>
                <w:rFonts w:eastAsia="Times New Roman" w:cstheme="minorHAnsi"/>
                <w:lang w:eastAsia="pt-BR"/>
              </w:rPr>
              <w:t>Nata, açúcar</w:t>
            </w:r>
            <w:r w:rsidRPr="00FA28A5">
              <w:rPr>
                <w:rFonts w:eastAsia="Times New Roman" w:cstheme="minorHAnsi"/>
                <w:lang w:eastAsia="pt-BR"/>
              </w:rPr>
              <w:t xml:space="preserve">, baunilha, raspas de laranja, farinha de trigo). </w:t>
            </w:r>
            <w:proofErr w:type="gramStart"/>
            <w:r w:rsidRPr="00FA28A5">
              <w:rPr>
                <w:rFonts w:eastAsia="Times New Roman" w:cstheme="minorHAnsi"/>
                <w:lang w:eastAsia="pt-BR"/>
              </w:rPr>
              <w:t>1</w:t>
            </w:r>
            <w:proofErr w:type="gramEnd"/>
            <w:r w:rsidRPr="00FA28A5">
              <w:rPr>
                <w:rFonts w:eastAsia="Times New Roman" w:cstheme="minorHAnsi"/>
                <w:lang w:eastAsia="pt-BR"/>
              </w:rPr>
              <w:t>(uma) fatia, peso médio 80 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FATIA</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280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R$ 1,20</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R$ 336,00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02</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Cuca de Sem Recheio, (Massa: Ovos, açúcar baunilha, nata, fermento biológico, leite e farinha de trigo; Farofa para polvilhar: Nata, açúcar, baunilha, raspas de laranja, farinha de trigo).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peso médio 80g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FATIA</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280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R$ 1,10</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R$ 308,00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03</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Bolo de Chocolate – </w:t>
            </w:r>
            <w:r w:rsidRPr="00FA28A5">
              <w:rPr>
                <w:rFonts w:eastAsia="Times New Roman" w:cstheme="minorHAnsi"/>
                <w:lang w:eastAsia="pt-BR"/>
              </w:rPr>
              <w:lastRenderedPageBreak/>
              <w:t xml:space="preserve">(Massa: Açúcar, ovos, leite, margarina, farinha de trigo, chocolate em pó, leite e fermento em pó).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média. Peso médio 80g.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lastRenderedPageBreak/>
              <w:t> FATIA</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560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R$ 1,68</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R$ 940,80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lastRenderedPageBreak/>
              <w:t> 04</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Bolo de Laranja – (Massa: Óleo, açúcar, farinha de trigo, ovos, fermento em pó, suco de laranja e essência de baunilha).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média. Peso médio 80g.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FATIA</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280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R$ 1,66</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R$ 464,80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05</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Bolo Branco – (Massa: Margarina, açúcar, leite, farinha de trigo, ovos, fermento em pó e essência de baunilha).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média. Peso médio 80g.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FATIA</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280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R$ 1,61</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R$ 450,80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06</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Bolacha Pintada, (Ingredientes ovos, açúcar, manteiga, leite, sal amoníaco, baunilha, sal, e farinha de trigo. Cobertura: Merengue).</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KG</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17</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R$ 22,28</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R$ 378,76</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07</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Bolacha de Manteiga, </w:t>
            </w:r>
            <w:r w:rsidRPr="00FA28A5">
              <w:rPr>
                <w:rFonts w:eastAsia="Times New Roman" w:cstheme="minorHAnsi"/>
                <w:lang w:eastAsia="pt-BR"/>
              </w:rPr>
              <w:lastRenderedPageBreak/>
              <w:t>(Ingredientes: açúcar refinado, manteiga, ovos, baunilha, raspas de limão, amido de milho, fermento químico, farinha de trigo).</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lastRenderedPageBreak/>
              <w:t> KG</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17</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R$ 22,48</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R$ 382,16</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lastRenderedPageBreak/>
              <w:t> 08</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Pastel de Carne (Massa: Fermento biológico, açúcar, sal, azeite, batata inglesa cozida e amassada, e farinha de trigo. Recheio preparado com carne de gado moída de primeira </w:t>
            </w:r>
            <w:proofErr w:type="gramStart"/>
            <w:r w:rsidRPr="00FA28A5">
              <w:rPr>
                <w:rFonts w:eastAsia="Times New Roman" w:cstheme="minorHAnsi"/>
                <w:lang w:eastAsia="pt-BR"/>
              </w:rPr>
              <w:t>qualidade(</w:t>
            </w:r>
            <w:proofErr w:type="gramEnd"/>
            <w:r w:rsidRPr="00FA28A5">
              <w:rPr>
                <w:rFonts w:eastAsia="Times New Roman" w:cstheme="minorHAnsi"/>
                <w:lang w:eastAsia="pt-BR"/>
              </w:rPr>
              <w:t>60g), tempero verde, cebola e sal) – 1 unidade. Peso médio 100g.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UNIDADE</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1400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R$ 2,75</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R$ 3.850,00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09</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Pastel de Frango (Massa: Fermento biológico, açúcar, sal, azeite, batata inglesa cozida e amassada, e farinha de trigo. Recheio preparado com peito de frango desfiado (60g), </w:t>
            </w:r>
            <w:r w:rsidRPr="00FA28A5">
              <w:rPr>
                <w:rFonts w:eastAsia="Times New Roman" w:cstheme="minorHAnsi"/>
                <w:lang w:eastAsia="pt-BR"/>
              </w:rPr>
              <w:lastRenderedPageBreak/>
              <w:t>tempero verde, cebola e sal) – 1 unidade. Peso médio 100g.</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lastRenderedPageBreak/>
              <w:t> UNIDADE</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1400</w:t>
            </w:r>
          </w:p>
        </w:tc>
        <w:tc>
          <w:tcPr>
            <w:tcW w:w="709"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R$ 2,75</w:t>
            </w:r>
          </w:p>
        </w:tc>
        <w:tc>
          <w:tcPr>
            <w:tcW w:w="1314" w:type="pct"/>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184ACC" w:rsidRPr="00FA28A5">
              <w:rPr>
                <w:rFonts w:eastAsia="Times New Roman" w:cstheme="minorHAnsi"/>
                <w:lang w:eastAsia="pt-BR"/>
              </w:rPr>
              <w:t>R$ 3.850,00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lastRenderedPageBreak/>
              <w:t> 10</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Suco Natural de Laranja, 1 LITRO.</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LITROS</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250</w:t>
            </w:r>
          </w:p>
        </w:tc>
        <w:tc>
          <w:tcPr>
            <w:tcW w:w="709"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R$ 7,20</w:t>
            </w:r>
          </w:p>
        </w:tc>
        <w:tc>
          <w:tcPr>
            <w:tcW w:w="1314"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R$ 1.800,00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11</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Suco Natural de Uva, 1 LITRO.</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LITROS</w:t>
            </w:r>
          </w:p>
        </w:tc>
        <w:tc>
          <w:tcPr>
            <w:tcW w:w="688"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315</w:t>
            </w:r>
          </w:p>
        </w:tc>
        <w:tc>
          <w:tcPr>
            <w:tcW w:w="709"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R$ 8,30</w:t>
            </w:r>
          </w:p>
        </w:tc>
        <w:tc>
          <w:tcPr>
            <w:tcW w:w="1314" w:type="pct"/>
            <w:vAlign w:val="center"/>
          </w:tcPr>
          <w:p w:rsidR="00851755" w:rsidRPr="00FA28A5" w:rsidRDefault="00184ACC" w:rsidP="00841549">
            <w:pPr>
              <w:spacing w:after="0" w:line="360" w:lineRule="auto"/>
              <w:jc w:val="both"/>
              <w:rPr>
                <w:rFonts w:eastAsia="Times New Roman" w:cstheme="minorHAnsi"/>
                <w:lang w:eastAsia="pt-BR"/>
              </w:rPr>
            </w:pPr>
            <w:r w:rsidRPr="00FA28A5">
              <w:rPr>
                <w:rFonts w:eastAsia="Times New Roman" w:cstheme="minorHAnsi"/>
                <w:lang w:eastAsia="pt-BR"/>
              </w:rPr>
              <w:t>R$ 2.614,50</w:t>
            </w:r>
          </w:p>
        </w:tc>
      </w:tr>
      <w:tr w:rsidR="00851755" w:rsidRPr="00FA28A5" w:rsidTr="00E84231">
        <w:trPr>
          <w:trHeight w:val="198"/>
          <w:tblCellSpacing w:w="0" w:type="dxa"/>
          <w:jc w:val="center"/>
        </w:trPr>
        <w:tc>
          <w:tcPr>
            <w:tcW w:w="496"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12</w:t>
            </w:r>
          </w:p>
        </w:tc>
        <w:tc>
          <w:tcPr>
            <w:tcW w:w="1293" w:type="pct"/>
            <w:gridSpan w:val="2"/>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Tortas Confeitadas, com </w:t>
            </w:r>
            <w:proofErr w:type="gramStart"/>
            <w:r w:rsidRPr="00FA28A5">
              <w:rPr>
                <w:rFonts w:eastAsia="Times New Roman" w:cstheme="minorHAnsi"/>
                <w:lang w:eastAsia="pt-BR"/>
              </w:rPr>
              <w:t>3</w:t>
            </w:r>
            <w:proofErr w:type="gramEnd"/>
            <w:r w:rsidRPr="00FA28A5">
              <w:rPr>
                <w:rFonts w:eastAsia="Times New Roman" w:cstheme="minorHAnsi"/>
                <w:lang w:eastAsia="pt-BR"/>
              </w:rPr>
              <w:t xml:space="preserve"> recheios diferentes.</w:t>
            </w:r>
          </w:p>
        </w:tc>
        <w:tc>
          <w:tcPr>
            <w:tcW w:w="500" w:type="pct"/>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KG</w:t>
            </w:r>
          </w:p>
        </w:tc>
        <w:tc>
          <w:tcPr>
            <w:tcW w:w="688" w:type="pct"/>
            <w:vAlign w:val="center"/>
          </w:tcPr>
          <w:p w:rsidR="00851755" w:rsidRPr="00FA28A5" w:rsidRDefault="00633076" w:rsidP="00841549">
            <w:pPr>
              <w:spacing w:after="0" w:line="360" w:lineRule="auto"/>
              <w:jc w:val="both"/>
              <w:rPr>
                <w:rFonts w:eastAsia="Times New Roman" w:cstheme="minorHAnsi"/>
                <w:lang w:eastAsia="pt-BR"/>
              </w:rPr>
            </w:pPr>
            <w:r w:rsidRPr="00FA28A5">
              <w:rPr>
                <w:rFonts w:eastAsia="Times New Roman" w:cstheme="minorHAnsi"/>
                <w:lang w:eastAsia="pt-BR"/>
              </w:rPr>
              <w:t>28</w:t>
            </w:r>
          </w:p>
        </w:tc>
        <w:tc>
          <w:tcPr>
            <w:tcW w:w="709" w:type="pct"/>
            <w:vAlign w:val="center"/>
          </w:tcPr>
          <w:p w:rsidR="00851755" w:rsidRPr="00FA28A5" w:rsidRDefault="00633076" w:rsidP="00841549">
            <w:pPr>
              <w:spacing w:after="0" w:line="360" w:lineRule="auto"/>
              <w:jc w:val="both"/>
              <w:rPr>
                <w:rFonts w:eastAsia="Times New Roman" w:cstheme="minorHAnsi"/>
                <w:lang w:eastAsia="pt-BR"/>
              </w:rPr>
            </w:pPr>
            <w:r w:rsidRPr="00FA28A5">
              <w:rPr>
                <w:rFonts w:eastAsia="Times New Roman" w:cstheme="minorHAnsi"/>
                <w:lang w:eastAsia="pt-BR"/>
              </w:rPr>
              <w:t>R$ 27,95</w:t>
            </w:r>
          </w:p>
        </w:tc>
        <w:tc>
          <w:tcPr>
            <w:tcW w:w="1314" w:type="pct"/>
            <w:vAlign w:val="center"/>
          </w:tcPr>
          <w:p w:rsidR="00851755" w:rsidRPr="00FA28A5" w:rsidRDefault="00633076" w:rsidP="00841549">
            <w:pPr>
              <w:spacing w:after="0" w:line="360" w:lineRule="auto"/>
              <w:jc w:val="both"/>
              <w:rPr>
                <w:rFonts w:eastAsia="Times New Roman" w:cstheme="minorHAnsi"/>
                <w:lang w:eastAsia="pt-BR"/>
              </w:rPr>
            </w:pPr>
            <w:r w:rsidRPr="00FA28A5">
              <w:rPr>
                <w:rFonts w:eastAsia="Times New Roman" w:cstheme="minorHAnsi"/>
                <w:lang w:eastAsia="pt-BR"/>
              </w:rPr>
              <w:t>R$ 782,60</w:t>
            </w:r>
          </w:p>
        </w:tc>
      </w:tr>
      <w:tr w:rsidR="00851755" w:rsidRPr="00FA28A5" w:rsidTr="001533E9">
        <w:trPr>
          <w:trHeight w:val="198"/>
          <w:tblCellSpacing w:w="0" w:type="dxa"/>
          <w:jc w:val="center"/>
        </w:trPr>
        <w:tc>
          <w:tcPr>
            <w:tcW w:w="496" w:type="pct"/>
            <w:tcBorders>
              <w:top w:val="outset" w:sz="6" w:space="0" w:color="auto"/>
              <w:left w:val="single" w:sz="4" w:space="0" w:color="auto"/>
              <w:bottom w:val="single" w:sz="4" w:space="0" w:color="auto"/>
              <w:right w:val="outset" w:sz="6" w:space="0" w:color="auto"/>
            </w:tcBorders>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w:t>
            </w:r>
          </w:p>
        </w:tc>
        <w:tc>
          <w:tcPr>
            <w:tcW w:w="1293" w:type="pct"/>
            <w:gridSpan w:val="2"/>
            <w:tcBorders>
              <w:top w:val="outset" w:sz="6" w:space="0" w:color="auto"/>
              <w:left w:val="outset" w:sz="6" w:space="0" w:color="auto"/>
              <w:bottom w:val="single" w:sz="4" w:space="0" w:color="auto"/>
              <w:right w:val="outset" w:sz="6" w:space="0" w:color="auto"/>
            </w:tcBorders>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w:t>
            </w:r>
          </w:p>
        </w:tc>
        <w:tc>
          <w:tcPr>
            <w:tcW w:w="500" w:type="pct"/>
            <w:tcBorders>
              <w:top w:val="outset" w:sz="6" w:space="0" w:color="auto"/>
              <w:left w:val="outset" w:sz="6" w:space="0" w:color="auto"/>
              <w:bottom w:val="single" w:sz="4" w:space="0" w:color="auto"/>
              <w:right w:val="outset" w:sz="6" w:space="0" w:color="auto"/>
            </w:tcBorders>
            <w:vAlign w:val="center"/>
            <w:hideMark/>
          </w:tcPr>
          <w:p w:rsidR="00851755" w:rsidRPr="00FA28A5" w:rsidRDefault="00851755" w:rsidP="00841549">
            <w:pPr>
              <w:spacing w:after="0" w:line="360" w:lineRule="auto"/>
              <w:jc w:val="both"/>
              <w:rPr>
                <w:rFonts w:eastAsia="Times New Roman" w:cstheme="minorHAnsi"/>
                <w:lang w:eastAsia="pt-BR"/>
              </w:rPr>
            </w:pPr>
          </w:p>
        </w:tc>
        <w:tc>
          <w:tcPr>
            <w:tcW w:w="688" w:type="pct"/>
            <w:tcBorders>
              <w:top w:val="outset" w:sz="6" w:space="0" w:color="auto"/>
              <w:left w:val="outset" w:sz="6" w:space="0" w:color="auto"/>
              <w:bottom w:val="single" w:sz="4" w:space="0" w:color="auto"/>
              <w:right w:val="outset" w:sz="6" w:space="0" w:color="auto"/>
            </w:tcBorders>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w:t>
            </w:r>
          </w:p>
        </w:tc>
        <w:tc>
          <w:tcPr>
            <w:tcW w:w="709" w:type="pct"/>
            <w:tcBorders>
              <w:top w:val="outset" w:sz="6" w:space="0" w:color="auto"/>
              <w:left w:val="outset" w:sz="6" w:space="0" w:color="auto"/>
              <w:bottom w:val="single" w:sz="4" w:space="0" w:color="auto"/>
              <w:right w:val="outset" w:sz="6" w:space="0" w:color="auto"/>
            </w:tcBorders>
            <w:vAlign w:val="center"/>
            <w:hideMark/>
          </w:tcPr>
          <w:p w:rsidR="00851755" w:rsidRPr="00FA28A5" w:rsidRDefault="00851755" w:rsidP="00841549">
            <w:pPr>
              <w:spacing w:after="0" w:line="360" w:lineRule="auto"/>
              <w:jc w:val="both"/>
              <w:rPr>
                <w:rFonts w:eastAsia="Times New Roman" w:cstheme="minorHAnsi"/>
                <w:lang w:eastAsia="pt-BR"/>
              </w:rPr>
            </w:pPr>
            <w:r w:rsidRPr="00FA28A5">
              <w:rPr>
                <w:rFonts w:eastAsia="Times New Roman" w:cstheme="minorHAnsi"/>
                <w:lang w:eastAsia="pt-BR"/>
              </w:rPr>
              <w:t> TOTAL</w:t>
            </w:r>
          </w:p>
        </w:tc>
        <w:tc>
          <w:tcPr>
            <w:tcW w:w="1314" w:type="pct"/>
            <w:tcBorders>
              <w:top w:val="outset" w:sz="6" w:space="0" w:color="auto"/>
              <w:left w:val="outset" w:sz="6" w:space="0" w:color="auto"/>
              <w:bottom w:val="single" w:sz="4" w:space="0" w:color="auto"/>
              <w:right w:val="single" w:sz="4" w:space="0" w:color="auto"/>
            </w:tcBorders>
            <w:vAlign w:val="center"/>
            <w:hideMark/>
          </w:tcPr>
          <w:p w:rsidR="00851755" w:rsidRPr="00FA28A5" w:rsidRDefault="00851755" w:rsidP="00417C46">
            <w:pPr>
              <w:spacing w:after="0" w:line="360" w:lineRule="auto"/>
              <w:jc w:val="both"/>
              <w:rPr>
                <w:rFonts w:eastAsia="Times New Roman" w:cstheme="minorHAnsi"/>
                <w:lang w:eastAsia="pt-BR"/>
              </w:rPr>
            </w:pPr>
            <w:r w:rsidRPr="00FA28A5">
              <w:rPr>
                <w:rFonts w:eastAsia="Times New Roman" w:cstheme="minorHAnsi"/>
                <w:lang w:eastAsia="pt-BR"/>
              </w:rPr>
              <w:t> </w:t>
            </w:r>
            <w:r w:rsidR="00633076" w:rsidRPr="00FA28A5">
              <w:rPr>
                <w:rFonts w:eastAsia="Times New Roman" w:cstheme="minorHAnsi"/>
                <w:lang w:eastAsia="pt-BR"/>
              </w:rPr>
              <w:t>R$ 16.158,42</w:t>
            </w:r>
          </w:p>
        </w:tc>
      </w:tr>
    </w:tbl>
    <w:p w:rsidR="0020280B" w:rsidRPr="00FA28A5" w:rsidRDefault="0020280B" w:rsidP="000A69D9">
      <w:pPr>
        <w:pStyle w:val="PargrafodaLista"/>
        <w:numPr>
          <w:ilvl w:val="0"/>
          <w:numId w:val="1"/>
        </w:numPr>
        <w:tabs>
          <w:tab w:val="num" w:pos="567"/>
        </w:tabs>
        <w:spacing w:before="100" w:beforeAutospacing="1" w:after="100" w:afterAutospacing="1" w:line="360" w:lineRule="auto"/>
        <w:ind w:left="0" w:firstLine="0"/>
        <w:jc w:val="both"/>
        <w:rPr>
          <w:rFonts w:cstheme="minorHAnsi"/>
          <w:b/>
          <w:color w:val="000000"/>
        </w:rPr>
      </w:pPr>
      <w:r w:rsidRPr="00FA28A5">
        <w:rPr>
          <w:rFonts w:cstheme="minorHAnsi"/>
          <w:b/>
          <w:color w:val="000000"/>
        </w:rPr>
        <w:t xml:space="preserve">DOS PREÇOS </w:t>
      </w:r>
    </w:p>
    <w:p w:rsidR="008A5BA1" w:rsidRPr="00FA28A5" w:rsidRDefault="008A5BA1" w:rsidP="000A69D9">
      <w:pPr>
        <w:pStyle w:val="Standard"/>
        <w:numPr>
          <w:ilvl w:val="1"/>
          <w:numId w:val="1"/>
        </w:numPr>
        <w:spacing w:after="120" w:line="360" w:lineRule="auto"/>
        <w:ind w:left="0" w:right="-15" w:firstLine="0"/>
        <w:jc w:val="both"/>
        <w:rPr>
          <w:rFonts w:asciiTheme="minorHAnsi" w:eastAsia="Arial Unicode MS" w:hAnsiTheme="minorHAnsi" w:cstheme="minorHAnsi"/>
          <w:color w:val="000000"/>
          <w:sz w:val="22"/>
          <w:szCs w:val="22"/>
        </w:rPr>
      </w:pPr>
      <w:r w:rsidRPr="00FA28A5">
        <w:rPr>
          <w:rFonts w:asciiTheme="minorHAnsi" w:eastAsia="Arial Unicode MS" w:hAnsiTheme="minorHAnsi" w:cstheme="minorHAnsi"/>
          <w:color w:val="000000"/>
          <w:sz w:val="22"/>
          <w:szCs w:val="22"/>
        </w:rPr>
        <w:t xml:space="preserve">Na composição dos preços, foram considerados todos os insumos necessários, tais como despesas com frete, embalagens, encargos e quaisquer outros necessários para o fornecimento do produto. Para a definição dos preços, foi realizada ampla pesquisa de preços, que consiste em etapa fundamental para o bom e regular desenvolvimento do programa. </w:t>
      </w:r>
    </w:p>
    <w:p w:rsidR="008A5BA1" w:rsidRPr="00FA28A5" w:rsidRDefault="008A5BA1" w:rsidP="000A69D9">
      <w:pPr>
        <w:pStyle w:val="Standard"/>
        <w:numPr>
          <w:ilvl w:val="1"/>
          <w:numId w:val="1"/>
        </w:numPr>
        <w:spacing w:after="120" w:line="360" w:lineRule="auto"/>
        <w:ind w:left="0" w:right="-15" w:firstLine="0"/>
        <w:jc w:val="both"/>
        <w:rPr>
          <w:rFonts w:asciiTheme="minorHAnsi" w:eastAsia="Arial Unicode MS" w:hAnsiTheme="minorHAnsi" w:cstheme="minorHAnsi"/>
          <w:color w:val="000000"/>
          <w:sz w:val="22"/>
          <w:szCs w:val="22"/>
        </w:rPr>
      </w:pPr>
      <w:r w:rsidRPr="00FA28A5">
        <w:rPr>
          <w:rFonts w:asciiTheme="minorHAnsi" w:eastAsia="Arial Unicode MS" w:hAnsiTheme="minorHAnsi" w:cstheme="minorHAnsi"/>
          <w:color w:val="000000"/>
          <w:sz w:val="22"/>
          <w:szCs w:val="22"/>
        </w:rPr>
        <w:t>O preço de aquisição de cada produto é o</w:t>
      </w:r>
      <w:r w:rsidR="00AD243A" w:rsidRPr="00FA28A5">
        <w:rPr>
          <w:rFonts w:asciiTheme="minorHAnsi" w:eastAsia="Arial Unicode MS" w:hAnsiTheme="minorHAnsi" w:cstheme="minorHAnsi"/>
          <w:color w:val="000000"/>
          <w:sz w:val="22"/>
          <w:szCs w:val="22"/>
        </w:rPr>
        <w:t xml:space="preserve"> </w:t>
      </w:r>
      <w:r w:rsidRPr="00FA28A5">
        <w:rPr>
          <w:rFonts w:asciiTheme="minorHAnsi" w:eastAsia="Arial Unicode MS" w:hAnsiTheme="minorHAnsi" w:cstheme="minorHAnsi"/>
          <w:color w:val="000000"/>
          <w:sz w:val="22"/>
          <w:szCs w:val="22"/>
        </w:rPr>
        <w:t>preço médio pesquisado por, no mínimo, três mercados em âmbito local. Dessa forma, a pesquisa de preços levou</w:t>
      </w:r>
      <w:r w:rsidR="00AD243A" w:rsidRPr="00FA28A5">
        <w:rPr>
          <w:rFonts w:asciiTheme="minorHAnsi" w:eastAsia="Arial Unicode MS" w:hAnsiTheme="minorHAnsi" w:cstheme="minorHAnsi"/>
          <w:color w:val="000000"/>
          <w:sz w:val="22"/>
          <w:szCs w:val="22"/>
        </w:rPr>
        <w:t xml:space="preserve"> </w:t>
      </w:r>
      <w:r w:rsidRPr="00FA28A5">
        <w:rPr>
          <w:rFonts w:asciiTheme="minorHAnsi" w:eastAsia="Arial Unicode MS" w:hAnsiTheme="minorHAnsi" w:cstheme="minorHAnsi"/>
          <w:color w:val="000000"/>
          <w:sz w:val="22"/>
          <w:szCs w:val="22"/>
        </w:rPr>
        <w:t xml:space="preserve">em conta a média dos preços pagos aos agricultores familiares, dando preferência à feira do produtor da agricultura familiar e a entidades </w:t>
      </w:r>
      <w:r w:rsidR="00275D45" w:rsidRPr="00FA28A5">
        <w:rPr>
          <w:rFonts w:asciiTheme="minorHAnsi" w:eastAsia="Arial Unicode MS" w:hAnsiTheme="minorHAnsi" w:cstheme="minorHAnsi"/>
          <w:color w:val="000000"/>
          <w:sz w:val="22"/>
          <w:szCs w:val="22"/>
        </w:rPr>
        <w:t xml:space="preserve">da agricultura familiares </w:t>
      </w:r>
      <w:r w:rsidRPr="00FA28A5">
        <w:rPr>
          <w:rFonts w:asciiTheme="minorHAnsi" w:eastAsia="Arial Unicode MS" w:hAnsiTheme="minorHAnsi" w:cstheme="minorHAnsi"/>
          <w:color w:val="000000"/>
          <w:sz w:val="22"/>
          <w:szCs w:val="22"/>
        </w:rPr>
        <w:t xml:space="preserve">locais. </w:t>
      </w:r>
    </w:p>
    <w:p w:rsidR="008876AF" w:rsidRPr="00FA28A5" w:rsidRDefault="008876AF" w:rsidP="000A69D9">
      <w:pPr>
        <w:pStyle w:val="Standard"/>
        <w:numPr>
          <w:ilvl w:val="1"/>
          <w:numId w:val="1"/>
        </w:numPr>
        <w:spacing w:after="120" w:line="360" w:lineRule="auto"/>
        <w:ind w:left="0" w:firstLine="0"/>
        <w:jc w:val="both"/>
        <w:rPr>
          <w:rFonts w:asciiTheme="minorHAnsi" w:hAnsiTheme="minorHAnsi" w:cstheme="minorHAnsi"/>
          <w:color w:val="000000"/>
          <w:sz w:val="22"/>
          <w:szCs w:val="22"/>
          <w:lang w:eastAsia="en-US"/>
        </w:rPr>
      </w:pPr>
      <w:r w:rsidRPr="00FA28A5">
        <w:rPr>
          <w:rFonts w:asciiTheme="minorHAnsi" w:hAnsiTheme="minorHAnsi" w:cstheme="minorHAnsi"/>
          <w:color w:val="000000"/>
          <w:sz w:val="22"/>
          <w:szCs w:val="22"/>
          <w:lang w:eastAsia="en-US"/>
        </w:rPr>
        <w:t>Caso existam Projetos de venda com preços diferentes dos preços da chamada pública, a administração solicitara a adequação dos projetos, com a inclusão dos preços previstos neste edital.</w:t>
      </w:r>
    </w:p>
    <w:p w:rsidR="008876AF" w:rsidRPr="00FA28A5" w:rsidRDefault="008876AF" w:rsidP="000A69D9">
      <w:pPr>
        <w:pStyle w:val="Standard"/>
        <w:numPr>
          <w:ilvl w:val="1"/>
          <w:numId w:val="1"/>
        </w:numPr>
        <w:spacing w:after="120" w:line="360" w:lineRule="auto"/>
        <w:ind w:left="0" w:firstLine="0"/>
        <w:jc w:val="both"/>
        <w:rPr>
          <w:rFonts w:asciiTheme="minorHAnsi" w:hAnsiTheme="minorHAnsi" w:cstheme="minorHAnsi"/>
          <w:b/>
          <w:bCs/>
          <w:color w:val="000000"/>
          <w:sz w:val="22"/>
          <w:szCs w:val="22"/>
          <w:lang w:eastAsia="en-US"/>
        </w:rPr>
      </w:pPr>
      <w:r w:rsidRPr="00FA28A5">
        <w:rPr>
          <w:rFonts w:asciiTheme="minorHAnsi" w:hAnsiTheme="minorHAnsi" w:cstheme="minorHAnsi"/>
          <w:color w:val="000000"/>
          <w:sz w:val="22"/>
          <w:szCs w:val="22"/>
          <w:lang w:eastAsia="en-US"/>
        </w:rPr>
        <w:t xml:space="preserve">Na impossibilidade de realização de pesquisa de preços de produtos </w:t>
      </w:r>
      <w:r w:rsidR="009F5174" w:rsidRPr="00FA28A5">
        <w:rPr>
          <w:rFonts w:asciiTheme="minorHAnsi" w:hAnsiTheme="minorHAnsi" w:cstheme="minorHAnsi"/>
          <w:color w:val="000000"/>
          <w:sz w:val="22"/>
          <w:szCs w:val="22"/>
          <w:lang w:eastAsia="en-US"/>
        </w:rPr>
        <w:t>agro ecológico ou orgânico</w:t>
      </w:r>
      <w:r w:rsidRPr="00FA28A5">
        <w:rPr>
          <w:rFonts w:asciiTheme="minorHAnsi" w:hAnsiTheme="minorHAnsi" w:cstheme="minorHAnsi"/>
          <w:color w:val="000000"/>
          <w:sz w:val="22"/>
          <w:szCs w:val="22"/>
          <w:lang w:eastAsia="en-US"/>
        </w:rPr>
        <w:t>, os produtores, poderão acrescentar aos preços desses produtos em até 30% (trinta por cento) em relação aos preços estabelecidos nesta chamada pública, que foram estabelecidos para produtos convencionais, conforme Lei nº 12.512, de 14 de outubro de 2011.</w:t>
      </w:r>
    </w:p>
    <w:p w:rsidR="002922C9" w:rsidRPr="00FA28A5" w:rsidRDefault="002922C9" w:rsidP="002922C9">
      <w:pPr>
        <w:pStyle w:val="Standard"/>
        <w:spacing w:after="120" w:line="360" w:lineRule="auto"/>
        <w:jc w:val="both"/>
        <w:rPr>
          <w:rFonts w:asciiTheme="minorHAnsi" w:hAnsiTheme="minorHAnsi" w:cstheme="minorHAnsi"/>
          <w:b/>
          <w:bCs/>
          <w:color w:val="000000"/>
          <w:sz w:val="22"/>
          <w:szCs w:val="22"/>
          <w:lang w:eastAsia="en-US"/>
        </w:rPr>
      </w:pPr>
    </w:p>
    <w:p w:rsidR="004E6888" w:rsidRPr="00FA28A5" w:rsidRDefault="004E6888"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FONTE DE RECURSO</w:t>
      </w:r>
      <w:r w:rsidR="00417C46" w:rsidRPr="00FA28A5">
        <w:rPr>
          <w:rFonts w:eastAsia="Times New Roman" w:cstheme="minorHAnsi"/>
          <w:b/>
          <w:lang w:eastAsia="pt-BR"/>
        </w:rPr>
        <w:t>S</w:t>
      </w:r>
    </w:p>
    <w:p w:rsidR="00130E8D" w:rsidRPr="00FA28A5" w:rsidRDefault="00417C46" w:rsidP="00EA6BC4">
      <w:pPr>
        <w:pStyle w:val="Standard"/>
        <w:numPr>
          <w:ilvl w:val="1"/>
          <w:numId w:val="1"/>
        </w:numPr>
        <w:spacing w:after="120"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As despesas decorrentes da presente contratação estão estimadas em R$ </w:t>
      </w:r>
      <w:r w:rsidR="008D0612" w:rsidRPr="00FA28A5">
        <w:rPr>
          <w:rFonts w:asciiTheme="minorHAnsi" w:hAnsiTheme="minorHAnsi" w:cstheme="minorHAnsi"/>
          <w:sz w:val="22"/>
          <w:szCs w:val="22"/>
        </w:rPr>
        <w:t>16.158,42</w:t>
      </w:r>
      <w:r w:rsidRPr="00FA28A5">
        <w:rPr>
          <w:rFonts w:asciiTheme="minorHAnsi" w:hAnsiTheme="minorHAnsi" w:cstheme="minorHAnsi"/>
          <w:sz w:val="22"/>
          <w:szCs w:val="22"/>
        </w:rPr>
        <w:t>(</w:t>
      </w:r>
      <w:r w:rsidR="008D0612" w:rsidRPr="00FA28A5">
        <w:rPr>
          <w:rFonts w:asciiTheme="minorHAnsi" w:hAnsiTheme="minorHAnsi" w:cstheme="minorHAnsi"/>
          <w:sz w:val="22"/>
          <w:szCs w:val="22"/>
        </w:rPr>
        <w:t>Dezesseis mil cento e cinquenta e oito reais e quarenta e dois centavos</w:t>
      </w:r>
      <w:r w:rsidR="00682C7B" w:rsidRPr="00FA28A5">
        <w:rPr>
          <w:rFonts w:asciiTheme="minorHAnsi" w:hAnsiTheme="minorHAnsi" w:cstheme="minorHAnsi"/>
          <w:sz w:val="22"/>
          <w:szCs w:val="22"/>
        </w:rPr>
        <w:t>)</w:t>
      </w:r>
      <w:r w:rsidRPr="00FA28A5">
        <w:rPr>
          <w:rFonts w:asciiTheme="minorHAnsi" w:hAnsiTheme="minorHAnsi" w:cstheme="minorHAnsi"/>
          <w:sz w:val="22"/>
          <w:szCs w:val="22"/>
        </w:rPr>
        <w:t xml:space="preserve"> e correrão à conta dos recursos provenientes do FNDE/PNAE.</w:t>
      </w:r>
    </w:p>
    <w:p w:rsidR="008D0612" w:rsidRPr="00FA28A5" w:rsidRDefault="00214A7E" w:rsidP="00EA6BC4">
      <w:pPr>
        <w:pStyle w:val="Standard"/>
        <w:numPr>
          <w:ilvl w:val="1"/>
          <w:numId w:val="1"/>
        </w:numPr>
        <w:spacing w:after="120" w:line="360" w:lineRule="auto"/>
        <w:ind w:left="0" w:firstLine="0"/>
        <w:jc w:val="both"/>
        <w:rPr>
          <w:rFonts w:asciiTheme="minorHAnsi" w:hAnsiTheme="minorHAnsi" w:cstheme="minorHAnsi"/>
          <w:sz w:val="22"/>
          <w:szCs w:val="22"/>
        </w:rPr>
      </w:pPr>
      <w:r w:rsidRPr="00FA28A5">
        <w:rPr>
          <w:rFonts w:asciiTheme="minorHAnsi" w:hAnsiTheme="minorHAnsi" w:cs="Times New Roman"/>
          <w:sz w:val="22"/>
          <w:szCs w:val="22"/>
        </w:rPr>
        <w:t>Fonte de Recursos n° 0118033907 e PTRES n° 111776, 2016NC000129.</w:t>
      </w:r>
    </w:p>
    <w:p w:rsidR="0073246C" w:rsidRPr="00FA28A5" w:rsidRDefault="0077513E"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 xml:space="preserve">CONDIÇÕES DE </w:t>
      </w:r>
      <w:r w:rsidR="0073246C" w:rsidRPr="00FA28A5">
        <w:rPr>
          <w:rFonts w:eastAsia="Times New Roman" w:cstheme="minorHAnsi"/>
          <w:b/>
          <w:lang w:eastAsia="pt-BR"/>
        </w:rPr>
        <w:t>PARTICIPAÇÃO</w:t>
      </w:r>
    </w:p>
    <w:p w:rsidR="0073246C" w:rsidRPr="00FA28A5" w:rsidRDefault="0073246C" w:rsidP="000A69D9">
      <w:pPr>
        <w:pStyle w:val="Standard"/>
        <w:numPr>
          <w:ilvl w:val="1"/>
          <w:numId w:val="1"/>
        </w:numPr>
        <w:spacing w:after="120"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Poderão participar da </w:t>
      </w:r>
      <w:proofErr w:type="gramStart"/>
      <w:r w:rsidRPr="00FA28A5">
        <w:rPr>
          <w:rFonts w:asciiTheme="minorHAnsi" w:hAnsiTheme="minorHAnsi" w:cstheme="minorHAnsi"/>
          <w:sz w:val="22"/>
          <w:szCs w:val="22"/>
        </w:rPr>
        <w:t>presente CHAMADA PÚBLICA</w:t>
      </w:r>
      <w:proofErr w:type="gramEnd"/>
      <w:r w:rsidRPr="00FA28A5">
        <w:rPr>
          <w:rFonts w:asciiTheme="minorHAnsi" w:hAnsiTheme="minorHAnsi" w:cstheme="minorHAnsi"/>
          <w:sz w:val="22"/>
          <w:szCs w:val="22"/>
        </w:rPr>
        <w:t>, agricultores Familiares nas seguintes condições:</w:t>
      </w:r>
    </w:p>
    <w:p w:rsidR="0067239B" w:rsidRPr="00FA28A5" w:rsidRDefault="0067239B" w:rsidP="000A69D9">
      <w:pPr>
        <w:pStyle w:val="Standard"/>
        <w:numPr>
          <w:ilvl w:val="2"/>
          <w:numId w:val="1"/>
        </w:numPr>
        <w:spacing w:after="120" w:line="360" w:lineRule="auto"/>
        <w:ind w:left="0" w:firstLine="0"/>
        <w:jc w:val="both"/>
        <w:rPr>
          <w:rFonts w:asciiTheme="minorHAnsi" w:hAnsiTheme="minorHAnsi" w:cstheme="minorHAnsi"/>
          <w:bCs/>
          <w:sz w:val="22"/>
          <w:szCs w:val="22"/>
        </w:rPr>
      </w:pPr>
      <w:r w:rsidRPr="00FA28A5">
        <w:rPr>
          <w:rFonts w:asciiTheme="minorHAnsi" w:hAnsiTheme="minorHAnsi" w:cstheme="minorHAnsi"/>
          <w:b/>
          <w:bCs/>
          <w:sz w:val="22"/>
          <w:szCs w:val="22"/>
        </w:rPr>
        <w:t>Fornecedores individuais</w:t>
      </w:r>
      <w:r w:rsidRPr="00FA28A5">
        <w:rPr>
          <w:rFonts w:asciiTheme="minorHAnsi" w:hAnsiTheme="minorHAnsi" w:cstheme="minorHAnsi"/>
          <w:bCs/>
          <w:sz w:val="22"/>
          <w:szCs w:val="22"/>
        </w:rPr>
        <w:t xml:space="preserve">: </w:t>
      </w:r>
      <w:r w:rsidR="0096546B" w:rsidRPr="00FA28A5">
        <w:rPr>
          <w:rFonts w:asciiTheme="minorHAnsi" w:hAnsiTheme="minorHAnsi" w:cstheme="minorHAnsi"/>
          <w:bCs/>
          <w:sz w:val="22"/>
          <w:szCs w:val="22"/>
        </w:rPr>
        <w:t>A</w:t>
      </w:r>
      <w:r w:rsidRPr="00FA28A5">
        <w:rPr>
          <w:rFonts w:asciiTheme="minorHAnsi" w:hAnsiTheme="minorHAnsi" w:cstheme="minorHAnsi"/>
          <w:bCs/>
          <w:sz w:val="22"/>
          <w:szCs w:val="22"/>
        </w:rPr>
        <w:t xml:space="preserve">gricultores </w:t>
      </w:r>
      <w:r w:rsidR="00380F0B" w:rsidRPr="00FA28A5">
        <w:rPr>
          <w:rFonts w:asciiTheme="minorHAnsi" w:hAnsiTheme="minorHAnsi" w:cstheme="minorHAnsi"/>
          <w:bCs/>
          <w:sz w:val="22"/>
          <w:szCs w:val="22"/>
        </w:rPr>
        <w:t>familiares,</w:t>
      </w:r>
      <w:r w:rsidR="00380F0B" w:rsidRPr="00FA28A5">
        <w:rPr>
          <w:rFonts w:asciiTheme="minorHAnsi" w:hAnsiTheme="minorHAnsi" w:cstheme="minorHAnsi"/>
          <w:sz w:val="22"/>
          <w:szCs w:val="22"/>
        </w:rPr>
        <w:t xml:space="preserve"> não</w:t>
      </w:r>
      <w:r w:rsidR="0096546B" w:rsidRPr="00FA28A5">
        <w:rPr>
          <w:rFonts w:asciiTheme="minorHAnsi" w:hAnsiTheme="minorHAnsi" w:cstheme="minorHAnsi"/>
          <w:sz w:val="22"/>
          <w:szCs w:val="22"/>
        </w:rPr>
        <w:t xml:space="preserve"> organizados em </w:t>
      </w:r>
      <w:r w:rsidR="00380F0B" w:rsidRPr="00FA28A5">
        <w:rPr>
          <w:rFonts w:asciiTheme="minorHAnsi" w:hAnsiTheme="minorHAnsi" w:cstheme="minorHAnsi"/>
          <w:sz w:val="22"/>
          <w:szCs w:val="22"/>
        </w:rPr>
        <w:t>grupo,</w:t>
      </w:r>
      <w:r w:rsidR="00380F0B" w:rsidRPr="00FA28A5">
        <w:rPr>
          <w:rFonts w:asciiTheme="minorHAnsi" w:hAnsiTheme="minorHAnsi" w:cstheme="minorHAnsi"/>
          <w:bCs/>
          <w:sz w:val="22"/>
          <w:szCs w:val="22"/>
        </w:rPr>
        <w:t xml:space="preserve"> detentores</w:t>
      </w:r>
      <w:r w:rsidRPr="00FA28A5">
        <w:rPr>
          <w:rFonts w:asciiTheme="minorHAnsi" w:hAnsiTheme="minorHAnsi" w:cstheme="minorHAnsi"/>
          <w:bCs/>
          <w:sz w:val="22"/>
          <w:szCs w:val="22"/>
        </w:rPr>
        <w:t xml:space="preserve"> de Declaração de</w:t>
      </w:r>
      <w:r w:rsidR="008B35EF" w:rsidRPr="00FA28A5">
        <w:rPr>
          <w:rFonts w:asciiTheme="minorHAnsi" w:hAnsiTheme="minorHAnsi" w:cstheme="minorHAnsi"/>
          <w:bCs/>
          <w:sz w:val="22"/>
          <w:szCs w:val="22"/>
        </w:rPr>
        <w:t xml:space="preserve"> Aptidão ao </w:t>
      </w:r>
      <w:r w:rsidR="0096546B" w:rsidRPr="00FA28A5">
        <w:rPr>
          <w:rFonts w:asciiTheme="minorHAnsi" w:hAnsiTheme="minorHAnsi" w:cstheme="minorHAnsi"/>
          <w:bCs/>
          <w:sz w:val="22"/>
          <w:szCs w:val="22"/>
        </w:rPr>
        <w:t>Programa Nacional de Fortalecimento da Agricultura Familiar (</w:t>
      </w:r>
      <w:r w:rsidR="008B35EF" w:rsidRPr="00FA28A5">
        <w:rPr>
          <w:rFonts w:asciiTheme="minorHAnsi" w:hAnsiTheme="minorHAnsi" w:cstheme="minorHAnsi"/>
          <w:bCs/>
          <w:sz w:val="22"/>
          <w:szCs w:val="22"/>
        </w:rPr>
        <w:t>Pronaf</w:t>
      </w:r>
      <w:r w:rsidR="0096546B" w:rsidRPr="00FA28A5">
        <w:rPr>
          <w:rFonts w:asciiTheme="minorHAnsi" w:hAnsiTheme="minorHAnsi" w:cstheme="minorHAnsi"/>
          <w:bCs/>
          <w:sz w:val="22"/>
          <w:szCs w:val="22"/>
        </w:rPr>
        <w:t>) - DAP física:</w:t>
      </w:r>
    </w:p>
    <w:p w:rsidR="0067239B" w:rsidRPr="00FA28A5" w:rsidRDefault="0067239B" w:rsidP="000A69D9">
      <w:pPr>
        <w:pStyle w:val="Standard"/>
        <w:numPr>
          <w:ilvl w:val="2"/>
          <w:numId w:val="1"/>
        </w:numPr>
        <w:spacing w:after="120" w:line="360" w:lineRule="auto"/>
        <w:ind w:left="0" w:firstLine="0"/>
        <w:jc w:val="both"/>
        <w:rPr>
          <w:rFonts w:asciiTheme="minorHAnsi" w:hAnsiTheme="minorHAnsi" w:cstheme="minorHAnsi"/>
          <w:bCs/>
          <w:sz w:val="22"/>
          <w:szCs w:val="22"/>
        </w:rPr>
      </w:pPr>
      <w:r w:rsidRPr="00FA28A5">
        <w:rPr>
          <w:rFonts w:asciiTheme="minorHAnsi" w:hAnsiTheme="minorHAnsi" w:cstheme="minorHAnsi"/>
          <w:b/>
          <w:bCs/>
          <w:sz w:val="22"/>
          <w:szCs w:val="22"/>
        </w:rPr>
        <w:t>Grupos informais</w:t>
      </w:r>
      <w:r w:rsidRPr="00FA28A5">
        <w:rPr>
          <w:rFonts w:asciiTheme="minorHAnsi" w:hAnsiTheme="minorHAnsi" w:cstheme="minorHAnsi"/>
          <w:bCs/>
          <w:sz w:val="22"/>
          <w:szCs w:val="22"/>
        </w:rPr>
        <w:t xml:space="preserve">: </w:t>
      </w:r>
      <w:r w:rsidR="0096546B" w:rsidRPr="00FA28A5">
        <w:rPr>
          <w:rFonts w:asciiTheme="minorHAnsi" w:hAnsiTheme="minorHAnsi" w:cstheme="minorHAnsi"/>
          <w:bCs/>
          <w:sz w:val="22"/>
          <w:szCs w:val="22"/>
        </w:rPr>
        <w:t>A</w:t>
      </w:r>
      <w:r w:rsidRPr="00FA28A5">
        <w:rPr>
          <w:rFonts w:asciiTheme="minorHAnsi" w:hAnsiTheme="minorHAnsi" w:cstheme="minorHAnsi"/>
          <w:bCs/>
          <w:sz w:val="22"/>
          <w:szCs w:val="22"/>
        </w:rPr>
        <w:t xml:space="preserve">gricultores familiares detentores de Declaração de Aptidão ao </w:t>
      </w:r>
      <w:r w:rsidR="00AC004E" w:rsidRPr="00FA28A5">
        <w:rPr>
          <w:rFonts w:asciiTheme="minorHAnsi" w:hAnsiTheme="minorHAnsi" w:cstheme="minorHAnsi"/>
          <w:bCs/>
          <w:sz w:val="22"/>
          <w:szCs w:val="22"/>
        </w:rPr>
        <w:t>Programa Nacional de Fortalecimento da Agricultura Familiar (</w:t>
      </w:r>
      <w:r w:rsidRPr="00FA28A5">
        <w:rPr>
          <w:rFonts w:asciiTheme="minorHAnsi" w:hAnsiTheme="minorHAnsi" w:cstheme="minorHAnsi"/>
          <w:bCs/>
          <w:sz w:val="22"/>
          <w:szCs w:val="22"/>
        </w:rPr>
        <w:t>Pronaf</w:t>
      </w:r>
      <w:r w:rsidR="00AC004E" w:rsidRPr="00FA28A5">
        <w:rPr>
          <w:rFonts w:asciiTheme="minorHAnsi" w:hAnsiTheme="minorHAnsi" w:cstheme="minorHAnsi"/>
          <w:bCs/>
          <w:sz w:val="22"/>
          <w:szCs w:val="22"/>
        </w:rPr>
        <w:t xml:space="preserve">) - </w:t>
      </w:r>
      <w:r w:rsidRPr="00FA28A5">
        <w:rPr>
          <w:rFonts w:asciiTheme="minorHAnsi" w:hAnsiTheme="minorHAnsi" w:cstheme="minorHAnsi"/>
          <w:bCs/>
          <w:sz w:val="22"/>
          <w:szCs w:val="22"/>
        </w:rPr>
        <w:t xml:space="preserve">DAP física, </w:t>
      </w:r>
      <w:r w:rsidR="0096546B" w:rsidRPr="00FA28A5">
        <w:rPr>
          <w:rFonts w:asciiTheme="minorHAnsi" w:hAnsiTheme="minorHAnsi" w:cstheme="minorHAnsi"/>
          <w:bCs/>
          <w:sz w:val="22"/>
          <w:szCs w:val="22"/>
        </w:rPr>
        <w:t xml:space="preserve">de cada agricultor, </w:t>
      </w:r>
      <w:r w:rsidR="00453801" w:rsidRPr="00FA28A5">
        <w:rPr>
          <w:rFonts w:asciiTheme="minorHAnsi" w:hAnsiTheme="minorHAnsi" w:cstheme="minorHAnsi"/>
          <w:bCs/>
          <w:sz w:val="22"/>
          <w:szCs w:val="22"/>
        </w:rPr>
        <w:t>organizados em grupo</w:t>
      </w:r>
      <w:r w:rsidR="0096546B" w:rsidRPr="00FA28A5">
        <w:rPr>
          <w:rFonts w:asciiTheme="minorHAnsi" w:hAnsiTheme="minorHAnsi" w:cstheme="minorHAnsi"/>
          <w:bCs/>
          <w:sz w:val="22"/>
          <w:szCs w:val="22"/>
        </w:rPr>
        <w:t xml:space="preserve">, </w:t>
      </w:r>
      <w:r w:rsidRPr="00FA28A5">
        <w:rPr>
          <w:rFonts w:asciiTheme="minorHAnsi" w:hAnsiTheme="minorHAnsi" w:cstheme="minorHAnsi"/>
          <w:bCs/>
          <w:sz w:val="22"/>
          <w:szCs w:val="22"/>
        </w:rPr>
        <w:t>par</w:t>
      </w:r>
      <w:r w:rsidR="00C02379" w:rsidRPr="00FA28A5">
        <w:rPr>
          <w:rFonts w:asciiTheme="minorHAnsi" w:hAnsiTheme="minorHAnsi" w:cstheme="minorHAnsi"/>
          <w:bCs/>
          <w:sz w:val="22"/>
          <w:szCs w:val="22"/>
        </w:rPr>
        <w:t>a apresentar o projeto de venda.</w:t>
      </w:r>
    </w:p>
    <w:p w:rsidR="0073246C" w:rsidRPr="00FA28A5" w:rsidRDefault="0073246C" w:rsidP="000A69D9">
      <w:pPr>
        <w:pStyle w:val="Standard"/>
        <w:numPr>
          <w:ilvl w:val="2"/>
          <w:numId w:val="1"/>
        </w:numPr>
        <w:spacing w:after="120" w:line="360" w:lineRule="auto"/>
        <w:ind w:left="0" w:firstLine="0"/>
        <w:jc w:val="both"/>
        <w:rPr>
          <w:rFonts w:asciiTheme="minorHAnsi" w:hAnsiTheme="minorHAnsi" w:cstheme="minorHAnsi"/>
          <w:sz w:val="22"/>
          <w:szCs w:val="22"/>
        </w:rPr>
      </w:pPr>
      <w:r w:rsidRPr="00FA28A5">
        <w:rPr>
          <w:rFonts w:asciiTheme="minorHAnsi" w:hAnsiTheme="minorHAnsi" w:cstheme="minorHAnsi"/>
          <w:b/>
          <w:bCs/>
          <w:sz w:val="22"/>
          <w:szCs w:val="22"/>
        </w:rPr>
        <w:t xml:space="preserve">Grupos </w:t>
      </w:r>
      <w:r w:rsidR="00380F0B" w:rsidRPr="00FA28A5">
        <w:rPr>
          <w:rFonts w:asciiTheme="minorHAnsi" w:hAnsiTheme="minorHAnsi" w:cstheme="minorHAnsi"/>
          <w:b/>
          <w:bCs/>
          <w:sz w:val="22"/>
          <w:szCs w:val="22"/>
        </w:rPr>
        <w:t>formais:</w:t>
      </w:r>
      <w:r w:rsidR="00380F0B" w:rsidRPr="00FA28A5">
        <w:rPr>
          <w:rFonts w:asciiTheme="minorHAnsi" w:hAnsiTheme="minorHAnsi" w:cstheme="minorHAnsi"/>
          <w:sz w:val="22"/>
          <w:szCs w:val="22"/>
        </w:rPr>
        <w:t xml:space="preserve"> Agricultores</w:t>
      </w:r>
      <w:r w:rsidR="00AC004E" w:rsidRPr="00FA28A5">
        <w:rPr>
          <w:rFonts w:asciiTheme="minorHAnsi" w:hAnsiTheme="minorHAnsi" w:cstheme="minorHAnsi"/>
          <w:sz w:val="22"/>
          <w:szCs w:val="22"/>
        </w:rPr>
        <w:t xml:space="preserve"> familiares, organizados em grupos formais (cooperativas e associações) </w:t>
      </w:r>
      <w:r w:rsidRPr="00FA28A5">
        <w:rPr>
          <w:rFonts w:asciiTheme="minorHAnsi" w:hAnsiTheme="minorHAnsi" w:cstheme="minorHAnsi"/>
          <w:sz w:val="22"/>
          <w:szCs w:val="22"/>
        </w:rPr>
        <w:t xml:space="preserve">detentores de Declaração de Aptidão ao </w:t>
      </w:r>
      <w:r w:rsidR="00AC004E" w:rsidRPr="00FA28A5">
        <w:rPr>
          <w:rFonts w:asciiTheme="minorHAnsi" w:hAnsiTheme="minorHAnsi" w:cstheme="minorHAnsi"/>
          <w:sz w:val="22"/>
          <w:szCs w:val="22"/>
        </w:rPr>
        <w:t>Programa Nacional de Fortalecimento da Agricultura Familiar</w:t>
      </w:r>
      <w:r w:rsidR="00841A4D" w:rsidRPr="00FA28A5">
        <w:rPr>
          <w:rFonts w:asciiTheme="minorHAnsi" w:hAnsiTheme="minorHAnsi" w:cstheme="minorHAnsi"/>
          <w:sz w:val="22"/>
          <w:szCs w:val="22"/>
        </w:rPr>
        <w:t xml:space="preserve"> </w:t>
      </w:r>
      <w:r w:rsidR="00AC004E" w:rsidRPr="00FA28A5">
        <w:rPr>
          <w:rFonts w:asciiTheme="minorHAnsi" w:hAnsiTheme="minorHAnsi" w:cstheme="minorHAnsi"/>
          <w:sz w:val="22"/>
          <w:szCs w:val="22"/>
        </w:rPr>
        <w:t>(</w:t>
      </w:r>
      <w:r w:rsidRPr="00FA28A5">
        <w:rPr>
          <w:rFonts w:asciiTheme="minorHAnsi" w:hAnsiTheme="minorHAnsi" w:cstheme="minorHAnsi"/>
          <w:sz w:val="22"/>
          <w:szCs w:val="22"/>
        </w:rPr>
        <w:t>Pronaf</w:t>
      </w:r>
      <w:r w:rsidR="00AC004E" w:rsidRPr="00FA28A5">
        <w:rPr>
          <w:rFonts w:asciiTheme="minorHAnsi" w:hAnsiTheme="minorHAnsi" w:cstheme="minorHAnsi"/>
          <w:sz w:val="22"/>
          <w:szCs w:val="22"/>
        </w:rPr>
        <w:t xml:space="preserve">) - </w:t>
      </w:r>
      <w:r w:rsidRPr="00FA28A5">
        <w:rPr>
          <w:rFonts w:asciiTheme="minorHAnsi" w:hAnsiTheme="minorHAnsi" w:cstheme="minorHAnsi"/>
          <w:sz w:val="22"/>
          <w:szCs w:val="22"/>
        </w:rPr>
        <w:t>DAP jurídico</w:t>
      </w:r>
      <w:r w:rsidR="00AC004E" w:rsidRPr="00FA28A5">
        <w:rPr>
          <w:rFonts w:asciiTheme="minorHAnsi" w:hAnsiTheme="minorHAnsi" w:cstheme="minorHAnsi"/>
          <w:sz w:val="22"/>
          <w:szCs w:val="22"/>
        </w:rPr>
        <w:t>.</w:t>
      </w:r>
    </w:p>
    <w:p w:rsidR="0077513E" w:rsidRPr="00FA28A5" w:rsidRDefault="0077513E"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Os Fornecedores da Agricultura Familiar poderão comercializar sua produção agrícola na forma de Fornecedores Individuais, Grupos Informais e Grupos Formais, de acordo com o Art. 27 da Resolução FNDE nº 04/2015.</w:t>
      </w:r>
    </w:p>
    <w:p w:rsidR="002E7C39" w:rsidRPr="00FA28A5" w:rsidRDefault="002E7C39" w:rsidP="002E7C39">
      <w:pPr>
        <w:tabs>
          <w:tab w:val="left" w:pos="567"/>
        </w:tabs>
        <w:spacing w:before="100" w:beforeAutospacing="1" w:after="100" w:afterAutospacing="1" w:line="360" w:lineRule="auto"/>
        <w:ind w:left="2411"/>
        <w:jc w:val="both"/>
        <w:rPr>
          <w:rFonts w:eastAsia="Times New Roman" w:cstheme="minorHAnsi"/>
          <w:lang w:eastAsia="pt-BR"/>
        </w:rPr>
      </w:pPr>
    </w:p>
    <w:p w:rsidR="008E735E" w:rsidRPr="00FA28A5" w:rsidRDefault="008E735E"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CREDENCIAMENTO</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O proponente ou seu representante</w:t>
      </w:r>
      <w:r w:rsidR="00AC004E" w:rsidRPr="00FA28A5">
        <w:rPr>
          <w:rFonts w:cstheme="minorHAnsi"/>
        </w:rPr>
        <w:t xml:space="preserve"> deverá</w:t>
      </w:r>
      <w:r w:rsidRPr="00FA28A5">
        <w:rPr>
          <w:rFonts w:cstheme="minorHAnsi"/>
        </w:rPr>
        <w:t xml:space="preserve">, preferencialmente, na mesma ocasião da entrega de seu envelope, apresentar-se à Comissão (Comissão </w:t>
      </w:r>
      <w:r w:rsidR="00031780" w:rsidRPr="00FA28A5">
        <w:rPr>
          <w:rFonts w:cstheme="minorHAnsi"/>
        </w:rPr>
        <w:t>Permanente de Licitação para</w:t>
      </w:r>
      <w:r w:rsidRPr="00FA28A5">
        <w:rPr>
          <w:rFonts w:cstheme="minorHAnsi"/>
        </w:rPr>
        <w:t xml:space="preserve"> Chamada Pública) para efetuar seu credenciamento como participante deste procedimento, </w:t>
      </w:r>
      <w:r w:rsidRPr="00FA28A5">
        <w:rPr>
          <w:rFonts w:cstheme="minorHAnsi"/>
        </w:rPr>
        <w:lastRenderedPageBreak/>
        <w:t xml:space="preserve">munido da sua carteira de identidade e do documento que lhe dê poderes para manifestar-se durante os procedimentos relativos a esta </w:t>
      </w:r>
      <w:r w:rsidR="00AC004E" w:rsidRPr="00FA28A5">
        <w:rPr>
          <w:rFonts w:cstheme="minorHAnsi"/>
        </w:rPr>
        <w:t>chamada pública</w:t>
      </w:r>
      <w:r w:rsidRPr="00FA28A5">
        <w:rPr>
          <w:rFonts w:cstheme="minorHAnsi"/>
        </w:rPr>
        <w:t xml:space="preserve">. </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credenciamento poderá ser efetuado durante a sessão pública, antes de quaisquer manifestações em nome do proponente a ser representado. </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 não apresentação ou incorreção de quaisquer dos documentos de credenciamento não impedirá a participação do proponente no presente procedimento, porém impedirá o interessado de manifestar-se, de qualquer forma, durante a sessão, em nome do proponente. </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Considera-se como representante do proponente qualquer pessoa habilitada, nos termos do estatuto, do instrumento público de procuração, ou particular com firma reconhecida, ou documento equivalente. </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Cada credenciado poderá representar apenas um proponente. Aquele que já tiver, na sessão pública, manifestado em nome de um proponente, não poderá mais optar por representar outro, nesta mesma sessão. </w:t>
      </w:r>
    </w:p>
    <w:p w:rsidR="008E735E" w:rsidRPr="00FA28A5" w:rsidRDefault="008E735E"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documentos exigidos nesta </w:t>
      </w:r>
      <w:r w:rsidR="00AC004E" w:rsidRPr="00FA28A5">
        <w:rPr>
          <w:rFonts w:cstheme="minorHAnsi"/>
        </w:rPr>
        <w:t>chamada pública</w:t>
      </w:r>
      <w:r w:rsidRPr="00FA28A5">
        <w:rPr>
          <w:rFonts w:cstheme="minorHAnsi"/>
        </w:rPr>
        <w:t xml:space="preserve"> poderão ser apresentados em original, por qualquer processo de cópia autenticada por cartório competente ou por membro da Comissão, ou publicação em órgão da imprensa oficial. </w:t>
      </w:r>
    </w:p>
    <w:p w:rsidR="0026161B" w:rsidRPr="009D3AA1" w:rsidRDefault="00085C87" w:rsidP="00403EF5">
      <w:pPr>
        <w:pStyle w:val="PargrafodaLista"/>
        <w:numPr>
          <w:ilvl w:val="1"/>
          <w:numId w:val="1"/>
        </w:numPr>
        <w:tabs>
          <w:tab w:val="left" w:pos="567"/>
        </w:tabs>
        <w:spacing w:before="100" w:beforeAutospacing="1" w:after="100" w:afterAutospacing="1" w:line="480" w:lineRule="auto"/>
        <w:ind w:left="0" w:firstLine="0"/>
        <w:jc w:val="both"/>
        <w:rPr>
          <w:rFonts w:eastAsia="Times New Roman" w:cstheme="minorHAnsi"/>
          <w:b/>
          <w:lang w:eastAsia="pt-BR"/>
        </w:rPr>
      </w:pPr>
      <w:r w:rsidRPr="0026161B">
        <w:rPr>
          <w:rFonts w:cstheme="minorHAnsi"/>
        </w:rPr>
        <w:t xml:space="preserve">Não terá por comprovada a autenticidade de documentos por meio de cópias que não sejam das originais (cópia de cópia). </w:t>
      </w:r>
    </w:p>
    <w:p w:rsidR="005420A0" w:rsidRPr="0026161B" w:rsidRDefault="005420A0" w:rsidP="000A69D9">
      <w:pPr>
        <w:pStyle w:val="PargrafodaLista"/>
        <w:numPr>
          <w:ilvl w:val="0"/>
          <w:numId w:val="1"/>
        </w:numPr>
        <w:tabs>
          <w:tab w:val="left" w:pos="567"/>
        </w:tabs>
        <w:spacing w:before="100" w:beforeAutospacing="1" w:after="100" w:afterAutospacing="1" w:line="360" w:lineRule="auto"/>
        <w:ind w:left="0" w:firstLine="0"/>
        <w:jc w:val="both"/>
        <w:rPr>
          <w:rFonts w:eastAsia="Times New Roman" w:cstheme="minorHAnsi"/>
          <w:b/>
          <w:lang w:eastAsia="pt-BR"/>
        </w:rPr>
      </w:pPr>
      <w:r w:rsidRPr="0026161B">
        <w:rPr>
          <w:rFonts w:eastAsia="Times New Roman" w:cstheme="minorHAnsi"/>
          <w:b/>
          <w:lang w:eastAsia="pt-BR"/>
        </w:rPr>
        <w:t>DA APRESENTAÇÃO DOS ENVELOPES</w:t>
      </w:r>
    </w:p>
    <w:p w:rsidR="00085C87" w:rsidRPr="00FA28A5" w:rsidRDefault="00085C8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envelopes deverão ser entregues no Setor de Licitações </w:t>
      </w:r>
      <w:r w:rsidR="00031780" w:rsidRPr="00FA28A5">
        <w:rPr>
          <w:rFonts w:cstheme="minorHAnsi"/>
        </w:rPr>
        <w:t xml:space="preserve">e Contratos </w:t>
      </w:r>
      <w:r w:rsidRPr="00FA28A5">
        <w:rPr>
          <w:rFonts w:cstheme="minorHAnsi"/>
        </w:rPr>
        <w:t xml:space="preserve">do Campus Panambi, localizado na Rua </w:t>
      </w:r>
      <w:r w:rsidR="007467BF" w:rsidRPr="00FA28A5">
        <w:rPr>
          <w:rFonts w:cstheme="minorHAnsi"/>
        </w:rPr>
        <w:t xml:space="preserve">Erechim, </w:t>
      </w:r>
      <w:r w:rsidRPr="00FA28A5">
        <w:rPr>
          <w:rFonts w:cstheme="minorHAnsi"/>
        </w:rPr>
        <w:t xml:space="preserve">860, Bairro </w:t>
      </w:r>
      <w:r w:rsidR="007467BF" w:rsidRPr="00FA28A5">
        <w:rPr>
          <w:rFonts w:cstheme="minorHAnsi"/>
        </w:rPr>
        <w:t>Planalto</w:t>
      </w:r>
      <w:r w:rsidRPr="00FA28A5">
        <w:rPr>
          <w:rFonts w:cstheme="minorHAnsi"/>
        </w:rPr>
        <w:t>, CEP 98.</w:t>
      </w:r>
      <w:r w:rsidR="007467BF" w:rsidRPr="00FA28A5">
        <w:rPr>
          <w:rFonts w:cstheme="minorHAnsi"/>
        </w:rPr>
        <w:t>28</w:t>
      </w:r>
      <w:r w:rsidRPr="00FA28A5">
        <w:rPr>
          <w:rFonts w:cstheme="minorHAnsi"/>
        </w:rPr>
        <w:t xml:space="preserve">0-000, município de </w:t>
      </w:r>
      <w:r w:rsidR="007467BF" w:rsidRPr="00FA28A5">
        <w:rPr>
          <w:rFonts w:cstheme="minorHAnsi"/>
        </w:rPr>
        <w:t>Panambi</w:t>
      </w:r>
      <w:r w:rsidRPr="00FA28A5">
        <w:rPr>
          <w:rFonts w:cstheme="minorHAnsi"/>
        </w:rPr>
        <w:t xml:space="preserve">, RS. </w:t>
      </w:r>
    </w:p>
    <w:p w:rsidR="00085C87" w:rsidRPr="00FA28A5" w:rsidRDefault="00085C8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Cada participante deverá apresentar dois envelopes, um contendo os documentos de habilitação e outro com o projeto de venda. </w:t>
      </w:r>
    </w:p>
    <w:p w:rsidR="00085C87" w:rsidRPr="00FA28A5" w:rsidRDefault="00085C8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envelopes poderão ser entregues à Comissão por qualquer pessoa, desde que apresente seu documento de identidade, para a qual será emitido o respectivo recibo. </w:t>
      </w:r>
    </w:p>
    <w:p w:rsidR="00085C87" w:rsidRPr="00FA28A5" w:rsidRDefault="00085C8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 fim de evitar riscos quanto a eventuais polêmicas sobre a entrega tempestiva dos envelopes, </w:t>
      </w:r>
      <w:r w:rsidRPr="00FA28A5">
        <w:rPr>
          <w:rFonts w:cstheme="minorHAnsi"/>
          <w:b/>
        </w:rPr>
        <w:t>NÃO</w:t>
      </w:r>
      <w:r w:rsidRPr="00FA28A5">
        <w:rPr>
          <w:rFonts w:cstheme="minorHAnsi"/>
        </w:rPr>
        <w:t xml:space="preserve"> será aceito o envio de envelopes por via postal. </w:t>
      </w:r>
    </w:p>
    <w:p w:rsidR="00085C87" w:rsidRPr="00FA28A5" w:rsidRDefault="00085C8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lastRenderedPageBreak/>
        <w:t xml:space="preserve">O Campus </w:t>
      </w:r>
      <w:r w:rsidR="007467BF" w:rsidRPr="00FA28A5">
        <w:rPr>
          <w:rFonts w:cstheme="minorHAnsi"/>
        </w:rPr>
        <w:t>Panambi</w:t>
      </w:r>
      <w:r w:rsidRPr="00FA28A5">
        <w:rPr>
          <w:rFonts w:cstheme="minorHAnsi"/>
        </w:rPr>
        <w:t xml:space="preserve"> não se responsabilizará por envelopes entregues a secretárias, recepcionistas ou em qualquer outra repartição do órgão que não seja o Setor de Licitações e </w:t>
      </w:r>
      <w:r w:rsidR="00031780" w:rsidRPr="00FA28A5">
        <w:rPr>
          <w:rFonts w:cstheme="minorHAnsi"/>
        </w:rPr>
        <w:t xml:space="preserve">Contratos para </w:t>
      </w:r>
      <w:r w:rsidRPr="00FA28A5">
        <w:rPr>
          <w:rFonts w:cstheme="minorHAnsi"/>
        </w:rPr>
        <w:t xml:space="preserve">as pessoas da Comissão. </w:t>
      </w:r>
    </w:p>
    <w:p w:rsidR="00085C87" w:rsidRPr="00FA28A5" w:rsidRDefault="00085C8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Se por ventura mais de um envelope de um mesmo participante, com o mesmo conteúdo, for entregue à Comissão, terá preferência, para efeito de participação na disputa, aquele apresentado por representante devidamente credenciado pelo participante; se mais de um envelope do mesmo participante tiver sido entregue desta forma, terá preferência aquele apresentado por último, tempestivamente. </w:t>
      </w:r>
    </w:p>
    <w:p w:rsidR="007467BF" w:rsidRPr="00FA28A5" w:rsidRDefault="007467BF"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Envelopes apresentados após o momento definido previamente no preâmbulo deste edital somente serão recebidos se o responsável por entregá-los apresentar-se para tanto, no Setor de Licitações, até o horário limite determinado, e estiver aguardando o atendimento pela Comissão. </w:t>
      </w:r>
    </w:p>
    <w:p w:rsidR="007467BF" w:rsidRPr="00FA28A5" w:rsidRDefault="007467BF"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Depois de ultrapassado esse horário, exceto na situação acima, nenhum outro será recebido, tampouco serão permitidos quaisquer adendos ou esclarecimentos relativos à documentação. </w:t>
      </w:r>
    </w:p>
    <w:p w:rsidR="005420A0" w:rsidRPr="00FA28A5" w:rsidRDefault="005420A0"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Deverão apresentar os documentos de habilitação e a sua proposta em envelopes distintos, lacrados, não transparentes, identificados, respectivamente</w:t>
      </w:r>
      <w:r w:rsidR="00130E8D" w:rsidRPr="00FA28A5">
        <w:rPr>
          <w:rFonts w:eastAsia="Times New Roman" w:cstheme="minorHAnsi"/>
          <w:lang w:eastAsia="pt-BR"/>
        </w:rPr>
        <w:t>, como de n° 1 e n° 2, para o que se sugere a seguinte inscrição:</w:t>
      </w:r>
    </w:p>
    <w:p w:rsidR="002922C9" w:rsidRPr="00FA28A5" w:rsidRDefault="00337AE2" w:rsidP="002922C9">
      <w:pPr>
        <w:tabs>
          <w:tab w:val="left" w:pos="567"/>
        </w:tabs>
        <w:spacing w:before="100" w:beforeAutospacing="1" w:after="100" w:afterAutospacing="1" w:line="360" w:lineRule="auto"/>
        <w:jc w:val="both"/>
        <w:rPr>
          <w:rFonts w:eastAsia="Times New Roman" w:cstheme="minorHAnsi"/>
          <w:lang w:eastAsia="pt-BR"/>
        </w:rPr>
      </w:pPr>
      <w:r>
        <w:rPr>
          <w:rFonts w:eastAsia="Times New Roman" w:cstheme="minorHAnsi"/>
          <w:noProof/>
          <w:lang w:eastAsia="pt-BR"/>
        </w:rPr>
        <w:pict>
          <v:rect id="Retângulo 1" o:spid="_x0000_s1026" style="position:absolute;left:0;text-align:left;margin-left:85.95pt;margin-top:11.6pt;width:264pt;height:154.4pt;z-index:25164339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" filled="f" strokecolor="black [1600]" strokeweight="2pt"/>
        </w:pict>
      </w:r>
    </w:p>
    <w:p w:rsidR="00130E8D" w:rsidRPr="00FA28A5" w:rsidRDefault="00130E8D" w:rsidP="000622D2">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IF</w:t>
      </w:r>
      <w:r w:rsidR="00ED5421" w:rsidRPr="00FA28A5">
        <w:rPr>
          <w:rFonts w:eastAsia="Times New Roman" w:cstheme="minorHAnsi"/>
          <w:b/>
          <w:lang w:eastAsia="pt-BR"/>
        </w:rPr>
        <w:t>FARROUPILHA- CA</w:t>
      </w:r>
      <w:r w:rsidR="00CE4934" w:rsidRPr="00FA28A5">
        <w:rPr>
          <w:rFonts w:eastAsia="Times New Roman" w:cstheme="minorHAnsi"/>
          <w:b/>
          <w:lang w:eastAsia="pt-BR"/>
        </w:rPr>
        <w:t>MPUS PANAMBI</w:t>
      </w:r>
    </w:p>
    <w:p w:rsidR="00CE4934" w:rsidRPr="00FA28A5" w:rsidRDefault="00CE4934" w:rsidP="00841549">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EDITAL DE CHAMADA PÚBLICA N° 01/</w:t>
      </w:r>
      <w:r w:rsidR="008B35EF" w:rsidRPr="00FA28A5">
        <w:rPr>
          <w:rFonts w:eastAsia="Times New Roman" w:cstheme="minorHAnsi"/>
          <w:b/>
          <w:lang w:eastAsia="pt-BR"/>
        </w:rPr>
        <w:t>2016</w:t>
      </w:r>
    </w:p>
    <w:p w:rsidR="00CE4934" w:rsidRPr="00FA28A5" w:rsidRDefault="00CE4934" w:rsidP="000622D2">
      <w:pPr>
        <w:pStyle w:val="PargrafodaLista"/>
        <w:tabs>
          <w:tab w:val="left" w:pos="0"/>
        </w:tabs>
        <w:spacing w:before="100" w:beforeAutospacing="1" w:after="100" w:afterAutospacing="1" w:line="360" w:lineRule="auto"/>
        <w:ind w:left="360"/>
        <w:jc w:val="center"/>
        <w:rPr>
          <w:rFonts w:eastAsia="Times New Roman" w:cstheme="minorHAnsi"/>
          <w:b/>
          <w:lang w:eastAsia="pt-BR"/>
        </w:rPr>
      </w:pPr>
      <w:r w:rsidRPr="00FA28A5">
        <w:rPr>
          <w:rFonts w:eastAsia="Times New Roman" w:cstheme="minorHAnsi"/>
          <w:b/>
          <w:lang w:eastAsia="pt-BR"/>
        </w:rPr>
        <w:t>ENVELOPE N° 01 – DOCUMENTOS DE HABILITAÇÃO</w:t>
      </w:r>
    </w:p>
    <w:p w:rsidR="00403EF5" w:rsidRDefault="00CE4934" w:rsidP="00403EF5">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PROPONENTE (NOME COMPLETO)</w:t>
      </w:r>
    </w:p>
    <w:p w:rsidR="00403EF5" w:rsidRDefault="00403EF5">
      <w:pPr>
        <w:rPr>
          <w:rFonts w:eastAsia="Times New Roman" w:cstheme="minorHAnsi"/>
          <w:b/>
          <w:lang w:eastAsia="pt-BR"/>
        </w:rPr>
      </w:pPr>
      <w:r>
        <w:rPr>
          <w:rFonts w:eastAsia="Times New Roman" w:cstheme="minorHAnsi"/>
          <w:b/>
          <w:lang w:eastAsia="pt-BR"/>
        </w:rPr>
        <w:br w:type="page"/>
      </w:r>
    </w:p>
    <w:p w:rsidR="00403EF5" w:rsidRPr="00FA28A5" w:rsidRDefault="00403EF5" w:rsidP="00403EF5">
      <w:pPr>
        <w:tabs>
          <w:tab w:val="left" w:pos="0"/>
        </w:tabs>
        <w:spacing w:before="100" w:beforeAutospacing="1" w:after="100" w:afterAutospacing="1" w:line="360" w:lineRule="auto"/>
        <w:ind w:left="142"/>
        <w:jc w:val="center"/>
        <w:rPr>
          <w:rFonts w:eastAsia="Times New Roman" w:cstheme="minorHAnsi"/>
          <w:b/>
          <w:lang w:eastAsia="pt-BR"/>
        </w:rPr>
      </w:pPr>
    </w:p>
    <w:p w:rsidR="00CE4934" w:rsidRPr="00FA28A5" w:rsidRDefault="00337AE2" w:rsidP="00403EF5">
      <w:pPr>
        <w:tabs>
          <w:tab w:val="left" w:pos="0"/>
        </w:tabs>
        <w:spacing w:before="100" w:beforeAutospacing="1" w:after="100" w:afterAutospacing="1" w:line="360" w:lineRule="auto"/>
        <w:ind w:left="142"/>
        <w:jc w:val="center"/>
        <w:rPr>
          <w:rFonts w:eastAsia="Times New Roman" w:cstheme="minorHAnsi"/>
          <w:b/>
          <w:lang w:eastAsia="pt-BR"/>
        </w:rPr>
      </w:pPr>
      <w:r>
        <w:rPr>
          <w:rFonts w:eastAsia="Times New Roman" w:cstheme="minorHAnsi"/>
          <w:noProof/>
          <w:lang w:eastAsia="pt-BR"/>
        </w:rPr>
        <w:pict>
          <v:rect id="Retângulo 3" o:spid="_x0000_s1028" style="position:absolute;left:0;text-align:left;margin-left:83.7pt;margin-top:26.15pt;width:267.75pt;height:136.9pt;z-index:2516792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" filled="f" strokecolor="black [1600]" strokeweight="2pt"/>
        </w:pict>
      </w:r>
    </w:p>
    <w:p w:rsidR="00ED5421" w:rsidRPr="00FA28A5" w:rsidRDefault="00ED5421" w:rsidP="00403EF5">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IFFARROUPILHA – CAMPUS PANAMBI</w:t>
      </w:r>
    </w:p>
    <w:p w:rsidR="00CE4934" w:rsidRPr="00FA28A5" w:rsidRDefault="00CE4934" w:rsidP="00841549">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EDITAL DE CHAMADA PÚBLICA N° 01/201</w:t>
      </w:r>
      <w:r w:rsidR="008B35EF" w:rsidRPr="00FA28A5">
        <w:rPr>
          <w:rFonts w:eastAsia="Times New Roman" w:cstheme="minorHAnsi"/>
          <w:b/>
          <w:lang w:eastAsia="pt-BR"/>
        </w:rPr>
        <w:t>6</w:t>
      </w:r>
    </w:p>
    <w:p w:rsidR="00CE4934" w:rsidRPr="00FA28A5" w:rsidRDefault="00CE4934" w:rsidP="00DA1BE6">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ENVELOPE N° 02 – PROPOSTA</w:t>
      </w:r>
      <w:r w:rsidR="00F41543" w:rsidRPr="00FA28A5">
        <w:rPr>
          <w:rFonts w:eastAsia="Times New Roman" w:cstheme="minorHAnsi"/>
          <w:b/>
          <w:lang w:eastAsia="pt-BR"/>
        </w:rPr>
        <w:t xml:space="preserve"> DE VENDA</w:t>
      </w:r>
    </w:p>
    <w:p w:rsidR="00CE4934" w:rsidRPr="00FA28A5" w:rsidRDefault="00CE4934" w:rsidP="00841549">
      <w:pPr>
        <w:tabs>
          <w:tab w:val="left" w:pos="0"/>
        </w:tabs>
        <w:spacing w:before="100" w:beforeAutospacing="1" w:after="100" w:afterAutospacing="1" w:line="360" w:lineRule="auto"/>
        <w:ind w:left="142"/>
        <w:jc w:val="center"/>
        <w:rPr>
          <w:rFonts w:eastAsia="Times New Roman" w:cstheme="minorHAnsi"/>
          <w:b/>
          <w:lang w:eastAsia="pt-BR"/>
        </w:rPr>
      </w:pPr>
      <w:r w:rsidRPr="00FA28A5">
        <w:rPr>
          <w:rFonts w:eastAsia="Times New Roman" w:cstheme="minorHAnsi"/>
          <w:b/>
          <w:lang w:eastAsia="pt-BR"/>
        </w:rPr>
        <w:t>PROPONENTE (NOME COMPLETO)</w:t>
      </w:r>
    </w:p>
    <w:p w:rsidR="00CE4934" w:rsidRPr="00FA28A5" w:rsidRDefault="00CE4934" w:rsidP="00841549">
      <w:pPr>
        <w:tabs>
          <w:tab w:val="left" w:pos="0"/>
        </w:tabs>
        <w:spacing w:before="100" w:beforeAutospacing="1" w:after="100" w:afterAutospacing="1" w:line="360" w:lineRule="auto"/>
        <w:ind w:left="142"/>
        <w:jc w:val="center"/>
        <w:rPr>
          <w:rFonts w:eastAsia="Times New Roman" w:cstheme="minorHAnsi"/>
          <w:lang w:eastAsia="pt-BR"/>
        </w:rPr>
      </w:pPr>
    </w:p>
    <w:p w:rsidR="007467BF" w:rsidRPr="00FA28A5" w:rsidRDefault="007467BF"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Divergências dos dizeres na parte externa dos envelopes em relação à forma acima indicada não serão impedimento para participação na dispensa de licitação, desde que não deixem dúvidas quanto à chamada pública a que se referem e o(s) participante(s), </w:t>
      </w:r>
      <w:r w:rsidR="00C2394A" w:rsidRPr="00FA28A5">
        <w:rPr>
          <w:rFonts w:eastAsia="Times New Roman" w:cstheme="minorHAnsi"/>
          <w:lang w:eastAsia="pt-BR"/>
        </w:rPr>
        <w:t>detentor (</w:t>
      </w:r>
      <w:proofErr w:type="gramStart"/>
      <w:r w:rsidRPr="00FA28A5">
        <w:rPr>
          <w:rFonts w:eastAsia="Times New Roman" w:cstheme="minorHAnsi"/>
          <w:lang w:eastAsia="pt-BR"/>
        </w:rPr>
        <w:t>es</w:t>
      </w:r>
      <w:proofErr w:type="gramEnd"/>
      <w:r w:rsidRPr="00FA28A5">
        <w:rPr>
          <w:rFonts w:eastAsia="Times New Roman" w:cstheme="minorHAnsi"/>
          <w:lang w:eastAsia="pt-BR"/>
        </w:rPr>
        <w:t xml:space="preserve">) deste(s). </w:t>
      </w:r>
    </w:p>
    <w:p w:rsidR="007467BF" w:rsidRPr="00FA28A5" w:rsidRDefault="007467BF"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Os envelopes que não forem entregues nas condições acima estipuladas não gerarão efeitos para fins de participação no procedimento. </w:t>
      </w:r>
    </w:p>
    <w:p w:rsidR="009D3AA1" w:rsidRPr="00FA28A5" w:rsidRDefault="009D3AA1" w:rsidP="00ED5421">
      <w:pPr>
        <w:tabs>
          <w:tab w:val="left" w:pos="567"/>
        </w:tabs>
        <w:spacing w:before="100" w:beforeAutospacing="1" w:after="100" w:afterAutospacing="1" w:line="360" w:lineRule="auto"/>
        <w:jc w:val="both"/>
        <w:rPr>
          <w:rFonts w:eastAsia="Times New Roman" w:cstheme="minorHAnsi"/>
          <w:lang w:eastAsia="pt-BR"/>
        </w:rPr>
      </w:pPr>
    </w:p>
    <w:p w:rsidR="00EC0D8A" w:rsidRPr="00FA28A5" w:rsidRDefault="0077513E"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b/>
          <w:lang w:eastAsia="pt-BR"/>
        </w:rPr>
        <w:t>DOCUMENTOS DE</w:t>
      </w:r>
      <w:r w:rsidR="00CE4934" w:rsidRPr="00FA28A5">
        <w:rPr>
          <w:rFonts w:eastAsia="Times New Roman" w:cstheme="minorHAnsi"/>
          <w:b/>
          <w:lang w:eastAsia="pt-BR"/>
        </w:rPr>
        <w:t xml:space="preserve"> HABILITAÇÃO</w:t>
      </w:r>
      <w:r w:rsidR="00AD243A" w:rsidRPr="00FA28A5">
        <w:rPr>
          <w:rFonts w:eastAsia="Times New Roman" w:cstheme="minorHAnsi"/>
          <w:b/>
          <w:lang w:eastAsia="pt-BR"/>
        </w:rPr>
        <w:t xml:space="preserve"> </w:t>
      </w:r>
      <w:r w:rsidR="00C2394A" w:rsidRPr="00FA28A5">
        <w:rPr>
          <w:rFonts w:eastAsia="Times New Roman" w:cstheme="minorHAnsi"/>
          <w:b/>
          <w:lang w:eastAsia="pt-BR"/>
        </w:rPr>
        <w:t>DO ENVELOPE</w:t>
      </w:r>
      <w:r w:rsidR="009B657F" w:rsidRPr="00FA28A5">
        <w:rPr>
          <w:rFonts w:eastAsia="Times New Roman" w:cstheme="minorHAnsi"/>
          <w:b/>
          <w:lang w:eastAsia="pt-BR"/>
        </w:rPr>
        <w:t xml:space="preserve"> (Nº01)</w:t>
      </w:r>
      <w:r w:rsidR="000572D9" w:rsidRPr="00FA28A5">
        <w:rPr>
          <w:rFonts w:eastAsia="Times New Roman" w:cstheme="minorHAnsi"/>
          <w:b/>
          <w:lang w:eastAsia="pt-BR"/>
        </w:rPr>
        <w:t>.</w:t>
      </w:r>
    </w:p>
    <w:p w:rsidR="00C2394A" w:rsidRPr="00FA28A5" w:rsidRDefault="00C2394A"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Para a habilitação, os participantes deverão apresentar os documentos a seguir relacionados, conforme </w:t>
      </w:r>
      <w:r w:rsidR="000572D9" w:rsidRPr="00FA28A5">
        <w:rPr>
          <w:rFonts w:eastAsia="Times New Roman" w:cstheme="minorHAnsi"/>
          <w:lang w:eastAsia="pt-BR"/>
        </w:rPr>
        <w:t>o tipo de fornecedor que se enquadrem.</w:t>
      </w:r>
    </w:p>
    <w:p w:rsidR="004E6888" w:rsidRPr="00FA28A5" w:rsidRDefault="00CE4934" w:rsidP="000A69D9">
      <w:pPr>
        <w:pStyle w:val="PargrafodaLista"/>
        <w:numPr>
          <w:ilvl w:val="2"/>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Documentos para </w:t>
      </w:r>
      <w:r w:rsidR="00380F0B" w:rsidRPr="00FA28A5">
        <w:rPr>
          <w:rFonts w:eastAsia="Times New Roman" w:cstheme="minorHAnsi"/>
          <w:b/>
          <w:lang w:eastAsia="pt-BR"/>
        </w:rPr>
        <w:t>Fornecedores Individuais</w:t>
      </w:r>
      <w:r w:rsidRPr="00FA28A5">
        <w:rPr>
          <w:rFonts w:eastAsia="Times New Roman" w:cstheme="minorHAnsi"/>
          <w:lang w:eastAsia="pt-BR"/>
        </w:rPr>
        <w:t>, detentores de DAP Física</w:t>
      </w:r>
      <w:r w:rsidR="004E6888" w:rsidRPr="00FA28A5">
        <w:rPr>
          <w:rFonts w:eastAsia="Times New Roman" w:cstheme="minorHAnsi"/>
          <w:lang w:eastAsia="pt-BR"/>
        </w:rPr>
        <w:t xml:space="preserve"> (não organizado</w:t>
      </w:r>
      <w:r w:rsidRPr="00FA28A5">
        <w:rPr>
          <w:rFonts w:eastAsia="Times New Roman" w:cstheme="minorHAnsi"/>
          <w:lang w:eastAsia="pt-BR"/>
        </w:rPr>
        <w:t>s</w:t>
      </w:r>
      <w:r w:rsidR="004E6888" w:rsidRPr="00FA28A5">
        <w:rPr>
          <w:rFonts w:eastAsia="Times New Roman" w:cstheme="minorHAnsi"/>
          <w:lang w:eastAsia="pt-BR"/>
        </w:rPr>
        <w:t xml:space="preserve"> em grupo</w:t>
      </w:r>
      <w:r w:rsidR="003C28C7" w:rsidRPr="00FA28A5">
        <w:rPr>
          <w:rFonts w:eastAsia="Times New Roman" w:cstheme="minorHAnsi"/>
          <w:lang w:eastAsia="pt-BR"/>
        </w:rPr>
        <w:t xml:space="preserve">). </w:t>
      </w:r>
      <w:r w:rsidR="004E6888" w:rsidRPr="00FA28A5">
        <w:rPr>
          <w:rFonts w:eastAsia="Times New Roman" w:cstheme="minorHAnsi"/>
          <w:lang w:eastAsia="pt-BR"/>
        </w:rPr>
        <w:t xml:space="preserve">O Fornecedor Individual deverá apresentar no envelope nº 01 os documentos abaixo relacionados, </w:t>
      </w:r>
      <w:proofErr w:type="gramStart"/>
      <w:r w:rsidR="004E6888" w:rsidRPr="00FA28A5">
        <w:rPr>
          <w:rFonts w:eastAsia="Times New Roman" w:cstheme="minorHAnsi"/>
          <w:lang w:eastAsia="pt-BR"/>
        </w:rPr>
        <w:t>sob pena</w:t>
      </w:r>
      <w:proofErr w:type="gramEnd"/>
      <w:r w:rsidR="004E6888" w:rsidRPr="00FA28A5">
        <w:rPr>
          <w:rFonts w:eastAsia="Times New Roman" w:cstheme="minorHAnsi"/>
          <w:lang w:eastAsia="pt-BR"/>
        </w:rPr>
        <w:t xml:space="preserve"> de inabilitação:</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I </w:t>
      </w:r>
      <w:proofErr w:type="gramStart"/>
      <w:r w:rsidRPr="00FA28A5">
        <w:rPr>
          <w:rFonts w:eastAsia="Times New Roman" w:cstheme="minorHAnsi"/>
          <w:lang w:eastAsia="pt-BR"/>
        </w:rPr>
        <w:t>-prova</w:t>
      </w:r>
      <w:proofErr w:type="gramEnd"/>
      <w:r w:rsidRPr="00FA28A5">
        <w:rPr>
          <w:rFonts w:eastAsia="Times New Roman" w:cstheme="minorHAnsi"/>
          <w:lang w:eastAsia="pt-BR"/>
        </w:rPr>
        <w:t xml:space="preserve"> de inscrição no Cadastro de Pessoa Física - CPF;</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II - extrato da DAP Física do agricultor familiar participante, emitido nos últimos 60 dias;</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lastRenderedPageBreak/>
        <w:t xml:space="preserve">III - </w:t>
      </w:r>
      <w:r w:rsidR="009F0826" w:rsidRPr="00FA28A5">
        <w:rPr>
          <w:rFonts w:eastAsia="Times New Roman" w:cstheme="minorHAnsi"/>
          <w:lang w:eastAsia="pt-BR"/>
        </w:rPr>
        <w:t>p</w:t>
      </w:r>
      <w:r w:rsidRPr="00FA28A5">
        <w:rPr>
          <w:rFonts w:eastAsia="Times New Roman" w:cstheme="minorHAnsi"/>
          <w:lang w:eastAsia="pt-BR"/>
        </w:rPr>
        <w:t>rojeto de Venda de Gêneros Alimentícios da Agricultura Familiar e/ou Empreendedor Familiar Rural para Alimentação Escolar com assina</w:t>
      </w:r>
      <w:r w:rsidR="00281114" w:rsidRPr="00FA28A5">
        <w:rPr>
          <w:rFonts w:eastAsia="Times New Roman" w:cstheme="minorHAnsi"/>
          <w:lang w:eastAsia="pt-BR"/>
        </w:rPr>
        <w:t>tura do agricultor participante</w:t>
      </w:r>
      <w:r w:rsidR="000572D9" w:rsidRPr="00FA28A5">
        <w:rPr>
          <w:rFonts w:eastAsia="Times New Roman" w:cstheme="minorHAnsi"/>
          <w:lang w:eastAsia="pt-BR"/>
        </w:rPr>
        <w:t>, conforme A</w:t>
      </w:r>
      <w:r w:rsidR="00281114" w:rsidRPr="00FA28A5">
        <w:rPr>
          <w:rFonts w:eastAsia="Times New Roman" w:cstheme="minorHAnsi"/>
          <w:lang w:eastAsia="pt-BR"/>
        </w:rPr>
        <w:t>nexo I</w:t>
      </w:r>
      <w:r w:rsidR="008347D5" w:rsidRPr="00FA28A5">
        <w:rPr>
          <w:rFonts w:eastAsia="Times New Roman" w:cstheme="minorHAnsi"/>
          <w:lang w:eastAsia="pt-BR"/>
        </w:rPr>
        <w:t>I</w:t>
      </w:r>
      <w:r w:rsidR="00281114" w:rsidRPr="00FA28A5">
        <w:rPr>
          <w:rFonts w:eastAsia="Times New Roman" w:cstheme="minorHAnsi"/>
          <w:lang w:eastAsia="pt-BR"/>
        </w:rPr>
        <w:t>I</w:t>
      </w:r>
      <w:r w:rsidR="000572D9" w:rsidRPr="00FA28A5">
        <w:rPr>
          <w:rFonts w:eastAsia="Times New Roman" w:cstheme="minorHAnsi"/>
          <w:lang w:eastAsia="pt-BR"/>
        </w:rPr>
        <w:t xml:space="preserve"> deste edital;</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IV </w:t>
      </w:r>
      <w:proofErr w:type="gramStart"/>
      <w:r w:rsidRPr="00FA28A5">
        <w:rPr>
          <w:rFonts w:eastAsia="Times New Roman" w:cstheme="minorHAnsi"/>
          <w:lang w:eastAsia="pt-BR"/>
        </w:rPr>
        <w:t>-prova</w:t>
      </w:r>
      <w:proofErr w:type="gramEnd"/>
      <w:r w:rsidRPr="00FA28A5">
        <w:rPr>
          <w:rFonts w:eastAsia="Times New Roman" w:cstheme="minorHAnsi"/>
          <w:lang w:eastAsia="pt-BR"/>
        </w:rPr>
        <w:t xml:space="preserve"> de atendimento de requisitos previstos em lei específica, quando for o caso; e</w:t>
      </w:r>
    </w:p>
    <w:p w:rsidR="00FF14B1"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V - declaração de que os gêneros alimentícios a serem entregues são oriundos de produção própria, relacionada no projeto de </w:t>
      </w:r>
      <w:r w:rsidR="000572D9" w:rsidRPr="00FA28A5">
        <w:rPr>
          <w:rFonts w:eastAsia="Times New Roman" w:cstheme="minorHAnsi"/>
          <w:lang w:eastAsia="pt-BR"/>
        </w:rPr>
        <w:t xml:space="preserve">venda, conforme </w:t>
      </w:r>
      <w:r w:rsidR="00281114" w:rsidRPr="00FA28A5">
        <w:rPr>
          <w:rFonts w:eastAsia="Times New Roman" w:cstheme="minorHAnsi"/>
          <w:lang w:eastAsia="pt-BR"/>
        </w:rPr>
        <w:t>Anexo V</w:t>
      </w:r>
      <w:r w:rsidR="008347D5" w:rsidRPr="00FA28A5">
        <w:rPr>
          <w:rFonts w:eastAsia="Times New Roman" w:cstheme="minorHAnsi"/>
          <w:lang w:eastAsia="pt-BR"/>
        </w:rPr>
        <w:t>I</w:t>
      </w:r>
      <w:r w:rsidR="00281114" w:rsidRPr="00FA28A5">
        <w:rPr>
          <w:rFonts w:eastAsia="Times New Roman" w:cstheme="minorHAnsi"/>
          <w:lang w:eastAsia="pt-BR"/>
        </w:rPr>
        <w:t xml:space="preserve"> deste edital.</w:t>
      </w:r>
    </w:p>
    <w:p w:rsidR="004E6888" w:rsidRPr="00FA28A5" w:rsidRDefault="009F0826" w:rsidP="000A69D9">
      <w:pPr>
        <w:pStyle w:val="PargrafodaLista"/>
        <w:numPr>
          <w:ilvl w:val="2"/>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Documentos para o</w:t>
      </w:r>
      <w:r w:rsidR="004E6888" w:rsidRPr="00FA28A5">
        <w:rPr>
          <w:rFonts w:eastAsia="Times New Roman" w:cstheme="minorHAnsi"/>
          <w:lang w:eastAsia="pt-BR"/>
        </w:rPr>
        <w:t xml:space="preserve"> </w:t>
      </w:r>
      <w:r w:rsidR="004E6888" w:rsidRPr="00FA28A5">
        <w:rPr>
          <w:rFonts w:eastAsia="Times New Roman" w:cstheme="minorHAnsi"/>
          <w:b/>
          <w:lang w:eastAsia="pt-BR"/>
        </w:rPr>
        <w:t>Grupo Informal</w:t>
      </w:r>
      <w:r w:rsidR="004E6888" w:rsidRPr="00FA28A5">
        <w:rPr>
          <w:rFonts w:eastAsia="Times New Roman" w:cstheme="minorHAnsi"/>
          <w:lang w:eastAsia="pt-BR"/>
        </w:rPr>
        <w:t xml:space="preserve"> </w:t>
      </w:r>
      <w:r w:rsidR="000572D9" w:rsidRPr="00FA28A5">
        <w:rPr>
          <w:rFonts w:eastAsia="Times New Roman" w:cstheme="minorHAnsi"/>
          <w:lang w:eastAsia="pt-BR"/>
        </w:rPr>
        <w:t xml:space="preserve">de </w:t>
      </w:r>
      <w:r w:rsidR="000234F8" w:rsidRPr="00FA28A5">
        <w:rPr>
          <w:rFonts w:eastAsia="Times New Roman" w:cstheme="minorHAnsi"/>
          <w:lang w:eastAsia="pt-BR"/>
        </w:rPr>
        <w:t xml:space="preserve">agricultores familiares, detentores de DAP Física </w:t>
      </w:r>
      <w:r w:rsidR="000234F8" w:rsidRPr="00FA28A5">
        <w:rPr>
          <w:rFonts w:eastAsia="Times New Roman" w:cstheme="minorHAnsi"/>
          <w:bCs/>
          <w:kern w:val="3"/>
          <w:lang w:eastAsia="pt-BR"/>
        </w:rPr>
        <w:t xml:space="preserve">(organizados em grupo) </w:t>
      </w:r>
      <w:r w:rsidR="004E6888" w:rsidRPr="00FA28A5">
        <w:rPr>
          <w:rFonts w:eastAsia="Times New Roman" w:cstheme="minorHAnsi"/>
          <w:bCs/>
          <w:kern w:val="3"/>
          <w:lang w:eastAsia="pt-BR"/>
        </w:rPr>
        <w:t>apresentar no Envelope nº 01, os documentos abaixo relacionados,</w:t>
      </w:r>
      <w:r w:rsidR="004E6888" w:rsidRPr="00FA28A5">
        <w:rPr>
          <w:rFonts w:eastAsia="Times New Roman" w:cstheme="minorHAnsi"/>
          <w:lang w:eastAsia="pt-BR"/>
        </w:rPr>
        <w:t xml:space="preserve"> </w:t>
      </w:r>
      <w:proofErr w:type="gramStart"/>
      <w:r w:rsidR="004E6888" w:rsidRPr="00FA28A5">
        <w:rPr>
          <w:rFonts w:eastAsia="Times New Roman" w:cstheme="minorHAnsi"/>
          <w:lang w:eastAsia="pt-BR"/>
        </w:rPr>
        <w:t>sob pena</w:t>
      </w:r>
      <w:proofErr w:type="gramEnd"/>
      <w:r w:rsidR="004E6888" w:rsidRPr="00FA28A5">
        <w:rPr>
          <w:rFonts w:eastAsia="Times New Roman" w:cstheme="minorHAnsi"/>
          <w:lang w:eastAsia="pt-BR"/>
        </w:rPr>
        <w:t xml:space="preserve"> de inabilitação:</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I - prova de inscrição no Cadastro de Pessoa Física </w:t>
      </w:r>
      <w:r w:rsidR="00311C59" w:rsidRPr="00FA28A5">
        <w:rPr>
          <w:rFonts w:eastAsia="Times New Roman" w:cstheme="minorHAnsi"/>
          <w:lang w:eastAsia="pt-BR"/>
        </w:rPr>
        <w:t>–</w:t>
      </w:r>
      <w:r w:rsidRPr="00FA28A5">
        <w:rPr>
          <w:rFonts w:eastAsia="Times New Roman" w:cstheme="minorHAnsi"/>
          <w:lang w:eastAsia="pt-BR"/>
        </w:rPr>
        <w:t xml:space="preserve"> CPF</w:t>
      </w:r>
      <w:r w:rsidR="00311C59" w:rsidRPr="00FA28A5">
        <w:rPr>
          <w:rFonts w:eastAsia="Times New Roman" w:cstheme="minorHAnsi"/>
          <w:lang w:eastAsia="pt-BR"/>
        </w:rPr>
        <w:t xml:space="preserve"> de cada participante</w:t>
      </w:r>
      <w:r w:rsidRPr="00FA28A5">
        <w:rPr>
          <w:rFonts w:eastAsia="Times New Roman" w:cstheme="minorHAnsi"/>
          <w:lang w:eastAsia="pt-BR"/>
        </w:rPr>
        <w:t>;</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II - extrato da DAP Física de cada agricultor familiar participante, emitido nos últimos 60 dias;</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III - </w:t>
      </w:r>
      <w:r w:rsidR="00311C59" w:rsidRPr="00FA28A5">
        <w:rPr>
          <w:rFonts w:eastAsia="Times New Roman" w:cstheme="minorHAnsi"/>
          <w:lang w:eastAsia="pt-BR"/>
        </w:rPr>
        <w:t>p</w:t>
      </w:r>
      <w:r w:rsidRPr="00FA28A5">
        <w:rPr>
          <w:rFonts w:eastAsia="Times New Roman" w:cstheme="minorHAnsi"/>
          <w:lang w:eastAsia="pt-BR"/>
        </w:rPr>
        <w:t>rojeto de Venda de Gêneros Alimentícios da Agricultura Familiar e/ou Empreendedor Familiar Rural para Alimentação Escolar com assinatura de todo</w:t>
      </w:r>
      <w:r w:rsidR="00281114" w:rsidRPr="00FA28A5">
        <w:rPr>
          <w:rFonts w:eastAsia="Times New Roman" w:cstheme="minorHAnsi"/>
          <w:lang w:eastAsia="pt-BR"/>
        </w:rPr>
        <w:t>s os agricultores participantes</w:t>
      </w:r>
      <w:r w:rsidR="00311C59" w:rsidRPr="00FA28A5">
        <w:rPr>
          <w:rFonts w:eastAsia="Times New Roman" w:cstheme="minorHAnsi"/>
          <w:lang w:eastAsia="pt-BR"/>
        </w:rPr>
        <w:t xml:space="preserve">, conforme </w:t>
      </w:r>
      <w:r w:rsidR="00281114" w:rsidRPr="00FA28A5">
        <w:rPr>
          <w:rFonts w:eastAsia="Times New Roman" w:cstheme="minorHAnsi"/>
          <w:lang w:eastAsia="pt-BR"/>
        </w:rPr>
        <w:t>A</w:t>
      </w:r>
      <w:r w:rsidR="00BE2CE6" w:rsidRPr="00FA28A5">
        <w:rPr>
          <w:rFonts w:eastAsia="Times New Roman" w:cstheme="minorHAnsi"/>
          <w:lang w:eastAsia="pt-BR"/>
        </w:rPr>
        <w:t xml:space="preserve">nexo </w:t>
      </w:r>
      <w:r w:rsidR="00A923A2" w:rsidRPr="00FA28A5">
        <w:rPr>
          <w:rFonts w:eastAsia="Times New Roman" w:cstheme="minorHAnsi"/>
          <w:lang w:eastAsia="pt-BR"/>
        </w:rPr>
        <w:t>IV</w:t>
      </w:r>
      <w:r w:rsidR="00281114" w:rsidRPr="00FA28A5">
        <w:rPr>
          <w:rFonts w:eastAsia="Times New Roman" w:cstheme="minorHAnsi"/>
          <w:lang w:eastAsia="pt-BR"/>
        </w:rPr>
        <w:t xml:space="preserve"> deste edital.</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IV - prova de atendimento de requisitos previstos em lei específica, quando for o caso; </w:t>
      </w:r>
      <w:proofErr w:type="gramStart"/>
      <w:r w:rsidRPr="00FA28A5">
        <w:rPr>
          <w:rFonts w:eastAsia="Times New Roman" w:cstheme="minorHAnsi"/>
          <w:lang w:eastAsia="pt-BR"/>
        </w:rPr>
        <w:t>e</w:t>
      </w:r>
      <w:proofErr w:type="gramEnd"/>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V - a declaração de que os gêneros alimentícios a serem entregues são produzidos pelos agricultores familiares r</w:t>
      </w:r>
      <w:r w:rsidR="00281114" w:rsidRPr="00FA28A5">
        <w:rPr>
          <w:rFonts w:eastAsia="Times New Roman" w:cstheme="minorHAnsi"/>
          <w:lang w:eastAsia="pt-BR"/>
        </w:rPr>
        <w:t>elacionados no projeto de venda</w:t>
      </w:r>
      <w:r w:rsidR="00311C59" w:rsidRPr="00FA28A5">
        <w:rPr>
          <w:rFonts w:eastAsia="Times New Roman" w:cstheme="minorHAnsi"/>
          <w:lang w:eastAsia="pt-BR"/>
        </w:rPr>
        <w:t xml:space="preserve">, conforme </w:t>
      </w:r>
      <w:r w:rsidR="00281114" w:rsidRPr="00FA28A5">
        <w:rPr>
          <w:rFonts w:eastAsia="Times New Roman" w:cstheme="minorHAnsi"/>
          <w:lang w:eastAsia="pt-BR"/>
        </w:rPr>
        <w:t>Anexo V</w:t>
      </w:r>
      <w:r w:rsidR="008347D5" w:rsidRPr="00FA28A5">
        <w:rPr>
          <w:rFonts w:eastAsia="Times New Roman" w:cstheme="minorHAnsi"/>
          <w:lang w:eastAsia="pt-BR"/>
        </w:rPr>
        <w:t>I</w:t>
      </w:r>
      <w:r w:rsidR="00281114" w:rsidRPr="00FA28A5">
        <w:rPr>
          <w:rFonts w:eastAsia="Times New Roman" w:cstheme="minorHAnsi"/>
          <w:lang w:eastAsia="pt-BR"/>
        </w:rPr>
        <w:t xml:space="preserve"> deste edital.</w:t>
      </w:r>
    </w:p>
    <w:p w:rsidR="004E6888" w:rsidRPr="00FA28A5" w:rsidRDefault="004E6888" w:rsidP="000A69D9">
      <w:pPr>
        <w:pStyle w:val="PargrafodaLista"/>
        <w:numPr>
          <w:ilvl w:val="2"/>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O </w:t>
      </w:r>
      <w:r w:rsidRPr="00FA28A5">
        <w:rPr>
          <w:rFonts w:eastAsia="Times New Roman" w:cstheme="minorHAnsi"/>
          <w:b/>
          <w:lang w:eastAsia="pt-BR"/>
        </w:rPr>
        <w:t>Grupo Formal</w:t>
      </w:r>
      <w:r w:rsidRPr="00FA28A5">
        <w:rPr>
          <w:rFonts w:eastAsia="Times New Roman" w:cstheme="minorHAnsi"/>
          <w:lang w:eastAsia="pt-BR"/>
        </w:rPr>
        <w:t xml:space="preserve"> </w:t>
      </w:r>
      <w:r w:rsidR="000234F8" w:rsidRPr="00FA28A5">
        <w:rPr>
          <w:rFonts w:eastAsia="Times New Roman" w:cstheme="minorHAnsi"/>
          <w:lang w:eastAsia="pt-BR"/>
        </w:rPr>
        <w:t>de agricultores fa</w:t>
      </w:r>
      <w:r w:rsidR="00323361" w:rsidRPr="00FA28A5">
        <w:rPr>
          <w:rFonts w:eastAsia="Times New Roman" w:cstheme="minorHAnsi"/>
          <w:lang w:eastAsia="pt-BR"/>
        </w:rPr>
        <w:t>miliares, detentores de DAP Jurídica</w:t>
      </w:r>
      <w:r w:rsidR="000234F8" w:rsidRPr="00FA28A5">
        <w:rPr>
          <w:rFonts w:eastAsia="Times New Roman" w:cstheme="minorHAnsi"/>
          <w:lang w:eastAsia="pt-BR"/>
        </w:rPr>
        <w:t>,</w:t>
      </w:r>
      <w:r w:rsidR="008D0612" w:rsidRPr="00FA28A5">
        <w:rPr>
          <w:rFonts w:eastAsia="Times New Roman" w:cstheme="minorHAnsi"/>
          <w:lang w:eastAsia="pt-BR"/>
        </w:rPr>
        <w:t xml:space="preserve"> </w:t>
      </w:r>
      <w:r w:rsidRPr="00FA28A5">
        <w:rPr>
          <w:rFonts w:eastAsia="Times New Roman" w:cstheme="minorHAnsi"/>
          <w:lang w:eastAsia="pt-BR"/>
        </w:rPr>
        <w:t xml:space="preserve">deverá apresentar no Envelope nº 01, os documentos abaixo relacionados, </w:t>
      </w:r>
      <w:proofErr w:type="gramStart"/>
      <w:r w:rsidRPr="00FA28A5">
        <w:rPr>
          <w:rFonts w:eastAsia="Times New Roman" w:cstheme="minorHAnsi"/>
          <w:lang w:eastAsia="pt-BR"/>
        </w:rPr>
        <w:t>sob pena</w:t>
      </w:r>
      <w:proofErr w:type="gramEnd"/>
      <w:r w:rsidRPr="00FA28A5">
        <w:rPr>
          <w:rFonts w:eastAsia="Times New Roman" w:cstheme="minorHAnsi"/>
          <w:lang w:eastAsia="pt-BR"/>
        </w:rPr>
        <w:t xml:space="preserve"> de inabilitação:</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I - prova de inscrição no Cadastro Nacional de Pessoa Jurídica - CNPJ;</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II - extrato da DAP Jurídica para associações e cooperativas, emitido nos últimos 60 dias;</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lastRenderedPageBreak/>
        <w:t xml:space="preserve">III </w:t>
      </w:r>
      <w:r w:rsidR="00311C59" w:rsidRPr="00FA28A5">
        <w:rPr>
          <w:rFonts w:eastAsia="Times New Roman" w:cstheme="minorHAnsi"/>
          <w:lang w:eastAsia="pt-BR"/>
        </w:rPr>
        <w:t>- prova</w:t>
      </w:r>
      <w:r w:rsidRPr="00FA28A5">
        <w:rPr>
          <w:rFonts w:eastAsia="Times New Roman" w:cstheme="minorHAnsi"/>
          <w:lang w:eastAsia="pt-BR"/>
        </w:rPr>
        <w:t xml:space="preserve"> de regularidade com a Fazenda Federal, relativa à Seguridade Social e ao Fundo de Garantia por Tempo de Serviço - FGTS;</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IV - cópias do estatuto e ata de posse da atual diretoria da entidade</w:t>
      </w:r>
      <w:r w:rsidR="00625EE4" w:rsidRPr="00FA28A5">
        <w:rPr>
          <w:rFonts w:eastAsia="Times New Roman" w:cstheme="minorHAnsi"/>
          <w:lang w:eastAsia="pt-BR"/>
        </w:rPr>
        <w:t xml:space="preserve"> registrada no órgão </w:t>
      </w:r>
      <w:r w:rsidR="00323361" w:rsidRPr="00FA28A5">
        <w:rPr>
          <w:rFonts w:eastAsia="Times New Roman" w:cstheme="minorHAnsi"/>
          <w:lang w:eastAsia="pt-BR"/>
        </w:rPr>
        <w:t>competente (</w:t>
      </w:r>
      <w:r w:rsidR="00625EE4" w:rsidRPr="00FA28A5">
        <w:rPr>
          <w:rFonts w:eastAsia="Times New Roman" w:cstheme="minorHAnsi"/>
          <w:lang w:eastAsia="pt-BR"/>
        </w:rPr>
        <w:t xml:space="preserve">Junta Comercial, no caso de cooperativas, ou Cartório de Registro </w:t>
      </w:r>
      <w:r w:rsidR="00323361" w:rsidRPr="00FA28A5">
        <w:rPr>
          <w:rFonts w:eastAsia="Times New Roman" w:cstheme="minorHAnsi"/>
          <w:lang w:eastAsia="pt-BR"/>
        </w:rPr>
        <w:t>Civil de pessoas Jurídico, no caso de associações</w:t>
      </w:r>
      <w:r w:rsidR="00311C59" w:rsidRPr="00FA28A5">
        <w:rPr>
          <w:rFonts w:eastAsia="Times New Roman" w:cstheme="minorHAnsi"/>
          <w:lang w:eastAsia="pt-BR"/>
        </w:rPr>
        <w:t>)</w:t>
      </w:r>
      <w:r w:rsidR="00625EE4" w:rsidRPr="00FA28A5">
        <w:rPr>
          <w:rFonts w:eastAsia="Times New Roman" w:cstheme="minorHAnsi"/>
          <w:lang w:eastAsia="pt-BR"/>
        </w:rPr>
        <w:t xml:space="preserve">. </w:t>
      </w:r>
    </w:p>
    <w:p w:rsidR="004E6888" w:rsidRPr="00FA28A5" w:rsidRDefault="004E6888" w:rsidP="00A923A2">
      <w:pPr>
        <w:pStyle w:val="Recuodecorpodetexto"/>
      </w:pPr>
      <w:r w:rsidRPr="00FA28A5">
        <w:t xml:space="preserve">V </w:t>
      </w:r>
      <w:proofErr w:type="gramStart"/>
      <w:r w:rsidRPr="00FA28A5">
        <w:t>-</w:t>
      </w:r>
      <w:r w:rsidR="00311C59" w:rsidRPr="00FA28A5">
        <w:t>p</w:t>
      </w:r>
      <w:r w:rsidRPr="00FA28A5">
        <w:t>rojeto</w:t>
      </w:r>
      <w:proofErr w:type="gramEnd"/>
      <w:r w:rsidRPr="00FA28A5">
        <w:t xml:space="preserve"> de Venda de Gêneros Alimentícios da Agricultura Fa</w:t>
      </w:r>
      <w:r w:rsidR="0090687D" w:rsidRPr="00FA28A5">
        <w:t>miliar pa</w:t>
      </w:r>
      <w:r w:rsidR="008347D5" w:rsidRPr="00FA28A5">
        <w:t>ra Alimentação Escolar</w:t>
      </w:r>
      <w:r w:rsidR="00311C59" w:rsidRPr="00FA28A5">
        <w:t xml:space="preserve">, conforme </w:t>
      </w:r>
      <w:r w:rsidR="008347D5" w:rsidRPr="00FA28A5">
        <w:t>Anexo V</w:t>
      </w:r>
      <w:r w:rsidR="007B2EA6" w:rsidRPr="00FA28A5">
        <w:t xml:space="preserve"> deste edital, </w:t>
      </w:r>
      <w:r w:rsidR="00453801" w:rsidRPr="00FA28A5">
        <w:t>assinado pelo representante legal.</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VI - declaração de que os gêneros alimentícios a serem entregues são produzi</w:t>
      </w:r>
      <w:r w:rsidR="00E00131" w:rsidRPr="00FA28A5">
        <w:rPr>
          <w:rFonts w:eastAsia="Times New Roman" w:cstheme="minorHAnsi"/>
          <w:lang w:eastAsia="pt-BR"/>
        </w:rPr>
        <w:t>dos pelos associados/cooperados</w:t>
      </w:r>
      <w:r w:rsidR="00311C59" w:rsidRPr="00FA28A5">
        <w:rPr>
          <w:rFonts w:eastAsia="Times New Roman" w:cstheme="minorHAnsi"/>
          <w:lang w:eastAsia="pt-BR"/>
        </w:rPr>
        <w:t xml:space="preserve">, conforme </w:t>
      </w:r>
      <w:r w:rsidR="008347D5" w:rsidRPr="00FA28A5">
        <w:rPr>
          <w:rFonts w:eastAsia="Times New Roman" w:cstheme="minorHAnsi"/>
          <w:lang w:eastAsia="pt-BR"/>
        </w:rPr>
        <w:t>Anexo VI</w:t>
      </w:r>
      <w:r w:rsidR="00E00131" w:rsidRPr="00FA28A5">
        <w:rPr>
          <w:rFonts w:eastAsia="Times New Roman" w:cstheme="minorHAnsi"/>
          <w:lang w:eastAsia="pt-BR"/>
        </w:rPr>
        <w:t xml:space="preserve"> deste edital.</w:t>
      </w:r>
    </w:p>
    <w:p w:rsidR="004E6888" w:rsidRPr="00FA28A5" w:rsidRDefault="004E6888" w:rsidP="00841549">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VII - declaração do seu representante legal de responsabilidade pelo controle do atendimento do limite individual de vend</w:t>
      </w:r>
      <w:r w:rsidR="00E00131" w:rsidRPr="00FA28A5">
        <w:rPr>
          <w:rFonts w:eastAsia="Times New Roman" w:cstheme="minorHAnsi"/>
          <w:lang w:eastAsia="pt-BR"/>
        </w:rPr>
        <w:t>a de seus</w:t>
      </w:r>
      <w:r w:rsidR="008347D5" w:rsidRPr="00FA28A5">
        <w:rPr>
          <w:rFonts w:eastAsia="Times New Roman" w:cstheme="minorHAnsi"/>
          <w:lang w:eastAsia="pt-BR"/>
        </w:rPr>
        <w:t xml:space="preserve"> cooperados/associados</w:t>
      </w:r>
      <w:r w:rsidR="000958F3" w:rsidRPr="00FA28A5">
        <w:rPr>
          <w:rFonts w:eastAsia="Times New Roman" w:cstheme="minorHAnsi"/>
          <w:lang w:eastAsia="pt-BR"/>
        </w:rPr>
        <w:t xml:space="preserve">, conforme </w:t>
      </w:r>
      <w:r w:rsidR="00E14FBD" w:rsidRPr="00FA28A5">
        <w:rPr>
          <w:rFonts w:eastAsia="Times New Roman" w:cstheme="minorHAnsi"/>
          <w:lang w:eastAsia="pt-BR"/>
        </w:rPr>
        <w:t>A</w:t>
      </w:r>
      <w:r w:rsidR="008347D5" w:rsidRPr="00FA28A5">
        <w:rPr>
          <w:rFonts w:eastAsia="Times New Roman" w:cstheme="minorHAnsi"/>
          <w:lang w:eastAsia="pt-BR"/>
        </w:rPr>
        <w:t xml:space="preserve">nexo </w:t>
      </w:r>
      <w:r w:rsidR="00412920" w:rsidRPr="00FA28A5">
        <w:rPr>
          <w:rFonts w:eastAsia="Times New Roman" w:cstheme="minorHAnsi"/>
          <w:lang w:eastAsia="pt-BR"/>
        </w:rPr>
        <w:t>VII</w:t>
      </w:r>
      <w:r w:rsidR="00E00131" w:rsidRPr="00FA28A5">
        <w:rPr>
          <w:rFonts w:eastAsia="Times New Roman" w:cstheme="minorHAnsi"/>
          <w:lang w:eastAsia="pt-BR"/>
        </w:rPr>
        <w:t xml:space="preserve"> deste edital.</w:t>
      </w:r>
    </w:p>
    <w:p w:rsidR="004E6888" w:rsidRPr="00FA28A5" w:rsidRDefault="004E6888" w:rsidP="002C153E">
      <w:pPr>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VIII - prova de atendimento de requisitos previstos em lei específica, quando for o caso; </w:t>
      </w:r>
    </w:p>
    <w:p w:rsidR="00D5604A" w:rsidRPr="00FA28A5" w:rsidRDefault="00D5604A"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Não será considerado inabilitado o grupo formal que deixar de apresentar no envelope a prova de regularidade com a Fazenda Federal, relativa à Seguridade Social e ao Fundo de Garantia por Tempo de Serviço – FGTS, desde que a Comissão logre êxito em comprovar tais regularidades por meio de consulta online na Internet, procedimento a ser realizado, se necessário, logo após a abertura do(s) envelope(s). </w:t>
      </w:r>
    </w:p>
    <w:p w:rsidR="00D5604A" w:rsidRPr="00FA28A5" w:rsidRDefault="00D5604A"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Cada documento deverá ser apresentado em uma via, podendo ser o original, cópia autenticada por cartório competente ou por membro da Comissão</w:t>
      </w:r>
      <w:r w:rsidR="008D0612" w:rsidRPr="00FA28A5">
        <w:rPr>
          <w:rFonts w:eastAsia="Times New Roman" w:cstheme="minorHAnsi"/>
          <w:lang w:eastAsia="pt-BR"/>
        </w:rPr>
        <w:t xml:space="preserve"> Permanente de Licitação para Chamada Publica</w:t>
      </w:r>
      <w:r w:rsidRPr="00FA28A5">
        <w:rPr>
          <w:rFonts w:eastAsia="Times New Roman" w:cstheme="minorHAnsi"/>
          <w:lang w:eastAsia="pt-BR"/>
        </w:rPr>
        <w:t xml:space="preserve">, no momento da abertura dos envelopes, mediante apresentação da original. </w:t>
      </w:r>
    </w:p>
    <w:p w:rsidR="00D5604A" w:rsidRPr="00FA28A5" w:rsidRDefault="00D5604A"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Toda a documentação deverá estar vigente, sem emendas, rasuras ou ressalvas. </w:t>
      </w:r>
    </w:p>
    <w:p w:rsidR="00D5604A" w:rsidRDefault="00D5604A"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Na ausência ou irregularidade de quaisquer dos documentos de habilitação, a Comissão, a seu critério, poderá conceder prazo para regularização, observado o tratamento isonômico a todos os proponentes. </w:t>
      </w:r>
    </w:p>
    <w:p w:rsidR="0026161B" w:rsidRPr="0026161B" w:rsidRDefault="0026161B" w:rsidP="0026161B">
      <w:pPr>
        <w:tabs>
          <w:tab w:val="left" w:pos="567"/>
        </w:tabs>
        <w:spacing w:before="100" w:beforeAutospacing="1" w:after="100" w:afterAutospacing="1" w:line="360" w:lineRule="auto"/>
        <w:jc w:val="both"/>
        <w:rPr>
          <w:rFonts w:eastAsia="Times New Roman" w:cstheme="minorHAnsi"/>
          <w:lang w:eastAsia="pt-BR"/>
        </w:rPr>
      </w:pPr>
    </w:p>
    <w:p w:rsidR="00DF60FF" w:rsidRPr="00FA28A5" w:rsidRDefault="000958F3"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 xml:space="preserve">DOCUMENTOS DOS </w:t>
      </w:r>
      <w:r w:rsidR="004E6888" w:rsidRPr="00FA28A5">
        <w:rPr>
          <w:rFonts w:eastAsia="Times New Roman" w:cstheme="minorHAnsi"/>
          <w:b/>
          <w:lang w:eastAsia="pt-BR"/>
        </w:rPr>
        <w:t>PROJETO</w:t>
      </w:r>
      <w:r w:rsidR="008622B7" w:rsidRPr="00FA28A5">
        <w:rPr>
          <w:rFonts w:eastAsia="Times New Roman" w:cstheme="minorHAnsi"/>
          <w:b/>
          <w:lang w:eastAsia="pt-BR"/>
        </w:rPr>
        <w:t>S</w:t>
      </w:r>
      <w:r w:rsidR="004E6888" w:rsidRPr="00FA28A5">
        <w:rPr>
          <w:rFonts w:eastAsia="Times New Roman" w:cstheme="minorHAnsi"/>
          <w:b/>
          <w:lang w:eastAsia="pt-BR"/>
        </w:rPr>
        <w:t xml:space="preserve"> DE VENDA</w:t>
      </w:r>
      <w:r w:rsidR="00380F0B" w:rsidRPr="00FA28A5">
        <w:rPr>
          <w:rFonts w:eastAsia="Times New Roman" w:cstheme="minorHAnsi"/>
          <w:b/>
          <w:lang w:eastAsia="pt-BR"/>
        </w:rPr>
        <w:t xml:space="preserve"> </w:t>
      </w:r>
      <w:r w:rsidRPr="00FA28A5">
        <w:rPr>
          <w:rFonts w:eastAsia="Times New Roman" w:cstheme="minorHAnsi"/>
          <w:b/>
          <w:lang w:eastAsia="pt-BR"/>
        </w:rPr>
        <w:t xml:space="preserve">DO </w:t>
      </w:r>
      <w:r w:rsidR="00530016" w:rsidRPr="00FA28A5">
        <w:rPr>
          <w:rFonts w:eastAsia="Times New Roman" w:cstheme="minorHAnsi"/>
          <w:b/>
          <w:lang w:eastAsia="pt-BR"/>
        </w:rPr>
        <w:t>ENVELOPE</w:t>
      </w:r>
      <w:r w:rsidRPr="00FA28A5">
        <w:rPr>
          <w:rFonts w:eastAsia="Times New Roman" w:cstheme="minorHAnsi"/>
          <w:b/>
          <w:lang w:eastAsia="pt-BR"/>
        </w:rPr>
        <w:t xml:space="preserve"> (</w:t>
      </w:r>
      <w:r w:rsidR="00530016" w:rsidRPr="00FA28A5">
        <w:rPr>
          <w:rFonts w:eastAsia="Times New Roman" w:cstheme="minorHAnsi"/>
          <w:b/>
          <w:lang w:eastAsia="pt-BR"/>
        </w:rPr>
        <w:t>Nº 02</w:t>
      </w:r>
      <w:r w:rsidR="00F06F04" w:rsidRPr="00FA28A5">
        <w:rPr>
          <w:rFonts w:eastAsia="Times New Roman" w:cstheme="minorHAnsi"/>
          <w:b/>
          <w:lang w:eastAsia="pt-BR"/>
        </w:rPr>
        <w:t>)</w:t>
      </w:r>
    </w:p>
    <w:p w:rsidR="004E6888"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No </w:t>
      </w:r>
      <w:r w:rsidR="00530016" w:rsidRPr="00FA28A5">
        <w:rPr>
          <w:rFonts w:eastAsia="Times New Roman" w:cstheme="minorHAnsi"/>
          <w:lang w:eastAsia="pt-BR"/>
        </w:rPr>
        <w:t>e</w:t>
      </w:r>
      <w:r w:rsidRPr="00FA28A5">
        <w:rPr>
          <w:rFonts w:eastAsia="Times New Roman" w:cstheme="minorHAnsi"/>
          <w:lang w:eastAsia="pt-BR"/>
        </w:rPr>
        <w:t xml:space="preserve">nvelope nº 02 os Fornecedores </w:t>
      </w:r>
      <w:r w:rsidR="008347D5" w:rsidRPr="00FA28A5">
        <w:rPr>
          <w:rFonts w:eastAsia="Times New Roman" w:cstheme="minorHAnsi"/>
          <w:lang w:eastAsia="pt-BR"/>
        </w:rPr>
        <w:t>Individuais, conforme modelo (anexo III)</w:t>
      </w:r>
      <w:r w:rsidRPr="00FA28A5">
        <w:rPr>
          <w:rFonts w:eastAsia="Times New Roman" w:cstheme="minorHAnsi"/>
          <w:lang w:eastAsia="pt-BR"/>
        </w:rPr>
        <w:t xml:space="preserve">, Grupos </w:t>
      </w:r>
      <w:r w:rsidR="00FE78F4" w:rsidRPr="00FA28A5">
        <w:rPr>
          <w:rFonts w:eastAsia="Times New Roman" w:cstheme="minorHAnsi"/>
          <w:lang w:eastAsia="pt-BR"/>
        </w:rPr>
        <w:t>Informais (</w:t>
      </w:r>
      <w:r w:rsidR="008347D5" w:rsidRPr="00FA28A5">
        <w:rPr>
          <w:rFonts w:eastAsia="Times New Roman" w:cstheme="minorHAnsi"/>
          <w:lang w:eastAsia="pt-BR"/>
        </w:rPr>
        <w:t>anexo IV)</w:t>
      </w:r>
      <w:r w:rsidRPr="00FA28A5">
        <w:rPr>
          <w:rFonts w:eastAsia="Times New Roman" w:cstheme="minorHAnsi"/>
          <w:lang w:eastAsia="pt-BR"/>
        </w:rPr>
        <w:t xml:space="preserve"> ou Grupos </w:t>
      </w:r>
      <w:r w:rsidR="00FE78F4" w:rsidRPr="00FA28A5">
        <w:rPr>
          <w:rFonts w:eastAsia="Times New Roman" w:cstheme="minorHAnsi"/>
          <w:lang w:eastAsia="pt-BR"/>
        </w:rPr>
        <w:t>Formais (</w:t>
      </w:r>
      <w:r w:rsidR="008347D5" w:rsidRPr="00FA28A5">
        <w:rPr>
          <w:rFonts w:eastAsia="Times New Roman" w:cstheme="minorHAnsi"/>
          <w:lang w:eastAsia="pt-BR"/>
        </w:rPr>
        <w:t>anexo V),</w:t>
      </w:r>
      <w:r w:rsidRPr="00FA28A5">
        <w:rPr>
          <w:rFonts w:eastAsia="Times New Roman" w:cstheme="minorHAnsi"/>
          <w:lang w:eastAsia="pt-BR"/>
        </w:rPr>
        <w:t xml:space="preserve"> deverão apresentar </w:t>
      </w:r>
      <w:r w:rsidR="00530016" w:rsidRPr="00FA28A5">
        <w:rPr>
          <w:rFonts w:eastAsia="Times New Roman" w:cstheme="minorHAnsi"/>
          <w:lang w:eastAsia="pt-BR"/>
        </w:rPr>
        <w:t xml:space="preserve">a proposta com </w:t>
      </w:r>
      <w:r w:rsidRPr="00FA28A5">
        <w:rPr>
          <w:rFonts w:eastAsia="Times New Roman" w:cstheme="minorHAnsi"/>
          <w:lang w:eastAsia="pt-BR"/>
        </w:rPr>
        <w:t>o Projeto de Venda de Gêneros Alimentícios d</w:t>
      </w:r>
      <w:r w:rsidR="00DA4DF2" w:rsidRPr="00FA28A5">
        <w:rPr>
          <w:rFonts w:eastAsia="Times New Roman" w:cstheme="minorHAnsi"/>
          <w:lang w:eastAsia="pt-BR"/>
        </w:rPr>
        <w:t xml:space="preserve">a </w:t>
      </w:r>
      <w:r w:rsidRPr="00FA28A5">
        <w:rPr>
          <w:rFonts w:eastAsia="Times New Roman" w:cstheme="minorHAnsi"/>
          <w:lang w:eastAsia="pt-BR"/>
        </w:rPr>
        <w:t>Agricultura Familiar</w:t>
      </w:r>
      <w:r w:rsidR="00543B80" w:rsidRPr="00FA28A5">
        <w:rPr>
          <w:rFonts w:eastAsia="Times New Roman" w:cstheme="minorHAnsi"/>
          <w:lang w:eastAsia="pt-BR"/>
        </w:rPr>
        <w:t xml:space="preserve">, de forma </w:t>
      </w:r>
      <w:r w:rsidR="00E84231" w:rsidRPr="00FA28A5">
        <w:rPr>
          <w:rFonts w:eastAsia="Times New Roman" w:cstheme="minorHAnsi"/>
          <w:lang w:eastAsia="pt-BR"/>
        </w:rPr>
        <w:t>legível</w:t>
      </w:r>
      <w:r w:rsidR="00543B80" w:rsidRPr="00FA28A5">
        <w:rPr>
          <w:rFonts w:eastAsia="Times New Roman" w:cstheme="minorHAnsi"/>
          <w:lang w:eastAsia="pt-BR"/>
        </w:rPr>
        <w:t xml:space="preserve"> em uma via, sem emendas ou rasuras</w:t>
      </w:r>
      <w:r w:rsidR="00DA4DF2" w:rsidRPr="00FA28A5">
        <w:rPr>
          <w:rFonts w:eastAsia="Times New Roman" w:cstheme="minorHAnsi"/>
          <w:lang w:eastAsia="pt-BR"/>
        </w:rPr>
        <w:t xml:space="preserve">, contendo </w:t>
      </w:r>
      <w:r w:rsidR="00412920" w:rsidRPr="00FA28A5">
        <w:rPr>
          <w:rFonts w:eastAsia="Times New Roman" w:cstheme="minorHAnsi"/>
          <w:lang w:eastAsia="pt-BR"/>
        </w:rPr>
        <w:t>preço (</w:t>
      </w:r>
      <w:r w:rsidR="00DA4DF2" w:rsidRPr="00FA28A5">
        <w:rPr>
          <w:rFonts w:eastAsia="Times New Roman" w:cstheme="minorHAnsi"/>
          <w:lang w:eastAsia="pt-BR"/>
        </w:rPr>
        <w:t xml:space="preserve">os) unitário(s) e </w:t>
      </w:r>
      <w:r w:rsidR="00412920" w:rsidRPr="00FA28A5">
        <w:rPr>
          <w:rFonts w:eastAsia="Times New Roman" w:cstheme="minorHAnsi"/>
          <w:lang w:eastAsia="pt-BR"/>
        </w:rPr>
        <w:t>total (</w:t>
      </w:r>
      <w:proofErr w:type="spellStart"/>
      <w:r w:rsidR="00DA4DF2" w:rsidRPr="00FA28A5">
        <w:rPr>
          <w:rFonts w:eastAsia="Times New Roman" w:cstheme="minorHAnsi"/>
          <w:lang w:eastAsia="pt-BR"/>
        </w:rPr>
        <w:t>is</w:t>
      </w:r>
      <w:proofErr w:type="spellEnd"/>
      <w:r w:rsidR="00DA4DF2" w:rsidRPr="00FA28A5">
        <w:rPr>
          <w:rFonts w:eastAsia="Times New Roman" w:cstheme="minorHAnsi"/>
          <w:lang w:eastAsia="pt-BR"/>
        </w:rPr>
        <w:t xml:space="preserve">), propostos em moeda corrente </w:t>
      </w:r>
      <w:proofErr w:type="gramStart"/>
      <w:r w:rsidR="00E14FBD" w:rsidRPr="00FA28A5">
        <w:rPr>
          <w:rFonts w:eastAsia="Times New Roman" w:cstheme="minorHAnsi"/>
          <w:lang w:eastAsia="pt-BR"/>
        </w:rPr>
        <w:t>do pais</w:t>
      </w:r>
      <w:proofErr w:type="gramEnd"/>
      <w:r w:rsidR="00DA4DF2" w:rsidRPr="00FA28A5">
        <w:rPr>
          <w:rFonts w:eastAsia="Times New Roman" w:cstheme="minorHAnsi"/>
          <w:lang w:eastAsia="pt-BR"/>
        </w:rPr>
        <w:t>.</w:t>
      </w:r>
    </w:p>
    <w:p w:rsidR="004E6888"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Devem constar nos Projetos de Venda de Gêneros Alimentícios da Agricultura Familiar o nome, o CPF e nº da DAP Física de cada agricultor familiar fornecedor quando se tratar de Fornecedor Individual ou Grupo Informal, e o CNPJ E DAP jurídica da organização produtiva quando se tratar de Grupo Formal.</w:t>
      </w:r>
    </w:p>
    <w:p w:rsidR="00543B80" w:rsidRPr="00FA28A5" w:rsidRDefault="00543B80"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 apresentação de Projeto de Venda para a contratação pretendida implica concordância do proponente em fornecer os produtos pelo preço de referência constante no Termo de Referência, independentemente do valor apresentado em sua proposta. </w:t>
      </w:r>
    </w:p>
    <w:p w:rsidR="00543B80" w:rsidRPr="00FA28A5" w:rsidRDefault="00543B80"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gêneros alimentícios deverão atender ao disposto na legislação de alimentos, estabelecida pela Agência Nacional de Vigilância Sanitária/Ministério da Saúde e pelo Ministério da Agricultura, Pecuária e Abastecimento – MDA, através das Resoluções RDC nº 259/02 e 216/2004 – ANVISA; </w:t>
      </w:r>
    </w:p>
    <w:p w:rsidR="0035690F" w:rsidRPr="00FA28A5" w:rsidRDefault="0035690F"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O limite individual de venda do agricultor familiar e do empreendedor familiar rural para a alimentação escolar deverá respeitar o valor máximo de R$20.000,00 (vinte mil reais), por DAP/Ano/ IF Farroupilha- </w:t>
      </w:r>
      <w:r w:rsidR="003360AF" w:rsidRPr="00FA28A5">
        <w:rPr>
          <w:rFonts w:eastAsia="Times New Roman" w:cstheme="minorHAnsi"/>
          <w:lang w:eastAsia="pt-BR"/>
        </w:rPr>
        <w:t>Campus</w:t>
      </w:r>
      <w:r w:rsidRPr="00FA28A5">
        <w:rPr>
          <w:rFonts w:eastAsia="Times New Roman" w:cstheme="minorHAnsi"/>
          <w:lang w:eastAsia="pt-BR"/>
        </w:rPr>
        <w:t xml:space="preserve"> Panambi, e </w:t>
      </w:r>
      <w:r w:rsidR="00FE78F4" w:rsidRPr="00FA28A5">
        <w:rPr>
          <w:rFonts w:eastAsia="Times New Roman" w:cstheme="minorHAnsi"/>
          <w:lang w:eastAsia="pt-BR"/>
        </w:rPr>
        <w:t>obedecerão</w:t>
      </w:r>
      <w:r w:rsidRPr="00FA28A5">
        <w:rPr>
          <w:rFonts w:eastAsia="Times New Roman" w:cstheme="minorHAnsi"/>
          <w:lang w:eastAsia="pt-BR"/>
        </w:rPr>
        <w:t xml:space="preserve"> as seguintes regras:</w:t>
      </w:r>
    </w:p>
    <w:p w:rsidR="0035690F" w:rsidRPr="00FA28A5" w:rsidRDefault="0035690F" w:rsidP="002C153E">
      <w:pPr>
        <w:pStyle w:val="Recuodecorpodetexto"/>
      </w:pPr>
      <w:r w:rsidRPr="00FA28A5">
        <w:t xml:space="preserve">I - Para a comercialização com fornecedores individuais e grupos informais, os contratos individuais firmados deverão respeitar o valor máximo de </w:t>
      </w:r>
      <w:proofErr w:type="gramStart"/>
      <w:r w:rsidRPr="00FA28A5">
        <w:t>R$20.000,00 (vinte mil reais), por DAP/Ano/IF Farroupilha</w:t>
      </w:r>
      <w:proofErr w:type="gramEnd"/>
      <w:r w:rsidRPr="00FA28A5">
        <w:t xml:space="preserve">- </w:t>
      </w:r>
      <w:r w:rsidR="003360AF" w:rsidRPr="00FA28A5">
        <w:t>Campus</w:t>
      </w:r>
      <w:r w:rsidRPr="00FA28A5">
        <w:t xml:space="preserve"> Panambi.</w:t>
      </w:r>
    </w:p>
    <w:p w:rsidR="0035690F" w:rsidRPr="00FA28A5" w:rsidRDefault="0035690F" w:rsidP="002C153E">
      <w:pPr>
        <w:pStyle w:val="Recuodecorpodetexto"/>
      </w:pPr>
      <w:r w:rsidRPr="00FA28A5">
        <w:t>II - Para a comercialização com grupos formais o montante máximo a ser contratado será o resultado do número de agricultores familiares inscritos na DAP jurídica multiplicado pelo limite individual de comercialização, utilizando a seguinte fórmula:</w:t>
      </w:r>
    </w:p>
    <w:p w:rsidR="0035690F" w:rsidRPr="00FA28A5" w:rsidRDefault="0035690F" w:rsidP="002C153E">
      <w:pPr>
        <w:pStyle w:val="Corpodetexto2"/>
        <w:ind w:left="567"/>
      </w:pPr>
      <w:r w:rsidRPr="00FA28A5">
        <w:lastRenderedPageBreak/>
        <w:t>Valor máximo a ser contratado = nº de agricultores familiares inscritos na DAP jurídica x R$ 20.000,00.</w:t>
      </w:r>
    </w:p>
    <w:p w:rsidR="00EB438D" w:rsidRPr="00FA28A5" w:rsidRDefault="00543B80"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O</w:t>
      </w:r>
      <w:r w:rsidR="00EB438D" w:rsidRPr="00FA28A5">
        <w:rPr>
          <w:rFonts w:cstheme="minorHAnsi"/>
        </w:rPr>
        <w:t xml:space="preserve">s agricultores familiares, detentores de DAP Física, poderão contar com uma Entidade Articuladora que poderá, nesse caso, auxiliar na elaboração do Projeto de Venda de Gêneros Alimentícios da Agricultura Familiar para a Alimentação Escolar. </w:t>
      </w:r>
    </w:p>
    <w:p w:rsidR="00EB438D" w:rsidRPr="00FA28A5" w:rsidRDefault="00EB438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 As Entidades Articuladoras são aquelas definidas pelo Ministério de Desenvolvimento Agrário – MDA. </w:t>
      </w:r>
    </w:p>
    <w:p w:rsidR="002E7C39" w:rsidRPr="00FA28A5" w:rsidRDefault="002E7C39" w:rsidP="002E7C39">
      <w:pPr>
        <w:tabs>
          <w:tab w:val="left" w:pos="567"/>
        </w:tabs>
        <w:spacing w:before="100" w:beforeAutospacing="1" w:after="100" w:afterAutospacing="1" w:line="360" w:lineRule="auto"/>
        <w:ind w:left="2411"/>
        <w:jc w:val="both"/>
        <w:rPr>
          <w:rFonts w:cstheme="minorHAnsi"/>
        </w:rPr>
      </w:pPr>
    </w:p>
    <w:p w:rsidR="009D51E4" w:rsidRPr="00FA28A5" w:rsidRDefault="009D51E4" w:rsidP="000A69D9">
      <w:pPr>
        <w:pStyle w:val="PargrafodaLista"/>
        <w:numPr>
          <w:ilvl w:val="0"/>
          <w:numId w:val="1"/>
        </w:numPr>
        <w:tabs>
          <w:tab w:val="left" w:pos="567"/>
        </w:tabs>
        <w:spacing w:before="100" w:beforeAutospacing="1" w:after="100" w:afterAutospacing="1" w:line="360" w:lineRule="auto"/>
        <w:jc w:val="both"/>
        <w:rPr>
          <w:rFonts w:cstheme="minorHAnsi"/>
          <w:b/>
        </w:rPr>
      </w:pPr>
      <w:r w:rsidRPr="00FA28A5">
        <w:rPr>
          <w:rFonts w:cstheme="minorHAnsi"/>
          <w:b/>
        </w:rPr>
        <w:t xml:space="preserve">PROCEDIMENTO DE ABERTURA DOS ENVELOPES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No</w:t>
      </w:r>
      <w:r w:rsidR="003C28C7" w:rsidRPr="00FA28A5">
        <w:rPr>
          <w:rFonts w:cstheme="minorHAnsi"/>
        </w:rPr>
        <w:t xml:space="preserve"> dia, horário e local designado</w:t>
      </w:r>
      <w:r w:rsidRPr="00FA28A5">
        <w:rPr>
          <w:rFonts w:cstheme="minorHAnsi"/>
        </w:rPr>
        <w:t xml:space="preserve"> neste edital, a Comissão dará início à sessão pública.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atos públicos poderão ser assistidos por qualquer pessoa, mas somente deles participarão ativamente os proponentes ou representantes credenciados, não sendo permitidas atitudes desrespeitosas ou que causem tumultos e perturbem o bom andamento dos trabalhos.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Após assinatura nos envelopes pelos membros da Comissão e pelos proponentes, proceder-se-á a abertura desses, quando então a documentação de habilitação será analisada, conforme item próprio deste edital.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As documentações dos envelopes também deverão ser rubricadas pelos membros da Comissão e pelos proponentes e representantes presentes.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Caso a Comissão julgue conveniente, poderá suspender a reunião para analisar os documentos apresentados, marcando, na oportunidade, nova data e horário em que voltará a se reunir, informando os interessados.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Em todos os atos públicos, serão lavradas atas circunstanciadas, assinadas pelos membros da Comissão e pelos representantes credenciados e proponentes presentes. </w:t>
      </w:r>
    </w:p>
    <w:p w:rsidR="009D51E4" w:rsidRPr="00FA28A5" w:rsidRDefault="009D51E4"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eastAsia="Times New Roman" w:cstheme="minorHAnsi"/>
          <w:lang w:eastAsia="pt-BR"/>
        </w:rPr>
        <w:t>A relação dos proponentes dos projetos de venda será apresentada em sessão pública e registrada em ata, após o término do prazo de apresentação dos projetos. O resultado da seleção será publicado em até dois (2)</w:t>
      </w:r>
      <w:r w:rsidR="00E14FBD" w:rsidRPr="00FA28A5">
        <w:rPr>
          <w:rFonts w:eastAsia="Times New Roman" w:cstheme="minorHAnsi"/>
          <w:lang w:eastAsia="pt-BR"/>
        </w:rPr>
        <w:t xml:space="preserve"> </w:t>
      </w:r>
      <w:r w:rsidRPr="00FA28A5">
        <w:rPr>
          <w:rFonts w:eastAsia="Times New Roman" w:cstheme="minorHAnsi"/>
          <w:lang w:eastAsia="pt-BR"/>
        </w:rPr>
        <w:t>dias após o prazo da publicação da relação dos proponentes e no prazo de até cinco (5) dias o(s) selecionado(s) será (</w:t>
      </w:r>
      <w:proofErr w:type="spellStart"/>
      <w:r w:rsidRPr="00FA28A5">
        <w:rPr>
          <w:rFonts w:eastAsia="Times New Roman" w:cstheme="minorHAnsi"/>
          <w:lang w:eastAsia="pt-BR"/>
        </w:rPr>
        <w:t>ão</w:t>
      </w:r>
      <w:proofErr w:type="spellEnd"/>
      <w:r w:rsidRPr="00FA28A5">
        <w:rPr>
          <w:rFonts w:eastAsia="Times New Roman" w:cstheme="minorHAnsi"/>
          <w:lang w:eastAsia="pt-BR"/>
        </w:rPr>
        <w:t>) convocado(s) para assinatura do(s) contrato(s).</w:t>
      </w:r>
    </w:p>
    <w:p w:rsidR="00D02816" w:rsidRPr="00FA28A5" w:rsidRDefault="00D02816"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eastAsia="Times New Roman" w:cstheme="minorHAnsi"/>
          <w:lang w:eastAsia="pt-BR"/>
        </w:rPr>
        <w:lastRenderedPageBreak/>
        <w:t>Na ausência ou desconformidade de qualquer desses documentos constatada na abertura dos envelopes poderá ser concedido abertura de prazo para sua regularização de até 01dia, conforme análise da Comissão Julgadora.</w:t>
      </w:r>
    </w:p>
    <w:p w:rsidR="002E7C39" w:rsidRPr="00FA28A5" w:rsidRDefault="002E7C39" w:rsidP="002E7C39">
      <w:pPr>
        <w:tabs>
          <w:tab w:val="left" w:pos="567"/>
        </w:tabs>
        <w:spacing w:before="100" w:beforeAutospacing="1" w:after="100" w:afterAutospacing="1" w:line="360" w:lineRule="auto"/>
        <w:ind w:left="2411"/>
        <w:jc w:val="both"/>
        <w:rPr>
          <w:rFonts w:cstheme="minorHAnsi"/>
        </w:rPr>
      </w:pPr>
    </w:p>
    <w:p w:rsidR="002138E7" w:rsidRPr="00FA28A5" w:rsidRDefault="002138E7"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 xml:space="preserve">CRITÉRIOS PARA A ESCOLHA DO FORNECEDOR </w:t>
      </w:r>
    </w:p>
    <w:p w:rsidR="00D02816" w:rsidRPr="00FA28A5" w:rsidRDefault="00D02816"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Conforme determina o art. 25 da Resolução 26 CD/FNDE/2013</w:t>
      </w:r>
      <w:r w:rsidR="008A1F85" w:rsidRPr="00FA28A5">
        <w:rPr>
          <w:rFonts w:cstheme="minorHAnsi"/>
        </w:rPr>
        <w:t>,</w:t>
      </w:r>
      <w:r w:rsidRPr="00FA28A5">
        <w:rPr>
          <w:rFonts w:cstheme="minorHAnsi"/>
        </w:rPr>
        <w:t xml:space="preserve"> alterada pela resolução 04 FNDE/CD/2015, os projetos habilitados serão divididos em grupos que serão priorizados conforme parágrafo 1º da mesma resolução e para priorização das propostas entre os grupos</w:t>
      </w:r>
      <w:r w:rsidR="008A1F85" w:rsidRPr="00FA28A5">
        <w:rPr>
          <w:rFonts w:cstheme="minorHAnsi"/>
        </w:rPr>
        <w:t xml:space="preserve"> deverá</w:t>
      </w:r>
      <w:r w:rsidRPr="00FA28A5">
        <w:rPr>
          <w:rFonts w:cstheme="minorHAnsi"/>
        </w:rPr>
        <w:t xml:space="preserve"> ser </w:t>
      </w:r>
      <w:r w:rsidR="008A1F85" w:rsidRPr="00FA28A5">
        <w:rPr>
          <w:rFonts w:cstheme="minorHAnsi"/>
        </w:rPr>
        <w:t>observado</w:t>
      </w:r>
      <w:r w:rsidRPr="00FA28A5">
        <w:rPr>
          <w:rFonts w:cstheme="minorHAnsi"/>
        </w:rPr>
        <w:t xml:space="preserve"> a seguinte ordem para prioridade, como segue: </w:t>
      </w:r>
    </w:p>
    <w:p w:rsidR="004E6888"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Para seleção, os projetos de venda habilitadas serão divididos em: grupo de projetos de fornecedores locais, grupo de projetos do território rural, grupo de projetos do estado, e grupo de propostas do País.</w:t>
      </w:r>
    </w:p>
    <w:p w:rsidR="004E6888" w:rsidRPr="00FA28A5" w:rsidRDefault="004E6888" w:rsidP="00E127E7">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Entre os grupos de projetos, será observada a seguinte ordem de prioridade para seleção:</w:t>
      </w:r>
    </w:p>
    <w:p w:rsidR="004E6888" w:rsidRPr="00FA28A5" w:rsidRDefault="004E6888" w:rsidP="002C153E">
      <w:pPr>
        <w:pStyle w:val="Corpodetexto2"/>
        <w:tabs>
          <w:tab w:val="left" w:pos="567"/>
        </w:tabs>
        <w:ind w:left="567"/>
      </w:pPr>
      <w:r w:rsidRPr="00FA28A5">
        <w:t>I - o grupo de projetos de fornecedores locais terá prioridade sobre os demais grupos.</w:t>
      </w:r>
    </w:p>
    <w:p w:rsidR="004E6888" w:rsidRPr="00FA28A5" w:rsidRDefault="004E6888" w:rsidP="002C153E">
      <w:pPr>
        <w:pStyle w:val="Corpodetexto2"/>
        <w:tabs>
          <w:tab w:val="left" w:pos="567"/>
        </w:tabs>
        <w:ind w:left="567"/>
      </w:pPr>
      <w:r w:rsidRPr="00FA28A5">
        <w:t>II - o grupo de projetos de fornecedores do território rural terá prioridade sobre o do estado e do País.</w:t>
      </w:r>
    </w:p>
    <w:p w:rsidR="004E6888" w:rsidRPr="00FA28A5" w:rsidRDefault="004E6888" w:rsidP="002C153E">
      <w:pPr>
        <w:pStyle w:val="Corpodetexto2"/>
        <w:tabs>
          <w:tab w:val="left" w:pos="567"/>
        </w:tabs>
        <w:ind w:left="567"/>
      </w:pPr>
      <w:r w:rsidRPr="00FA28A5">
        <w:t>III - o grupo de projetos do estado terá prioridade sobre o do País.</w:t>
      </w:r>
    </w:p>
    <w:p w:rsidR="004E6888"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Em cada grupo de projetos, será observada a seguinte ordem de prioridade para seleção:</w:t>
      </w:r>
    </w:p>
    <w:p w:rsidR="004E6888" w:rsidRPr="00FA28A5" w:rsidRDefault="004E6888" w:rsidP="002C153E">
      <w:pPr>
        <w:pStyle w:val="Corpodetexto2"/>
        <w:tabs>
          <w:tab w:val="left" w:pos="567"/>
        </w:tabs>
        <w:ind w:left="567"/>
      </w:pPr>
      <w:r w:rsidRPr="00FA28A5">
        <w:t>I - os assentamentos de reforma agrária, as comunidades tradicionais indígenas e as comunidades quilombolas, não havendo prioridade entre estes;</w:t>
      </w:r>
    </w:p>
    <w:p w:rsidR="004E6888" w:rsidRPr="00FA28A5" w:rsidRDefault="004E6888" w:rsidP="002C153E">
      <w:pPr>
        <w:tabs>
          <w:tab w:val="left" w:pos="567"/>
        </w:tabs>
        <w:spacing w:before="100" w:beforeAutospacing="1" w:after="100" w:afterAutospacing="1" w:line="360" w:lineRule="auto"/>
        <w:ind w:left="567"/>
        <w:jc w:val="both"/>
        <w:rPr>
          <w:rFonts w:eastAsia="Times New Roman" w:cstheme="minorHAnsi"/>
          <w:lang w:eastAsia="pt-BR"/>
        </w:rPr>
      </w:pPr>
      <w:r w:rsidRPr="00FA28A5">
        <w:rPr>
          <w:rFonts w:eastAsia="Times New Roman" w:cstheme="minorHAnsi"/>
          <w:lang w:eastAsia="pt-BR"/>
        </w:rPr>
        <w:t xml:space="preserve">II - os fornecedores de gêneros alimentícios certificados como orgânicos ou agroecológicos, segundo a </w:t>
      </w:r>
      <w:hyperlink r:id="rId9" w:history="1">
        <w:r w:rsidRPr="00FA28A5">
          <w:rPr>
            <w:rFonts w:eastAsia="Times New Roman" w:cstheme="minorHAnsi"/>
            <w:lang w:eastAsia="pt-BR"/>
          </w:rPr>
          <w:t>Lei nº 10.831, de 23 de dezembro de 2003</w:t>
        </w:r>
      </w:hyperlink>
      <w:r w:rsidRPr="00FA28A5">
        <w:rPr>
          <w:rFonts w:eastAsia="Times New Roman" w:cstheme="minorHAnsi"/>
          <w:lang w:eastAsia="pt-BR"/>
        </w:rPr>
        <w:t>;</w:t>
      </w:r>
    </w:p>
    <w:p w:rsidR="004E6888" w:rsidRPr="00FA28A5" w:rsidRDefault="004E6888" w:rsidP="002C153E">
      <w:pPr>
        <w:pStyle w:val="Recuodecorpodetexto"/>
        <w:tabs>
          <w:tab w:val="left" w:pos="567"/>
        </w:tabs>
      </w:pPr>
      <w:r w:rsidRPr="00FA28A5">
        <w:lastRenderedPageBreak/>
        <w:t>III - os Grupos Formais (organizações produtivas detentoras de Declaração de Aptidão ao PRONAF - DAP Jurídica) sobre os Grupos Informais (agricultores familiares, detentores de Declaração de Aptidão ao PRONAF - DAP Física, organizados em grupos) e estes sobre os Fornecedores Individuais (detentores de DAP Física);</w:t>
      </w:r>
    </w:p>
    <w:p w:rsidR="004E6888" w:rsidRPr="00FA28A5" w:rsidRDefault="003168B2"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Caso o</w:t>
      </w:r>
      <w:r w:rsidR="007268ED" w:rsidRPr="00FA28A5">
        <w:rPr>
          <w:rFonts w:eastAsia="Times New Roman" w:cstheme="minorHAnsi"/>
          <w:lang w:eastAsia="pt-BR"/>
        </w:rPr>
        <w:t xml:space="preserve">  </w:t>
      </w:r>
      <w:proofErr w:type="spellStart"/>
      <w:proofErr w:type="gramStart"/>
      <w:r w:rsidR="005B737D" w:rsidRPr="00FA28A5">
        <w:rPr>
          <w:rFonts w:eastAsia="Times New Roman" w:cstheme="minorHAnsi"/>
          <w:lang w:eastAsia="pt-BR"/>
        </w:rPr>
        <w:t>IFF</w:t>
      </w:r>
      <w:r w:rsidRPr="00FA28A5">
        <w:rPr>
          <w:rFonts w:eastAsia="Times New Roman" w:cstheme="minorHAnsi"/>
          <w:lang w:eastAsia="pt-BR"/>
        </w:rPr>
        <w:t>arroupilha</w:t>
      </w:r>
      <w:proofErr w:type="spellEnd"/>
      <w:proofErr w:type="gramEnd"/>
      <w:r w:rsidR="005B737D" w:rsidRPr="00FA28A5">
        <w:rPr>
          <w:rFonts w:eastAsia="Times New Roman" w:cstheme="minorHAnsi"/>
          <w:lang w:eastAsia="pt-BR"/>
        </w:rPr>
        <w:t xml:space="preserve"> – </w:t>
      </w:r>
      <w:r w:rsidR="003360AF" w:rsidRPr="00FA28A5">
        <w:rPr>
          <w:rFonts w:eastAsia="Times New Roman" w:cstheme="minorHAnsi"/>
          <w:lang w:eastAsia="pt-BR"/>
        </w:rPr>
        <w:t>Campus</w:t>
      </w:r>
      <w:r w:rsidR="005B737D" w:rsidRPr="00FA28A5">
        <w:rPr>
          <w:rFonts w:eastAsia="Times New Roman" w:cstheme="minorHAnsi"/>
          <w:lang w:eastAsia="pt-BR"/>
        </w:rPr>
        <w:t xml:space="preserve"> P</w:t>
      </w:r>
      <w:r w:rsidRPr="00FA28A5">
        <w:rPr>
          <w:rFonts w:eastAsia="Times New Roman" w:cstheme="minorHAnsi"/>
          <w:lang w:eastAsia="pt-BR"/>
        </w:rPr>
        <w:t>anambi</w:t>
      </w:r>
      <w:r w:rsidR="004E6888" w:rsidRPr="00FA28A5">
        <w:rPr>
          <w:rFonts w:eastAsia="Times New Roman" w:cstheme="minorHAnsi"/>
          <w:lang w:eastAsia="pt-BR"/>
        </w:rPr>
        <w:t xml:space="preserve"> não obtenha as quantidades necessárias de produtos oriundos do grupo de projetos de fornecedores locais, estas deverão ser complementadas com os projetos dos demais grupos, em acordo com os critérios de seleção e</w:t>
      </w:r>
      <w:r w:rsidR="007E19DE" w:rsidRPr="00FA28A5">
        <w:rPr>
          <w:rFonts w:eastAsia="Times New Roman" w:cstheme="minorHAnsi"/>
          <w:lang w:eastAsia="pt-BR"/>
        </w:rPr>
        <w:t xml:space="preserve"> pr</w:t>
      </w:r>
      <w:r w:rsidR="0042500C" w:rsidRPr="00FA28A5">
        <w:rPr>
          <w:rFonts w:eastAsia="Times New Roman" w:cstheme="minorHAnsi"/>
          <w:lang w:eastAsia="pt-BR"/>
        </w:rPr>
        <w:t>iorização citados nos itens 1</w:t>
      </w:r>
      <w:r w:rsidR="007268ED" w:rsidRPr="00FA28A5">
        <w:rPr>
          <w:rFonts w:eastAsia="Times New Roman" w:cstheme="minorHAnsi"/>
          <w:lang w:eastAsia="pt-BR"/>
        </w:rPr>
        <w:t>2</w:t>
      </w:r>
      <w:r w:rsidR="0042500C" w:rsidRPr="00FA28A5">
        <w:rPr>
          <w:rFonts w:eastAsia="Times New Roman" w:cstheme="minorHAnsi"/>
          <w:lang w:eastAsia="pt-BR"/>
        </w:rPr>
        <w:t>.3</w:t>
      </w:r>
      <w:r w:rsidR="007268ED" w:rsidRPr="00FA28A5">
        <w:rPr>
          <w:rFonts w:eastAsia="Times New Roman" w:cstheme="minorHAnsi"/>
          <w:lang w:eastAsia="pt-BR"/>
        </w:rPr>
        <w:t xml:space="preserve"> e 12</w:t>
      </w:r>
      <w:r w:rsidR="0042500C" w:rsidRPr="00FA28A5">
        <w:rPr>
          <w:rFonts w:eastAsia="Times New Roman" w:cstheme="minorHAnsi"/>
          <w:lang w:eastAsia="pt-BR"/>
        </w:rPr>
        <w:t>.4</w:t>
      </w:r>
      <w:r w:rsidR="00F57C71" w:rsidRPr="00FA28A5">
        <w:rPr>
          <w:rFonts w:eastAsia="Times New Roman" w:cstheme="minorHAnsi"/>
          <w:lang w:eastAsia="pt-BR"/>
        </w:rPr>
        <w:t>.</w:t>
      </w:r>
    </w:p>
    <w:p w:rsidR="007657C1" w:rsidRPr="00FA28A5" w:rsidRDefault="0065486A"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cstheme="minorHAnsi"/>
        </w:rPr>
        <w:t xml:space="preserve">Serão considerados </w:t>
      </w:r>
      <w:r w:rsidR="007B2EA6" w:rsidRPr="00FA28A5">
        <w:rPr>
          <w:rFonts w:cstheme="minorHAnsi"/>
        </w:rPr>
        <w:t>Grupos Formais e Grupos Informais de assentamentos da reforma agrária, comunidades quilombolas e/ou indígenas aqueles em que a composição seja de, no mínimo, 50%</w:t>
      </w:r>
      <w:r w:rsidR="00692611" w:rsidRPr="00FA28A5">
        <w:rPr>
          <w:rFonts w:cstheme="minorHAnsi"/>
        </w:rPr>
        <w:t>+</w:t>
      </w:r>
      <w:r w:rsidR="007B2EA6" w:rsidRPr="00FA28A5">
        <w:rPr>
          <w:rFonts w:cstheme="minorHAnsi"/>
        </w:rPr>
        <w:t>1 (cinquenta por cento mais um) dos associados/cooperados das organizações produtivas, no caso do grupo formal, e 50%</w:t>
      </w:r>
      <w:r w:rsidR="008A1F85" w:rsidRPr="00FA28A5">
        <w:rPr>
          <w:rFonts w:cstheme="minorHAnsi"/>
        </w:rPr>
        <w:t>+</w:t>
      </w:r>
      <w:r w:rsidR="007B2EA6" w:rsidRPr="00FA28A5">
        <w:rPr>
          <w:rFonts w:cstheme="minorHAnsi"/>
        </w:rPr>
        <w:t>1 (cinquenta por cento mais um) dos fornecedores agricultores familiares, no caso de grupo informal, conforme identificação na(s) DAP(s).</w:t>
      </w:r>
    </w:p>
    <w:p w:rsidR="007B2EA6" w:rsidRPr="00FA28A5" w:rsidRDefault="007B2EA6"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cstheme="minorHAnsi"/>
        </w:rPr>
        <w:t>No caso de empate entre Grupos Formais de assentamentos da reforma agrária, comunidades quilombolas e/ou indígenas, em referência ao disposto no §2º inciso I d</w:t>
      </w:r>
      <w:r w:rsidR="007657C1" w:rsidRPr="00FA28A5">
        <w:rPr>
          <w:rFonts w:cstheme="minorHAnsi"/>
        </w:rPr>
        <w:t>o</w:t>
      </w:r>
      <w:r w:rsidRPr="00FA28A5">
        <w:rPr>
          <w:rFonts w:cstheme="minorHAnsi"/>
        </w:rPr>
        <w:t xml:space="preserve"> artigo</w:t>
      </w:r>
      <w:r w:rsidR="007657C1" w:rsidRPr="00FA28A5">
        <w:rPr>
          <w:rFonts w:cstheme="minorHAnsi"/>
        </w:rPr>
        <w:t xml:space="preserve"> 25 da resolução nº 4 de </w:t>
      </w:r>
      <w:proofErr w:type="gramStart"/>
      <w:r w:rsidR="007657C1" w:rsidRPr="00FA28A5">
        <w:rPr>
          <w:rFonts w:cstheme="minorHAnsi"/>
        </w:rPr>
        <w:t>2</w:t>
      </w:r>
      <w:proofErr w:type="gramEnd"/>
      <w:r w:rsidR="007657C1" w:rsidRPr="00FA28A5">
        <w:rPr>
          <w:rFonts w:cstheme="minorHAnsi"/>
        </w:rPr>
        <w:t xml:space="preserve"> de Abril de 2015</w:t>
      </w:r>
      <w:r w:rsidRPr="00FA28A5">
        <w:rPr>
          <w:rFonts w:cstheme="minorHAnsi"/>
        </w:rPr>
        <w:t>, terão prioridade organizações produtivas com maior porcentagem de assentados da reforma agrária, quilombolas ou indígenas no seu quadro de associados/cooperados. Para empate entre Grupos Informais, terão prioridade os grupos com maior porcentagem de fornecedores assentados da reforma agrária, quilombolas ou indígenas -, conforme identificação na(s) DAP(s).</w:t>
      </w:r>
    </w:p>
    <w:p w:rsidR="004E6888"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No caso de empate entre grupos formais, terão prioridade organizações com maior porcentagem de agricultores familiares e/ou empreendedores familiares rurais no seu quadro de sócios, conforme DAP Jurídica.</w:t>
      </w:r>
    </w:p>
    <w:p w:rsidR="005942C5"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Em caso de persistir o empate, será realizado sorteio ou, em havendo consenso entre as partes, poderá optar-se pela divisão no fornecimento dos produtos a serem adquiridos entre as organizações finalistas.</w:t>
      </w:r>
    </w:p>
    <w:p w:rsidR="0065486A" w:rsidRPr="00FA28A5" w:rsidRDefault="0065486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encaminhamento dos projetos de venda pressupõe o pleno conhecimento de todas as exigências contidas no edital de chamada pública e seus anexos e implica a aceitação integral e irretratável aos termos e condições deste edital e </w:t>
      </w:r>
      <w:r w:rsidR="008A1F85" w:rsidRPr="00FA28A5">
        <w:rPr>
          <w:rFonts w:cstheme="minorHAnsi"/>
        </w:rPr>
        <w:t xml:space="preserve">seus </w:t>
      </w:r>
      <w:r w:rsidRPr="00FA28A5">
        <w:rPr>
          <w:rFonts w:cstheme="minorHAnsi"/>
        </w:rPr>
        <w:t xml:space="preserve">anexos. </w:t>
      </w:r>
    </w:p>
    <w:p w:rsidR="0065486A" w:rsidRPr="00FA28A5" w:rsidRDefault="0065486A" w:rsidP="000A69D9">
      <w:pPr>
        <w:pStyle w:val="PargrafodaLista"/>
        <w:numPr>
          <w:ilvl w:val="0"/>
          <w:numId w:val="1"/>
        </w:numPr>
        <w:tabs>
          <w:tab w:val="num" w:pos="567"/>
        </w:tabs>
        <w:spacing w:before="100" w:beforeAutospacing="1" w:after="100" w:afterAutospacing="1" w:line="360" w:lineRule="auto"/>
        <w:ind w:left="0" w:firstLine="0"/>
        <w:jc w:val="both"/>
        <w:rPr>
          <w:rFonts w:cstheme="minorHAnsi"/>
          <w:b/>
        </w:rPr>
      </w:pPr>
      <w:r w:rsidRPr="00FA28A5">
        <w:rPr>
          <w:rFonts w:cstheme="minorHAnsi"/>
          <w:b/>
        </w:rPr>
        <w:lastRenderedPageBreak/>
        <w:t>DA HOMOLOGAÇÃO</w:t>
      </w:r>
    </w:p>
    <w:p w:rsidR="0065486A" w:rsidRPr="00FA28A5" w:rsidRDefault="0065486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Após o regular decurso</w:t>
      </w:r>
      <w:r w:rsidR="008A1F85" w:rsidRPr="00FA28A5">
        <w:rPr>
          <w:rFonts w:cstheme="minorHAnsi"/>
        </w:rPr>
        <w:t xml:space="preserve"> da fase recursal, o processo da chamada Pública</w:t>
      </w:r>
      <w:r w:rsidRPr="00FA28A5">
        <w:rPr>
          <w:rFonts w:cstheme="minorHAnsi"/>
        </w:rPr>
        <w:t xml:space="preserve"> será submetido à autoridade competente para que se proceda à devida homologação. </w:t>
      </w:r>
    </w:p>
    <w:p w:rsidR="002E7C39" w:rsidRPr="00FA28A5" w:rsidRDefault="002E7C39" w:rsidP="002E7C39">
      <w:pPr>
        <w:tabs>
          <w:tab w:val="left" w:pos="567"/>
        </w:tabs>
        <w:spacing w:before="100" w:beforeAutospacing="1" w:after="100" w:afterAutospacing="1" w:line="360" w:lineRule="auto"/>
        <w:ind w:left="2411"/>
        <w:jc w:val="both"/>
        <w:rPr>
          <w:rFonts w:cstheme="minorHAnsi"/>
        </w:rPr>
      </w:pPr>
    </w:p>
    <w:p w:rsidR="005942C5" w:rsidRPr="00FA28A5" w:rsidRDefault="004E2DDE"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DO RESULTADO</w:t>
      </w:r>
    </w:p>
    <w:p w:rsidR="00380F0B" w:rsidRPr="00FA28A5" w:rsidRDefault="0065486A" w:rsidP="000A69D9">
      <w:pPr>
        <w:pStyle w:val="PargrafodaLista"/>
        <w:numPr>
          <w:ilvl w:val="1"/>
          <w:numId w:val="1"/>
        </w:numPr>
        <w:tabs>
          <w:tab w:val="left" w:pos="567"/>
        </w:tabs>
        <w:spacing w:before="100" w:beforeAutospacing="1" w:after="100" w:afterAutospacing="1" w:line="360" w:lineRule="auto"/>
        <w:ind w:left="0" w:firstLine="0"/>
        <w:jc w:val="both"/>
        <w:rPr>
          <w:rStyle w:val="Hyperlink"/>
          <w:rFonts w:eastAsia="Times New Roman" w:cstheme="minorHAnsi"/>
          <w:b/>
          <w:color w:val="auto"/>
          <w:u w:val="none"/>
          <w:lang w:eastAsia="pt-BR"/>
        </w:rPr>
      </w:pPr>
      <w:r w:rsidRPr="00FA28A5">
        <w:rPr>
          <w:rFonts w:cstheme="minorHAnsi"/>
        </w:rPr>
        <w:t>A Comissão divulgará o resultado do processo em até quarenta e oito horas após a conclusão de todos os trabalhos desta chamada pública. O resultado será</w:t>
      </w:r>
      <w:r w:rsidR="00125E53" w:rsidRPr="00FA28A5">
        <w:rPr>
          <w:rFonts w:eastAsia="Times New Roman" w:cstheme="minorHAnsi"/>
          <w:lang w:eastAsia="pt-BR"/>
        </w:rPr>
        <w:t xml:space="preserve"> fixa</w:t>
      </w:r>
      <w:r w:rsidRPr="00FA28A5">
        <w:rPr>
          <w:rFonts w:eastAsia="Times New Roman" w:cstheme="minorHAnsi"/>
          <w:lang w:eastAsia="pt-BR"/>
        </w:rPr>
        <w:t>do e</w:t>
      </w:r>
      <w:r w:rsidR="00125E53" w:rsidRPr="00FA28A5">
        <w:rPr>
          <w:rFonts w:eastAsia="Times New Roman" w:cstheme="minorHAnsi"/>
          <w:lang w:eastAsia="pt-BR"/>
        </w:rPr>
        <w:t xml:space="preserve">m mural, por um período de </w:t>
      </w:r>
      <w:proofErr w:type="gramStart"/>
      <w:r w:rsidR="0087133C" w:rsidRPr="00FA28A5">
        <w:rPr>
          <w:rFonts w:eastAsia="Times New Roman" w:cstheme="minorHAnsi"/>
          <w:lang w:eastAsia="pt-BR"/>
        </w:rPr>
        <w:t>8</w:t>
      </w:r>
      <w:proofErr w:type="gramEnd"/>
      <w:r w:rsidR="0087133C" w:rsidRPr="00FA28A5">
        <w:rPr>
          <w:rFonts w:eastAsia="Times New Roman" w:cstheme="minorHAnsi"/>
          <w:lang w:eastAsia="pt-BR"/>
        </w:rPr>
        <w:t xml:space="preserve"> (</w:t>
      </w:r>
      <w:r w:rsidR="00125E53" w:rsidRPr="00FA28A5">
        <w:rPr>
          <w:rFonts w:eastAsia="Times New Roman" w:cstheme="minorHAnsi"/>
          <w:lang w:eastAsia="pt-BR"/>
        </w:rPr>
        <w:t>oito</w:t>
      </w:r>
      <w:r w:rsidR="0087133C" w:rsidRPr="00FA28A5">
        <w:rPr>
          <w:rFonts w:eastAsia="Times New Roman" w:cstheme="minorHAnsi"/>
          <w:lang w:eastAsia="pt-BR"/>
        </w:rPr>
        <w:t>)</w:t>
      </w:r>
      <w:r w:rsidR="00125E53" w:rsidRPr="00FA28A5">
        <w:rPr>
          <w:rFonts w:eastAsia="Times New Roman" w:cstheme="minorHAnsi"/>
          <w:lang w:eastAsia="pt-BR"/>
        </w:rPr>
        <w:t xml:space="preserve"> dias e por um período mínimo de um ano no sitio eletrônico </w:t>
      </w:r>
      <w:hyperlink r:id="rId10" w:history="1">
        <w:r w:rsidR="00380F0B" w:rsidRPr="00FA28A5">
          <w:rPr>
            <w:rStyle w:val="Hyperlink"/>
            <w:rFonts w:eastAsia="Times New Roman" w:cstheme="minorHAnsi"/>
            <w:lang w:eastAsia="pt-BR"/>
          </w:rPr>
          <w:t>http://www.iffarroupilha.edu.br/panambi</w:t>
        </w:r>
      </w:hyperlink>
    </w:p>
    <w:p w:rsidR="002E7C39" w:rsidRPr="00FA28A5" w:rsidRDefault="002E7C39" w:rsidP="002E7C39">
      <w:pPr>
        <w:tabs>
          <w:tab w:val="left" w:pos="567"/>
        </w:tabs>
        <w:spacing w:before="100" w:beforeAutospacing="1" w:after="100" w:afterAutospacing="1" w:line="360" w:lineRule="auto"/>
        <w:ind w:left="2411"/>
        <w:jc w:val="both"/>
        <w:rPr>
          <w:rFonts w:eastAsia="Times New Roman" w:cstheme="minorHAnsi"/>
          <w:b/>
          <w:lang w:eastAsia="pt-BR"/>
        </w:rPr>
      </w:pPr>
    </w:p>
    <w:p w:rsidR="00125E53" w:rsidRPr="00FA28A5" w:rsidRDefault="00125E53" w:rsidP="000A69D9">
      <w:pPr>
        <w:pStyle w:val="PargrafodaLista"/>
        <w:numPr>
          <w:ilvl w:val="0"/>
          <w:numId w:val="1"/>
        </w:numPr>
        <w:tabs>
          <w:tab w:val="left" w:pos="567"/>
        </w:tabs>
        <w:spacing w:before="100" w:beforeAutospacing="1" w:after="100" w:afterAutospacing="1" w:line="360" w:lineRule="auto"/>
        <w:jc w:val="both"/>
        <w:rPr>
          <w:rFonts w:eastAsia="Times New Roman" w:cstheme="minorHAnsi"/>
          <w:b/>
          <w:lang w:eastAsia="pt-BR"/>
        </w:rPr>
      </w:pPr>
      <w:r w:rsidRPr="00FA28A5">
        <w:rPr>
          <w:rFonts w:eastAsia="Times New Roman" w:cstheme="minorHAnsi"/>
          <w:b/>
          <w:lang w:eastAsia="pt-BR"/>
        </w:rPr>
        <w:t>DO CONTRATO</w:t>
      </w:r>
    </w:p>
    <w:p w:rsidR="00076352" w:rsidRPr="00FA28A5" w:rsidRDefault="0007635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proponente(s) </w:t>
      </w:r>
      <w:r w:rsidR="00380F0B" w:rsidRPr="00FA28A5">
        <w:rPr>
          <w:rFonts w:cstheme="minorHAnsi"/>
        </w:rPr>
        <w:t>vencedor (</w:t>
      </w:r>
      <w:proofErr w:type="gramStart"/>
      <w:r w:rsidRPr="00FA28A5">
        <w:rPr>
          <w:rFonts w:cstheme="minorHAnsi"/>
        </w:rPr>
        <w:t>es</w:t>
      </w:r>
      <w:proofErr w:type="gramEnd"/>
      <w:r w:rsidRPr="00FA28A5">
        <w:rPr>
          <w:rFonts w:cstheme="minorHAnsi"/>
        </w:rPr>
        <w:t>) será(</w:t>
      </w:r>
      <w:proofErr w:type="spellStart"/>
      <w:r w:rsidR="00380F0B" w:rsidRPr="00FA28A5">
        <w:rPr>
          <w:rFonts w:cstheme="minorHAnsi"/>
        </w:rPr>
        <w:t>ão</w:t>
      </w:r>
      <w:proofErr w:type="spellEnd"/>
      <w:r w:rsidRPr="00FA28A5">
        <w:rPr>
          <w:rFonts w:cstheme="minorHAnsi"/>
        </w:rPr>
        <w:t xml:space="preserve">) convocado(s) para, no prazo de 05 (cinco) dias úteis, contados a partir da intimação, assinar o contrato, sob pena de decair do direito à contratação, sem prejuízo das sanções previstas neste edital. </w:t>
      </w:r>
    </w:p>
    <w:p w:rsidR="00076352" w:rsidRPr="00FA28A5" w:rsidRDefault="0007635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prazo previsto no subitem anterior poderá ser prorrogado, por igual período, por solicitação justificada do futuro fornecedor e aceita pela Administração. </w:t>
      </w:r>
    </w:p>
    <w:p w:rsidR="00076352" w:rsidRPr="00FA28A5" w:rsidRDefault="0007635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Antes da assinatura do contrato, o órgão realizará consulta online para identificar possível proibição de contratar com o Poder Público, cujos resultados serão anexados aos autos do processo. </w:t>
      </w:r>
    </w:p>
    <w:p w:rsidR="00076352" w:rsidRPr="00FA28A5" w:rsidRDefault="0007635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É facultado à Administração, quando o convocado não assinar o contrato no prazo e condições estabelecidos, convocar os proponentes remanescentes, na ordem de classificação, para fazê-lo em igual prazo e nas mesmas condições propostas pelo primeiro classificado, inclusive quanto aos preços atualizados de conformidade com o ato convocatório, independentemente da cominação prevista neste edital. </w:t>
      </w:r>
    </w:p>
    <w:p w:rsidR="00125E53" w:rsidRPr="00FA28A5" w:rsidRDefault="00125E53"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O contrato de compra é a formalização legal do compromisso assumido pela administração e pelos fornecedores para a entrega dos gêneros alimentícios da agricultura familiar para a alimentação escolar;</w:t>
      </w:r>
    </w:p>
    <w:p w:rsidR="00125E53" w:rsidRPr="00FA28A5" w:rsidRDefault="00125E53"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lastRenderedPageBreak/>
        <w:t>A Lei de Licitações e Contratos (nº 8.666/1993) contém as regras que regulamentam os contratos administrativos, que se aplicam também aos contratos de compra oriundos da Chamada Pública;</w:t>
      </w:r>
    </w:p>
    <w:p w:rsidR="00F40EA8" w:rsidRPr="00FA28A5" w:rsidRDefault="00125E53"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O contrato de aquisição dos gêneros alimentícios deve ser assinado pelas partes envolvidas: pela administração e pela cooperativa/associação, grupo informal ou fornecedor individual</w:t>
      </w:r>
      <w:r w:rsidR="00F40EA8" w:rsidRPr="00FA28A5">
        <w:rPr>
          <w:rFonts w:cstheme="minorHAnsi"/>
        </w:rPr>
        <w:t>.</w:t>
      </w:r>
    </w:p>
    <w:p w:rsidR="002E7C39" w:rsidRPr="00FA28A5" w:rsidRDefault="002E7C39" w:rsidP="002E7C39">
      <w:pPr>
        <w:tabs>
          <w:tab w:val="left" w:pos="567"/>
        </w:tabs>
        <w:spacing w:before="100" w:beforeAutospacing="1" w:after="100" w:afterAutospacing="1" w:line="360" w:lineRule="auto"/>
        <w:ind w:left="2411"/>
        <w:jc w:val="both"/>
        <w:rPr>
          <w:rFonts w:cstheme="minorHAnsi"/>
        </w:rPr>
      </w:pPr>
    </w:p>
    <w:p w:rsidR="006067C6" w:rsidRPr="00FA28A5" w:rsidRDefault="006067C6" w:rsidP="000A69D9">
      <w:pPr>
        <w:pStyle w:val="Standard"/>
        <w:numPr>
          <w:ilvl w:val="0"/>
          <w:numId w:val="1"/>
        </w:numPr>
        <w:spacing w:after="120" w:line="360" w:lineRule="auto"/>
        <w:ind w:right="-15"/>
        <w:jc w:val="both"/>
        <w:rPr>
          <w:rFonts w:asciiTheme="minorHAnsi" w:hAnsiTheme="minorHAnsi" w:cstheme="minorHAnsi"/>
          <w:b/>
          <w:color w:val="000000"/>
          <w:sz w:val="22"/>
          <w:szCs w:val="22"/>
          <w:lang w:eastAsia="en-US"/>
        </w:rPr>
      </w:pPr>
      <w:r w:rsidRPr="00FA28A5">
        <w:rPr>
          <w:rFonts w:asciiTheme="minorHAnsi" w:hAnsiTheme="minorHAnsi" w:cstheme="minorHAnsi"/>
          <w:b/>
          <w:color w:val="000000"/>
          <w:sz w:val="22"/>
          <w:szCs w:val="22"/>
          <w:lang w:eastAsia="en-US"/>
        </w:rPr>
        <w:t>DAS ALTERAÇÕES DO CONTRATO</w:t>
      </w:r>
    </w:p>
    <w:p w:rsidR="000C7753" w:rsidRPr="00FA28A5" w:rsidRDefault="000C7753"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contrato poderá ser alterado nos termos do artigo 65 da Lei n° 8.666/1993. </w:t>
      </w:r>
    </w:p>
    <w:p w:rsidR="002E7C39" w:rsidRPr="00FA28A5" w:rsidRDefault="002E7C39" w:rsidP="002E7C39">
      <w:pPr>
        <w:tabs>
          <w:tab w:val="left" w:pos="567"/>
        </w:tabs>
        <w:spacing w:before="100" w:beforeAutospacing="1" w:after="100" w:afterAutospacing="1" w:line="360" w:lineRule="auto"/>
        <w:ind w:left="2411"/>
        <w:jc w:val="both"/>
        <w:rPr>
          <w:rFonts w:cstheme="minorHAnsi"/>
        </w:rPr>
      </w:pPr>
    </w:p>
    <w:p w:rsidR="006067C6" w:rsidRPr="00FA28A5" w:rsidRDefault="006067C6" w:rsidP="000A69D9">
      <w:pPr>
        <w:pStyle w:val="Standard"/>
        <w:numPr>
          <w:ilvl w:val="0"/>
          <w:numId w:val="1"/>
        </w:numPr>
        <w:spacing w:after="120" w:line="360" w:lineRule="auto"/>
        <w:ind w:right="-15"/>
        <w:jc w:val="both"/>
        <w:rPr>
          <w:rFonts w:asciiTheme="minorHAnsi" w:hAnsiTheme="minorHAnsi" w:cstheme="minorHAnsi"/>
          <w:b/>
          <w:color w:val="000000"/>
          <w:sz w:val="22"/>
          <w:szCs w:val="22"/>
          <w:lang w:eastAsia="en-US"/>
        </w:rPr>
      </w:pPr>
      <w:r w:rsidRPr="00FA28A5">
        <w:rPr>
          <w:rFonts w:asciiTheme="minorHAnsi" w:hAnsiTheme="minorHAnsi" w:cstheme="minorHAnsi"/>
          <w:b/>
          <w:color w:val="000000"/>
          <w:sz w:val="22"/>
          <w:szCs w:val="22"/>
          <w:lang w:eastAsia="en-US"/>
        </w:rPr>
        <w:t>DA SUBCONTRATAÇÃO</w:t>
      </w:r>
    </w:p>
    <w:p w:rsidR="000C7753" w:rsidRPr="00FA28A5" w:rsidRDefault="000C7753"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É expressamente vedada a subcontratação. </w:t>
      </w:r>
    </w:p>
    <w:p w:rsidR="002E7C39" w:rsidRPr="00FA28A5" w:rsidRDefault="002E7C39" w:rsidP="002E7C39">
      <w:pPr>
        <w:tabs>
          <w:tab w:val="left" w:pos="567"/>
        </w:tabs>
        <w:spacing w:before="100" w:beforeAutospacing="1" w:after="100" w:afterAutospacing="1" w:line="360" w:lineRule="auto"/>
        <w:ind w:left="2411"/>
        <w:jc w:val="both"/>
        <w:rPr>
          <w:rFonts w:cstheme="minorHAnsi"/>
        </w:rPr>
      </w:pPr>
    </w:p>
    <w:p w:rsidR="006067C6" w:rsidRPr="00FA28A5" w:rsidRDefault="006067C6" w:rsidP="000A69D9">
      <w:pPr>
        <w:pStyle w:val="Standard"/>
        <w:numPr>
          <w:ilvl w:val="0"/>
          <w:numId w:val="1"/>
        </w:numPr>
        <w:spacing w:after="120" w:line="360" w:lineRule="auto"/>
        <w:ind w:right="-15"/>
        <w:jc w:val="both"/>
        <w:rPr>
          <w:rFonts w:asciiTheme="minorHAnsi" w:hAnsiTheme="minorHAnsi" w:cstheme="minorHAnsi"/>
          <w:b/>
          <w:color w:val="000000"/>
          <w:sz w:val="22"/>
          <w:szCs w:val="22"/>
          <w:lang w:eastAsia="en-US"/>
        </w:rPr>
      </w:pPr>
      <w:r w:rsidRPr="00FA28A5">
        <w:rPr>
          <w:rFonts w:asciiTheme="minorHAnsi" w:hAnsiTheme="minorHAnsi" w:cstheme="minorHAnsi"/>
          <w:b/>
          <w:color w:val="000000"/>
          <w:sz w:val="22"/>
          <w:szCs w:val="22"/>
          <w:lang w:eastAsia="en-US"/>
        </w:rPr>
        <w:t>DA VIGENCIA DO CONTRATO</w:t>
      </w:r>
    </w:p>
    <w:p w:rsidR="000C7753" w:rsidRPr="00FA28A5" w:rsidRDefault="000C7753"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prazo de vigência do contrato será de seis meses, a partir da data da assinatura ou até a entrega do quantitativo total dos produtos adquiridos, o que ocorrer primeiro. </w:t>
      </w:r>
    </w:p>
    <w:p w:rsidR="001C237F" w:rsidRPr="00FA28A5" w:rsidRDefault="001C237F" w:rsidP="002E7C39">
      <w:pPr>
        <w:tabs>
          <w:tab w:val="left" w:pos="567"/>
        </w:tabs>
        <w:spacing w:before="100" w:beforeAutospacing="1" w:after="100" w:afterAutospacing="1" w:line="360" w:lineRule="auto"/>
        <w:ind w:left="2411"/>
        <w:jc w:val="both"/>
      </w:pPr>
    </w:p>
    <w:p w:rsidR="00491EE2" w:rsidRPr="00FA28A5" w:rsidRDefault="00491EE2"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DAS OBRIGAÇÕES DOS FORNECEDORES</w:t>
      </w:r>
    </w:p>
    <w:p w:rsidR="00491EE2" w:rsidRPr="00FA28A5" w:rsidRDefault="00491EE2"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Os fornecedores que aderirem a este processo declaram que atendem a todas as exigências legais e regulatórias a execução do seu objeto, sujeitando-se, em caso de declaração falsa, as penalidades previstas nos artigos 87 e 88 da lei 8666/93.</w:t>
      </w:r>
    </w:p>
    <w:p w:rsidR="00214A7E" w:rsidRPr="00FA28A5" w:rsidRDefault="00214A7E" w:rsidP="00214A7E">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O fornecedor deverá manter, durante toda a execução do contrato, em compatibilidade com as obrigações por ele assumidas, todas as condições de habilitação e qualificação exigidas na Chamada Pública, conforme inc. XII do art. 55 da lei 8.666/93;</w:t>
      </w:r>
    </w:p>
    <w:p w:rsidR="00491EE2" w:rsidRPr="00FA28A5" w:rsidRDefault="00491EE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color w:val="000000"/>
        </w:rPr>
      </w:pPr>
      <w:r w:rsidRPr="00FA28A5">
        <w:rPr>
          <w:rFonts w:cstheme="minorHAnsi"/>
          <w:color w:val="000000"/>
        </w:rPr>
        <w:lastRenderedPageBreak/>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rsidR="00491EE2" w:rsidRPr="00FA28A5" w:rsidRDefault="00491EE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color w:val="000000"/>
        </w:rPr>
      </w:pPr>
      <w:r w:rsidRPr="00FA28A5">
        <w:rPr>
          <w:rFonts w:cstheme="minorHAnsi"/>
          <w:color w:val="000000"/>
        </w:rPr>
        <w:t>O fornecedor se compromete a fornecer os gêneros alimentícios nos preços estabelecidos nesta Chamada Pública durante a vigência do contrato;</w:t>
      </w:r>
    </w:p>
    <w:p w:rsidR="00491EE2" w:rsidRPr="00FA28A5" w:rsidRDefault="00491EE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color w:val="000000"/>
        </w:rPr>
      </w:pPr>
      <w:r w:rsidRPr="00FA28A5">
        <w:rPr>
          <w:rFonts w:cstheme="minorHAnsi"/>
          <w:color w:val="000000"/>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rsidR="00491EE2" w:rsidRPr="00FA28A5" w:rsidRDefault="00491EE2"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color w:val="000000"/>
        </w:rPr>
      </w:pPr>
      <w:r w:rsidRPr="00FA28A5">
        <w:rPr>
          <w:rFonts w:cstheme="minorHAnsi"/>
          <w:color w:val="000000"/>
        </w:rPr>
        <w:t>Será de responsabilidade exclusiva do agricultor o ressarcimento de eventuais prejuízos decorrentes da má qualidade dos produtos ou do atraso no fornecimento.</w:t>
      </w:r>
    </w:p>
    <w:p w:rsidR="002E7C39" w:rsidRPr="00FA28A5" w:rsidRDefault="002E7C39" w:rsidP="002E7C39">
      <w:pPr>
        <w:tabs>
          <w:tab w:val="left" w:pos="567"/>
        </w:tabs>
        <w:spacing w:before="100" w:beforeAutospacing="1" w:after="100" w:afterAutospacing="1" w:line="360" w:lineRule="auto"/>
        <w:ind w:left="2411"/>
        <w:jc w:val="both"/>
        <w:rPr>
          <w:rFonts w:cstheme="minorHAnsi"/>
          <w:color w:val="000000"/>
        </w:rPr>
      </w:pPr>
    </w:p>
    <w:p w:rsidR="00491EE2" w:rsidRPr="00FA28A5" w:rsidRDefault="00491EE2" w:rsidP="000A69D9">
      <w:pPr>
        <w:pStyle w:val="PargrafodaLista"/>
        <w:numPr>
          <w:ilvl w:val="0"/>
          <w:numId w:val="1"/>
        </w:numPr>
        <w:tabs>
          <w:tab w:val="num" w:pos="0"/>
        </w:tabs>
        <w:spacing w:after="100" w:afterAutospacing="1" w:line="360" w:lineRule="auto"/>
        <w:ind w:left="0" w:firstLine="0"/>
        <w:jc w:val="both"/>
        <w:rPr>
          <w:rFonts w:cstheme="minorHAnsi"/>
        </w:rPr>
      </w:pPr>
      <w:r w:rsidRPr="00FA28A5">
        <w:rPr>
          <w:rFonts w:eastAsia="Times New Roman" w:cstheme="minorHAnsi"/>
          <w:b/>
          <w:lang w:eastAsia="pt-BR"/>
        </w:rPr>
        <w:t>DAS OBRIGAÇÕES</w:t>
      </w:r>
      <w:r w:rsidR="004E0993" w:rsidRPr="00FA28A5">
        <w:rPr>
          <w:rFonts w:eastAsia="Times New Roman" w:cstheme="minorHAnsi"/>
          <w:b/>
          <w:lang w:eastAsia="pt-BR"/>
        </w:rPr>
        <w:t xml:space="preserve"> </w:t>
      </w:r>
      <w:r w:rsidRPr="00FA28A5">
        <w:rPr>
          <w:rFonts w:eastAsia="Times New Roman" w:cstheme="minorHAnsi"/>
          <w:b/>
          <w:lang w:eastAsia="pt-BR"/>
        </w:rPr>
        <w:t>DA CONTRATANTE</w:t>
      </w:r>
    </w:p>
    <w:p w:rsidR="008741E6" w:rsidRPr="00FA28A5" w:rsidRDefault="008741E6"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Acompanhar e fiscalizar a execução do contrato, bem como atestar, na Nota Fiscal Fatura, a entrega efetiva do objeto, emitir Termo de Recebimento Definitivo ou, se for o caso, recusar o fornecimento desconforme; </w:t>
      </w:r>
    </w:p>
    <w:p w:rsidR="008741E6" w:rsidRPr="00FA28A5" w:rsidRDefault="008741E6"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Efetuar os pagamentos ao contratado dentro do prazo estipulado no edital; </w:t>
      </w:r>
    </w:p>
    <w:p w:rsidR="008741E6" w:rsidRPr="00FA28A5" w:rsidRDefault="008741E6"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Efetuar o cadastramento do(s) proponente(s) homologado(s) no SICAF – Sistema de Cadastramento Unificado de Fornecedores, antes de sua contratação, com base no reexame da documentação apresentada para habilitação, devidamente atualizada, sem ônus para o proponente, se este ainda não estiver inscrito no referido cadastro. </w:t>
      </w:r>
    </w:p>
    <w:p w:rsidR="008741E6" w:rsidRPr="00FA28A5" w:rsidRDefault="008741E6"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Aplicar ao contratado as penalidades regulamentares e contratuais. </w:t>
      </w:r>
    </w:p>
    <w:p w:rsidR="008741E6" w:rsidRDefault="008741E6"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O Contratante se compromete em guardar p</w:t>
      </w:r>
      <w:r w:rsidR="00E14FBD" w:rsidRPr="00FA28A5">
        <w:rPr>
          <w:rFonts w:asciiTheme="minorHAnsi" w:hAnsiTheme="minorHAnsi" w:cstheme="minorHAnsi"/>
          <w:sz w:val="22"/>
          <w:szCs w:val="22"/>
        </w:rPr>
        <w:t xml:space="preserve">elo prazo estabelecido no </w:t>
      </w:r>
      <w:proofErr w:type="gramStart"/>
      <w:r w:rsidR="00E14FBD" w:rsidRPr="00FA28A5">
        <w:rPr>
          <w:rFonts w:asciiTheme="minorHAnsi" w:hAnsiTheme="minorHAnsi" w:cstheme="minorHAnsi"/>
          <w:sz w:val="22"/>
          <w:szCs w:val="22"/>
        </w:rPr>
        <w:t>inciso</w:t>
      </w:r>
      <w:r w:rsidRPr="00FA28A5">
        <w:rPr>
          <w:rFonts w:asciiTheme="minorHAnsi" w:hAnsiTheme="minorHAnsi" w:cstheme="minorHAnsi"/>
          <w:sz w:val="22"/>
          <w:szCs w:val="22"/>
        </w:rPr>
        <w:t xml:space="preserve"> 11</w:t>
      </w:r>
      <w:proofErr w:type="gramEnd"/>
      <w:r w:rsidRPr="00FA28A5">
        <w:rPr>
          <w:rFonts w:asciiTheme="minorHAnsi" w:hAnsiTheme="minorHAnsi" w:cstheme="minorHAnsi"/>
          <w:sz w:val="22"/>
          <w:szCs w:val="22"/>
        </w:rPr>
        <w:t xml:space="preserve"> do artigo 45 da resolução CD/FNDE n° 26/2013 as cópias das notas fiscais de compra, os Termos de recebimento e aceitabilidade, apresentados nas prestações de contas, bem como o projeto de Venda de Gêneros Alimentícios da Agricultura Familiar para Alimentação Escolar e documentos anexos, estando à disposição para comprovação.</w:t>
      </w:r>
    </w:p>
    <w:p w:rsidR="00336012" w:rsidRPr="00FA28A5" w:rsidRDefault="00336012" w:rsidP="00336012">
      <w:pPr>
        <w:pStyle w:val="Standard"/>
        <w:widowControl w:val="0"/>
        <w:spacing w:line="360" w:lineRule="auto"/>
        <w:jc w:val="both"/>
        <w:rPr>
          <w:rFonts w:asciiTheme="minorHAnsi" w:hAnsiTheme="minorHAnsi" w:cstheme="minorHAnsi"/>
          <w:sz w:val="22"/>
          <w:szCs w:val="22"/>
        </w:rPr>
      </w:pPr>
    </w:p>
    <w:p w:rsidR="002E7C39" w:rsidRPr="00FA28A5" w:rsidRDefault="002E7C39" w:rsidP="002E7C39">
      <w:pPr>
        <w:pStyle w:val="Standard"/>
        <w:widowControl w:val="0"/>
        <w:spacing w:line="360" w:lineRule="auto"/>
        <w:ind w:left="2411"/>
        <w:jc w:val="both"/>
        <w:rPr>
          <w:rFonts w:asciiTheme="minorHAnsi" w:hAnsiTheme="minorHAnsi" w:cstheme="minorHAnsi"/>
          <w:sz w:val="22"/>
          <w:szCs w:val="22"/>
        </w:rPr>
      </w:pPr>
    </w:p>
    <w:p w:rsidR="004E6888" w:rsidRPr="00FA28A5" w:rsidRDefault="004E6888"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lastRenderedPageBreak/>
        <w:t>LOCAL E PERIODICIDADE DE ENTREGA DOS PRODUTOS</w:t>
      </w:r>
    </w:p>
    <w:p w:rsidR="00A648F0" w:rsidRPr="00FA28A5" w:rsidRDefault="007268ED"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 xml:space="preserve">Os produtos deverão ser </w:t>
      </w:r>
      <w:proofErr w:type="gramStart"/>
      <w:r w:rsidRPr="00FA28A5">
        <w:rPr>
          <w:rFonts w:asciiTheme="minorHAnsi" w:hAnsiTheme="minorHAnsi" w:cstheme="minorHAnsi"/>
          <w:color w:val="000000"/>
          <w:sz w:val="22"/>
          <w:szCs w:val="22"/>
        </w:rPr>
        <w:t>entregu</w:t>
      </w:r>
      <w:r w:rsidR="00A648F0" w:rsidRPr="00FA28A5">
        <w:rPr>
          <w:rFonts w:asciiTheme="minorHAnsi" w:hAnsiTheme="minorHAnsi" w:cstheme="minorHAnsi"/>
          <w:color w:val="000000"/>
          <w:sz w:val="22"/>
          <w:szCs w:val="22"/>
        </w:rPr>
        <w:t>es no Instituto Federal Farroupilha</w:t>
      </w:r>
      <w:proofErr w:type="gramEnd"/>
      <w:r w:rsidRPr="00FA28A5">
        <w:rPr>
          <w:rFonts w:asciiTheme="minorHAnsi" w:hAnsiTheme="minorHAnsi" w:cstheme="minorHAnsi"/>
          <w:color w:val="000000"/>
          <w:sz w:val="22"/>
          <w:szCs w:val="22"/>
        </w:rPr>
        <w:t xml:space="preserve"> - </w:t>
      </w:r>
      <w:r w:rsidR="00A648F0" w:rsidRPr="00FA28A5">
        <w:rPr>
          <w:rFonts w:asciiTheme="minorHAnsi" w:hAnsiTheme="minorHAnsi" w:cstheme="minorHAnsi"/>
          <w:color w:val="000000"/>
          <w:sz w:val="22"/>
          <w:szCs w:val="22"/>
        </w:rPr>
        <w:t>Campus Panambi, localizado na Rua Erechim, 860, Bairro Planalto CEP: 98280-000, Panambi/RS, Fone: (55) 3376- 8840.</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A entrega e o descarregamento dos produtos são de responsabilidade do(s) produtor</w:t>
      </w:r>
      <w:r w:rsidR="007268ED" w:rsidRPr="00FA28A5">
        <w:rPr>
          <w:rFonts w:asciiTheme="minorHAnsi" w:hAnsiTheme="minorHAnsi" w:cstheme="minorHAnsi"/>
          <w:color w:val="000000"/>
          <w:sz w:val="22"/>
          <w:szCs w:val="22"/>
        </w:rPr>
        <w:t xml:space="preserve"> </w:t>
      </w:r>
      <w:r w:rsidRPr="00FA28A5">
        <w:rPr>
          <w:rFonts w:asciiTheme="minorHAnsi" w:hAnsiTheme="minorHAnsi" w:cstheme="minorHAnsi"/>
          <w:color w:val="000000"/>
          <w:sz w:val="22"/>
          <w:szCs w:val="22"/>
        </w:rPr>
        <w:t>(</w:t>
      </w:r>
      <w:proofErr w:type="gramStart"/>
      <w:r w:rsidRPr="00FA28A5">
        <w:rPr>
          <w:rFonts w:asciiTheme="minorHAnsi" w:hAnsiTheme="minorHAnsi" w:cstheme="minorHAnsi"/>
          <w:color w:val="000000"/>
          <w:sz w:val="22"/>
          <w:szCs w:val="22"/>
        </w:rPr>
        <w:t>es</w:t>
      </w:r>
      <w:proofErr w:type="gramEnd"/>
      <w:r w:rsidRPr="00FA28A5">
        <w:rPr>
          <w:rFonts w:asciiTheme="minorHAnsi" w:hAnsiTheme="minorHAnsi" w:cstheme="minorHAnsi"/>
          <w:color w:val="000000"/>
          <w:sz w:val="22"/>
          <w:szCs w:val="22"/>
        </w:rPr>
        <w:t>) vencedor(es);</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A primeira entrega somente ocorrerá após assinatura do contrato ou do recebimento da nota de empenho;</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A entrega deve ser feita mediante agendamento do produtor junto ao Setor de assistência estudantil, após solicitação formal feita pelo referido setor e de acordo com a periodicidade constante no cronograma.</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A administração reserva-se o direito de realizar alterações nos cronogramas de entrega ou nas quantidades por entrega, conforme a demanda, desde que o total não ultrapasse a quantidade requerida dos produtos e o fornecedor seja previamente comunicado;</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A entrega deverá ser durante o horário de expediente, das 08h00min até às 08h30min de segunda a sexta-feira;</w:t>
      </w:r>
    </w:p>
    <w:p w:rsidR="00051254" w:rsidRPr="00FA28A5" w:rsidRDefault="00051254"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Os produtos deverão ser entregues em embalagens integras, isentos de substâncias terrosas, sujidades ou corpos estranhos aderidos aos produtos, umidade externa anormal, odor e sabor estranhos, bem como guardanapos para os produtos.</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 xml:space="preserve">Os fornecedores deverão repor os produtos dentro do prazo de validade e/ou vida </w:t>
      </w:r>
      <w:proofErr w:type="gramStart"/>
      <w:r w:rsidR="007268ED" w:rsidRPr="00FA28A5">
        <w:rPr>
          <w:rFonts w:asciiTheme="minorHAnsi" w:hAnsiTheme="minorHAnsi" w:cstheme="minorHAnsi"/>
          <w:color w:val="000000"/>
          <w:sz w:val="22"/>
          <w:szCs w:val="22"/>
        </w:rPr>
        <w:t>útil</w:t>
      </w:r>
      <w:proofErr w:type="gramEnd"/>
      <w:r w:rsidRPr="00FA28A5">
        <w:rPr>
          <w:rFonts w:asciiTheme="minorHAnsi" w:hAnsiTheme="minorHAnsi" w:cstheme="minorHAnsi"/>
          <w:color w:val="000000"/>
          <w:sz w:val="22"/>
          <w:szCs w:val="22"/>
        </w:rPr>
        <w:t>, no caso de qualquer alteração dos mesmos;</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No ato da entrega, o TERMO DE RECEBIMENTO deve ser assinado pelo representante da Unidade Executora e pelo grupo/ a</w:t>
      </w:r>
      <w:r w:rsidR="0087133C" w:rsidRPr="00FA28A5">
        <w:rPr>
          <w:rFonts w:asciiTheme="minorHAnsi" w:hAnsiTheme="minorHAnsi" w:cstheme="minorHAnsi"/>
          <w:color w:val="000000"/>
          <w:sz w:val="22"/>
          <w:szCs w:val="22"/>
        </w:rPr>
        <w:t>gricultor individual forn</w:t>
      </w:r>
      <w:r w:rsidR="00BE2CE6" w:rsidRPr="00FA28A5">
        <w:rPr>
          <w:rFonts w:asciiTheme="minorHAnsi" w:hAnsiTheme="minorHAnsi" w:cstheme="minorHAnsi"/>
          <w:color w:val="000000"/>
          <w:sz w:val="22"/>
          <w:szCs w:val="22"/>
        </w:rPr>
        <w:t>e</w:t>
      </w:r>
      <w:r w:rsidR="007268ED" w:rsidRPr="00FA28A5">
        <w:rPr>
          <w:rFonts w:asciiTheme="minorHAnsi" w:hAnsiTheme="minorHAnsi" w:cstheme="minorHAnsi"/>
          <w:color w:val="000000"/>
          <w:sz w:val="22"/>
          <w:szCs w:val="22"/>
        </w:rPr>
        <w:t>cedor, conforme modelo (Anexo VIII</w:t>
      </w:r>
      <w:r w:rsidR="0087133C" w:rsidRPr="00FA28A5">
        <w:rPr>
          <w:rFonts w:asciiTheme="minorHAnsi" w:hAnsiTheme="minorHAnsi" w:cstheme="minorHAnsi"/>
          <w:color w:val="000000"/>
          <w:sz w:val="22"/>
          <w:szCs w:val="22"/>
        </w:rPr>
        <w:t>) deste edital.</w:t>
      </w:r>
    </w:p>
    <w:p w:rsidR="000D0727" w:rsidRPr="00FA28A5" w:rsidRDefault="000D0727"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lastRenderedPageBreak/>
        <w:t>Termo de Recebimento é o instrumento que atesta que os produtos entregues estão de acordo com o cronograma previsto no contrato e dentro dos padrões de qualidade exigidos.</w:t>
      </w:r>
    </w:p>
    <w:p w:rsidR="006861B7" w:rsidRPr="00FA28A5" w:rsidRDefault="00451464"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 xml:space="preserve">A quantidade de gêneros alimentícios a serem adquiridos é estimada com base nos cardápios de alimentação escolar elaborado pela nutricionista do Instituto Federal Farroupilha – </w:t>
      </w:r>
      <w:r w:rsidR="003360AF" w:rsidRPr="00FA28A5">
        <w:rPr>
          <w:rFonts w:asciiTheme="minorHAnsi" w:hAnsiTheme="minorHAnsi" w:cstheme="minorHAnsi"/>
          <w:color w:val="000000"/>
          <w:sz w:val="22"/>
          <w:szCs w:val="22"/>
        </w:rPr>
        <w:t>Campus</w:t>
      </w:r>
      <w:r w:rsidRPr="00FA28A5">
        <w:rPr>
          <w:rFonts w:asciiTheme="minorHAnsi" w:hAnsiTheme="minorHAnsi" w:cstheme="minorHAnsi"/>
          <w:color w:val="000000"/>
          <w:sz w:val="22"/>
          <w:szCs w:val="22"/>
        </w:rPr>
        <w:t xml:space="preserve"> Panambi</w:t>
      </w:r>
      <w:r w:rsidR="006861B7" w:rsidRPr="00FA28A5">
        <w:rPr>
          <w:rFonts w:asciiTheme="minorHAnsi" w:hAnsiTheme="minorHAnsi" w:cstheme="minorHAnsi"/>
          <w:color w:val="000000"/>
          <w:sz w:val="22"/>
          <w:szCs w:val="22"/>
        </w:rPr>
        <w:t>.</w:t>
      </w:r>
    </w:p>
    <w:p w:rsidR="004E6888" w:rsidRPr="00FA28A5" w:rsidRDefault="004E6888" w:rsidP="000A69D9">
      <w:pPr>
        <w:pStyle w:val="Standard"/>
        <w:numPr>
          <w:ilvl w:val="1"/>
          <w:numId w:val="1"/>
        </w:numPr>
        <w:spacing w:after="120" w:line="360" w:lineRule="auto"/>
        <w:ind w:left="0" w:right="-15" w:firstLine="0"/>
        <w:jc w:val="both"/>
        <w:rPr>
          <w:rFonts w:asciiTheme="minorHAnsi" w:hAnsiTheme="minorHAnsi" w:cstheme="minorHAnsi"/>
          <w:color w:val="000000"/>
          <w:sz w:val="22"/>
          <w:szCs w:val="22"/>
        </w:rPr>
      </w:pPr>
      <w:r w:rsidRPr="00FA28A5">
        <w:rPr>
          <w:rFonts w:asciiTheme="minorHAnsi" w:hAnsiTheme="minorHAnsi" w:cstheme="minorHAnsi"/>
          <w:color w:val="000000"/>
          <w:sz w:val="22"/>
          <w:szCs w:val="22"/>
        </w:rPr>
        <w:t>A entrega dos gêneros alimentícios deverá respeitar o cronograma</w:t>
      </w:r>
      <w:r w:rsidR="007268ED" w:rsidRPr="00FA28A5">
        <w:rPr>
          <w:rFonts w:asciiTheme="minorHAnsi" w:hAnsiTheme="minorHAnsi" w:cstheme="minorHAnsi"/>
          <w:color w:val="000000"/>
          <w:sz w:val="22"/>
          <w:szCs w:val="22"/>
        </w:rPr>
        <w:t xml:space="preserve"> </w:t>
      </w:r>
      <w:r w:rsidRPr="00FA28A5">
        <w:rPr>
          <w:rFonts w:asciiTheme="minorHAnsi" w:hAnsiTheme="minorHAnsi" w:cstheme="minorHAnsi"/>
          <w:color w:val="000000"/>
          <w:sz w:val="22"/>
          <w:szCs w:val="22"/>
        </w:rPr>
        <w:t>abaixo:</w:t>
      </w:r>
      <w:r w:rsidRPr="00FA28A5">
        <w:rPr>
          <w:rFonts w:asciiTheme="minorHAnsi" w:hAnsiTheme="minorHAnsi" w:cstheme="minorHAnsi"/>
          <w:color w:val="000000"/>
          <w:sz w:val="22"/>
          <w:szCs w:val="22"/>
        </w:rPr>
        <w:br/>
      </w:r>
    </w:p>
    <w:tbl>
      <w:tblPr>
        <w:tblW w:w="1009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650"/>
        <w:gridCol w:w="1981"/>
        <w:gridCol w:w="1511"/>
        <w:gridCol w:w="1276"/>
        <w:gridCol w:w="1559"/>
        <w:gridCol w:w="2118"/>
      </w:tblGrid>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shd w:val="clear" w:color="auto" w:fill="6999CA"/>
          </w:tcPr>
          <w:p w:rsidR="00975B57" w:rsidRPr="00FA28A5" w:rsidRDefault="00975B57" w:rsidP="00841549">
            <w:pPr>
              <w:spacing w:after="0" w:line="360" w:lineRule="auto"/>
              <w:ind w:left="52"/>
              <w:jc w:val="center"/>
              <w:rPr>
                <w:rFonts w:eastAsia="Times New Roman" w:cstheme="minorHAnsi"/>
                <w:color w:val="FFFFFF"/>
                <w:lang w:eastAsia="pt-BR"/>
              </w:rPr>
            </w:pPr>
            <w:r w:rsidRPr="00FA28A5">
              <w:rPr>
                <w:rFonts w:eastAsia="Times New Roman" w:cstheme="minorHAnsi"/>
                <w:color w:val="FFFFFF"/>
                <w:lang w:eastAsia="pt-BR"/>
              </w:rPr>
              <w:t>Item</w:t>
            </w:r>
          </w:p>
        </w:tc>
        <w:tc>
          <w:tcPr>
            <w:tcW w:w="1981"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975B57" w:rsidRPr="00FA28A5" w:rsidRDefault="00975B57" w:rsidP="00841549">
            <w:pPr>
              <w:spacing w:after="0" w:line="360" w:lineRule="auto"/>
              <w:ind w:left="52"/>
              <w:jc w:val="both"/>
              <w:rPr>
                <w:rFonts w:eastAsia="Times New Roman" w:cstheme="minorHAnsi"/>
                <w:color w:val="FFFFFF"/>
                <w:lang w:eastAsia="pt-BR"/>
              </w:rPr>
            </w:pPr>
            <w:r w:rsidRPr="00FA28A5">
              <w:rPr>
                <w:rFonts w:eastAsia="Times New Roman" w:cstheme="minorHAnsi"/>
                <w:color w:val="FFFFFF"/>
                <w:lang w:eastAsia="pt-BR"/>
              </w:rPr>
              <w:t>Produtos</w:t>
            </w:r>
          </w:p>
        </w:tc>
        <w:tc>
          <w:tcPr>
            <w:tcW w:w="1511"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975B57" w:rsidRPr="00FA28A5" w:rsidRDefault="00975B57" w:rsidP="00841549">
            <w:pPr>
              <w:spacing w:after="0" w:line="360" w:lineRule="auto"/>
              <w:jc w:val="center"/>
              <w:rPr>
                <w:rFonts w:eastAsia="Times New Roman" w:cstheme="minorHAnsi"/>
                <w:color w:val="FFFFFF"/>
                <w:lang w:eastAsia="pt-BR"/>
              </w:rPr>
            </w:pPr>
            <w:r w:rsidRPr="00FA28A5">
              <w:rPr>
                <w:rFonts w:eastAsia="Times New Roman" w:cstheme="minorHAnsi"/>
                <w:color w:val="FFFFFF"/>
                <w:lang w:eastAsia="pt-BR"/>
              </w:rPr>
              <w:t>Quantidade</w:t>
            </w: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975B57" w:rsidRPr="00FA28A5" w:rsidRDefault="00975B57" w:rsidP="00841549">
            <w:pPr>
              <w:spacing w:after="0" w:line="360" w:lineRule="auto"/>
              <w:jc w:val="center"/>
              <w:rPr>
                <w:rFonts w:eastAsia="Times New Roman" w:cstheme="minorHAnsi"/>
                <w:color w:val="FFFFFF"/>
                <w:lang w:eastAsia="pt-BR"/>
              </w:rPr>
            </w:pPr>
            <w:r w:rsidRPr="00FA28A5">
              <w:rPr>
                <w:rFonts w:eastAsia="Times New Roman" w:cstheme="minorHAnsi"/>
                <w:color w:val="FFFFFF"/>
                <w:lang w:eastAsia="pt-BR"/>
              </w:rPr>
              <w:t>Unidade</w:t>
            </w:r>
          </w:p>
        </w:tc>
        <w:tc>
          <w:tcPr>
            <w:tcW w:w="1559"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975B57" w:rsidRPr="00FA28A5" w:rsidRDefault="00975B57" w:rsidP="00841549">
            <w:pPr>
              <w:spacing w:after="0" w:line="360" w:lineRule="auto"/>
              <w:jc w:val="both"/>
              <w:rPr>
                <w:rFonts w:eastAsia="Times New Roman" w:cstheme="minorHAnsi"/>
                <w:color w:val="FFFFFF"/>
                <w:lang w:eastAsia="pt-BR"/>
              </w:rPr>
            </w:pPr>
            <w:r w:rsidRPr="00FA28A5">
              <w:rPr>
                <w:rFonts w:eastAsia="Times New Roman" w:cstheme="minorHAnsi"/>
                <w:color w:val="FFFFFF"/>
                <w:lang w:eastAsia="pt-BR"/>
              </w:rPr>
              <w:t>Local da entrega</w:t>
            </w:r>
          </w:p>
        </w:tc>
        <w:tc>
          <w:tcPr>
            <w:tcW w:w="2118" w:type="dxa"/>
            <w:tcBorders>
              <w:top w:val="outset" w:sz="6" w:space="0" w:color="auto"/>
              <w:left w:val="outset" w:sz="6" w:space="0" w:color="auto"/>
              <w:bottom w:val="outset" w:sz="6" w:space="0" w:color="auto"/>
              <w:right w:val="outset" w:sz="6" w:space="0" w:color="auto"/>
            </w:tcBorders>
            <w:shd w:val="clear" w:color="auto" w:fill="6999CA"/>
          </w:tcPr>
          <w:p w:rsidR="00975B57" w:rsidRPr="00FA28A5" w:rsidRDefault="00975B57" w:rsidP="00841549">
            <w:pPr>
              <w:spacing w:after="0" w:line="360" w:lineRule="auto"/>
              <w:jc w:val="both"/>
              <w:rPr>
                <w:rFonts w:eastAsia="Times New Roman" w:cstheme="minorHAnsi"/>
                <w:color w:val="FFFFFF"/>
                <w:lang w:eastAsia="pt-BR"/>
              </w:rPr>
            </w:pPr>
            <w:r w:rsidRPr="00FA28A5">
              <w:rPr>
                <w:rFonts w:eastAsia="Times New Roman" w:cstheme="minorHAnsi"/>
                <w:color w:val="FFFFFF"/>
                <w:lang w:eastAsia="pt-BR"/>
              </w:rPr>
              <w:t>Periodicidade de entrega</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01</w:t>
            </w:r>
          </w:p>
        </w:tc>
        <w:tc>
          <w:tcPr>
            <w:tcW w:w="1981"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Cuca de frutas (massa: ovos, açúcar baunilha, nata, fermento biológico leite e farinha de trigo; Recheio de frutas. Farofa para polvilhar: Nata, açúcar, baunilha, raspas de laranja, farinha de trigo). </w:t>
            </w:r>
            <w:proofErr w:type="gramStart"/>
            <w:r w:rsidRPr="00FA28A5">
              <w:rPr>
                <w:rFonts w:eastAsia="Times New Roman" w:cstheme="minorHAnsi"/>
                <w:lang w:eastAsia="pt-BR"/>
              </w:rPr>
              <w:t>1</w:t>
            </w:r>
            <w:proofErr w:type="gramEnd"/>
            <w:r w:rsidRPr="00FA28A5">
              <w:rPr>
                <w:rFonts w:eastAsia="Times New Roman" w:cstheme="minorHAnsi"/>
                <w:lang w:eastAsia="pt-BR"/>
              </w:rPr>
              <w:t>(uma) fatia, peso médio 80 g.</w:t>
            </w:r>
          </w:p>
        </w:tc>
        <w:tc>
          <w:tcPr>
            <w:tcW w:w="1511"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280</w:t>
            </w:r>
          </w:p>
        </w:tc>
        <w:tc>
          <w:tcPr>
            <w:tcW w:w="1276"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Fatias</w:t>
            </w:r>
          </w:p>
        </w:tc>
        <w:tc>
          <w:tcPr>
            <w:tcW w:w="1559"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E84231">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02</w:t>
            </w:r>
          </w:p>
        </w:tc>
        <w:tc>
          <w:tcPr>
            <w:tcW w:w="1981"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Cuca de Sem Recheio, (Massa: Ovos, açúcar baunilha, nata, fermento biológico, </w:t>
            </w:r>
            <w:r w:rsidRPr="00FA28A5">
              <w:rPr>
                <w:rFonts w:eastAsia="Times New Roman" w:cstheme="minorHAnsi"/>
                <w:lang w:eastAsia="pt-BR"/>
              </w:rPr>
              <w:lastRenderedPageBreak/>
              <w:t xml:space="preserve">leite e farinha de trigo; Farofa para polvilhar: Nata, açúcar, baunilha, raspas de laranja, farinha de trigo).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peso médio 80g</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280</w:t>
            </w:r>
          </w:p>
        </w:tc>
        <w:tc>
          <w:tcPr>
            <w:tcW w:w="1276"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Fatias</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E84231">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03</w:t>
            </w:r>
          </w:p>
        </w:tc>
        <w:tc>
          <w:tcPr>
            <w:tcW w:w="1981"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Bolo de Chocolate – (Massa: Açúcar, ovos, leite, margarina, farinha de trigo, chocolate em pó, leite e fermento em pó).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média. Peso médio 80g.</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560</w:t>
            </w:r>
          </w:p>
        </w:tc>
        <w:tc>
          <w:tcPr>
            <w:tcW w:w="1276"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Fatias</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E84231">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04</w:t>
            </w:r>
          </w:p>
        </w:tc>
        <w:tc>
          <w:tcPr>
            <w:tcW w:w="1981"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Bolo de Laranja – (Massa: Óleo, açúcar, farinha de trigo, ovos, fermento em pó, suco de laranja e essência de baunilha).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média. Peso médio 80g.</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280</w:t>
            </w:r>
          </w:p>
        </w:tc>
        <w:tc>
          <w:tcPr>
            <w:tcW w:w="1276" w:type="dxa"/>
            <w:tcBorders>
              <w:top w:val="outset" w:sz="6" w:space="0" w:color="auto"/>
              <w:left w:val="outset" w:sz="6" w:space="0" w:color="auto"/>
              <w:bottom w:val="outset" w:sz="6" w:space="0" w:color="auto"/>
              <w:right w:val="outset" w:sz="6" w:space="0" w:color="auto"/>
            </w:tcBorders>
            <w:vAlign w:val="center"/>
            <w:hideMark/>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Fatias</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05</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Bolo Branco – (Massa: Margarina, </w:t>
            </w:r>
            <w:r w:rsidRPr="00FA28A5">
              <w:rPr>
                <w:rFonts w:eastAsia="Times New Roman" w:cstheme="minorHAnsi"/>
                <w:lang w:eastAsia="pt-BR"/>
              </w:rPr>
              <w:lastRenderedPageBreak/>
              <w:t xml:space="preserve">açúcar, leite, farinha de trigo, ovos, fermento em pó e essência de baunilha). </w:t>
            </w:r>
            <w:proofErr w:type="gramStart"/>
            <w:r w:rsidRPr="00FA28A5">
              <w:rPr>
                <w:rFonts w:eastAsia="Times New Roman" w:cstheme="minorHAnsi"/>
                <w:lang w:eastAsia="pt-BR"/>
              </w:rPr>
              <w:t>1</w:t>
            </w:r>
            <w:proofErr w:type="gramEnd"/>
            <w:r w:rsidRPr="00FA28A5">
              <w:rPr>
                <w:rFonts w:eastAsia="Times New Roman" w:cstheme="minorHAnsi"/>
                <w:lang w:eastAsia="pt-BR"/>
              </w:rPr>
              <w:t xml:space="preserve"> fatia média. Peso médio 80g.</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280</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Fatias</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w:t>
            </w:r>
            <w:r w:rsidRPr="00FA28A5">
              <w:rPr>
                <w:rFonts w:eastAsia="Times New Roman" w:cstheme="minorHAnsi"/>
                <w:lang w:eastAsia="pt-BR"/>
              </w:rPr>
              <w:lastRenderedPageBreak/>
              <w:t>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lastRenderedPageBreak/>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06</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Bolacha Pintada, (Ingredientes ovos, açúcar, manteiga, leite, sal amoníaco, baunilha, sal, e farinha de trigo. Cobertura: Merengue).</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17</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KG</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07</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Bolacha de Manteiga, (Ingredientes: açúcar refinado, manteiga, ovos, baunilha, raspas de limão, amido de milho, fermento químico, farinha de trigo).</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17</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KG</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08</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Pastel de Carne (Massa: Fermento biológico, açúcar, sal, azeite, batata </w:t>
            </w:r>
            <w:r w:rsidRPr="00FA28A5">
              <w:rPr>
                <w:rFonts w:eastAsia="Times New Roman" w:cstheme="minorHAnsi"/>
                <w:lang w:eastAsia="pt-BR"/>
              </w:rPr>
              <w:lastRenderedPageBreak/>
              <w:t xml:space="preserve">inglesa cozida e amassada, e farinha de trigo. Recheio preparado com carne de gado moída de primeira </w:t>
            </w:r>
            <w:proofErr w:type="gramStart"/>
            <w:r w:rsidRPr="00FA28A5">
              <w:rPr>
                <w:rFonts w:eastAsia="Times New Roman" w:cstheme="minorHAnsi"/>
                <w:lang w:eastAsia="pt-BR"/>
              </w:rPr>
              <w:t>qualidade(</w:t>
            </w:r>
            <w:proofErr w:type="gramEnd"/>
            <w:r w:rsidRPr="00FA28A5">
              <w:rPr>
                <w:rFonts w:eastAsia="Times New Roman" w:cstheme="minorHAnsi"/>
                <w:lang w:eastAsia="pt-BR"/>
              </w:rPr>
              <w:t>60g), tempero verde, cebola e sal) – 1 unidade. Peso médio 100g.</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1400</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Unidade</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09</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Pastel de Frango (Massa: Fermento biológico, açúcar, sal, azeite, batata inglesa cozida e amassada, e farinha de trigo. Recheio preparado com peito de frango desfiado (60g), tempero verde, cebola e sal) – 1 unidade. Peso médio 100g.</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1400</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380F0B" w:rsidP="00380F0B">
            <w:pPr>
              <w:spacing w:after="0" w:line="360" w:lineRule="auto"/>
              <w:jc w:val="center"/>
              <w:rPr>
                <w:rFonts w:eastAsia="Times New Roman" w:cstheme="minorHAnsi"/>
                <w:lang w:eastAsia="pt-BR"/>
              </w:rPr>
            </w:pPr>
            <w:r w:rsidRPr="00FA28A5">
              <w:rPr>
                <w:rFonts w:eastAsia="Times New Roman" w:cstheme="minorHAnsi"/>
                <w:lang w:eastAsia="pt-BR"/>
              </w:rPr>
              <w:t>Un</w:t>
            </w:r>
            <w:r w:rsidR="00975B57" w:rsidRPr="00FA28A5">
              <w:rPr>
                <w:rFonts w:eastAsia="Times New Roman" w:cstheme="minorHAnsi"/>
                <w:lang w:eastAsia="pt-BR"/>
              </w:rPr>
              <w:t>idade</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10</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Suco Natural de Laranja, 1 LITRO.</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250</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Litros</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lastRenderedPageBreak/>
              <w:t>11</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Suco Natural de Uva, 1 LITRO.</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315</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Litros</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975B5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12</w:t>
            </w:r>
          </w:p>
        </w:tc>
        <w:tc>
          <w:tcPr>
            <w:tcW w:w="1981"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both"/>
              <w:rPr>
                <w:rFonts w:eastAsia="Times New Roman" w:cstheme="minorHAnsi"/>
                <w:lang w:eastAsia="pt-BR"/>
              </w:rPr>
            </w:pPr>
            <w:r w:rsidRPr="00FA28A5">
              <w:rPr>
                <w:rFonts w:eastAsia="Times New Roman" w:cstheme="minorHAnsi"/>
                <w:lang w:eastAsia="pt-BR"/>
              </w:rPr>
              <w:t xml:space="preserve"> Tortas Confeitadas, com </w:t>
            </w:r>
            <w:proofErr w:type="gramStart"/>
            <w:r w:rsidRPr="00FA28A5">
              <w:rPr>
                <w:rFonts w:eastAsia="Times New Roman" w:cstheme="minorHAnsi"/>
                <w:lang w:eastAsia="pt-BR"/>
              </w:rPr>
              <w:t>3</w:t>
            </w:r>
            <w:proofErr w:type="gramEnd"/>
            <w:r w:rsidRPr="00FA28A5">
              <w:rPr>
                <w:rFonts w:eastAsia="Times New Roman" w:cstheme="minorHAnsi"/>
                <w:lang w:eastAsia="pt-BR"/>
              </w:rPr>
              <w:t xml:space="preserve"> recheios diferentes.</w:t>
            </w:r>
          </w:p>
        </w:tc>
        <w:tc>
          <w:tcPr>
            <w:tcW w:w="1511" w:type="dxa"/>
            <w:tcBorders>
              <w:top w:val="outset" w:sz="6" w:space="0" w:color="auto"/>
              <w:left w:val="outset" w:sz="6" w:space="0" w:color="auto"/>
              <w:bottom w:val="outset" w:sz="6" w:space="0" w:color="auto"/>
              <w:right w:val="outset" w:sz="6" w:space="0" w:color="auto"/>
            </w:tcBorders>
            <w:vAlign w:val="center"/>
          </w:tcPr>
          <w:p w:rsidR="00975B57" w:rsidRPr="00FA28A5" w:rsidRDefault="008A1F85" w:rsidP="00841549">
            <w:pPr>
              <w:spacing w:after="0" w:line="360" w:lineRule="auto"/>
              <w:jc w:val="center"/>
              <w:rPr>
                <w:rFonts w:eastAsia="Times New Roman" w:cstheme="minorHAnsi"/>
                <w:lang w:eastAsia="pt-BR"/>
              </w:rPr>
            </w:pPr>
            <w:r w:rsidRPr="00FA28A5">
              <w:rPr>
                <w:rFonts w:eastAsia="Times New Roman" w:cstheme="minorHAnsi"/>
                <w:lang w:eastAsia="pt-BR"/>
              </w:rPr>
              <w:t>28</w:t>
            </w:r>
          </w:p>
        </w:tc>
        <w:tc>
          <w:tcPr>
            <w:tcW w:w="1276" w:type="dxa"/>
            <w:tcBorders>
              <w:top w:val="outset" w:sz="6" w:space="0" w:color="auto"/>
              <w:left w:val="outset" w:sz="6" w:space="0" w:color="auto"/>
              <w:bottom w:val="outset" w:sz="6" w:space="0" w:color="auto"/>
              <w:right w:val="outset" w:sz="6" w:space="0" w:color="auto"/>
            </w:tcBorders>
            <w:vAlign w:val="center"/>
          </w:tcPr>
          <w:p w:rsidR="00975B57" w:rsidRPr="00FA28A5" w:rsidRDefault="00975B57" w:rsidP="00841549">
            <w:pPr>
              <w:spacing w:after="0" w:line="360" w:lineRule="auto"/>
              <w:jc w:val="center"/>
              <w:rPr>
                <w:rFonts w:eastAsia="Times New Roman" w:cstheme="minorHAnsi"/>
                <w:lang w:eastAsia="pt-BR"/>
              </w:rPr>
            </w:pPr>
            <w:r w:rsidRPr="00FA28A5">
              <w:rPr>
                <w:rFonts w:eastAsia="Times New Roman" w:cstheme="minorHAnsi"/>
                <w:lang w:eastAsia="pt-BR"/>
              </w:rPr>
              <w:t>KG</w:t>
            </w:r>
          </w:p>
        </w:tc>
        <w:tc>
          <w:tcPr>
            <w:tcW w:w="1559"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 xml:space="preserve">IF Farroupilha- </w:t>
            </w:r>
            <w:r w:rsidR="005251B6" w:rsidRPr="00FA28A5">
              <w:rPr>
                <w:rFonts w:eastAsia="Times New Roman" w:cstheme="minorHAnsi"/>
                <w:lang w:eastAsia="pt-BR"/>
              </w:rPr>
              <w:t>Campus</w:t>
            </w:r>
            <w:r w:rsidRPr="00FA28A5">
              <w:rPr>
                <w:rFonts w:eastAsia="Times New Roman" w:cstheme="minorHAnsi"/>
                <w:lang w:eastAsia="pt-BR"/>
              </w:rPr>
              <w:t xml:space="preserve"> Panambi</w:t>
            </w:r>
          </w:p>
        </w:tc>
        <w:tc>
          <w:tcPr>
            <w:tcW w:w="2118" w:type="dxa"/>
            <w:tcBorders>
              <w:top w:val="outset" w:sz="6" w:space="0" w:color="auto"/>
              <w:left w:val="outset" w:sz="6" w:space="0" w:color="auto"/>
              <w:bottom w:val="outset" w:sz="6" w:space="0" w:color="auto"/>
              <w:right w:val="outset" w:sz="6" w:space="0" w:color="auto"/>
            </w:tcBorders>
          </w:tcPr>
          <w:p w:rsidR="00975B57" w:rsidRPr="00FA28A5" w:rsidRDefault="00975B57" w:rsidP="00841549">
            <w:pPr>
              <w:spacing w:line="360" w:lineRule="auto"/>
              <w:jc w:val="center"/>
              <w:rPr>
                <w:rFonts w:cstheme="minorHAnsi"/>
              </w:rPr>
            </w:pPr>
            <w:r w:rsidRPr="00FA28A5">
              <w:rPr>
                <w:rFonts w:eastAsia="Times New Roman" w:cstheme="minorHAnsi"/>
                <w:lang w:eastAsia="pt-BR"/>
              </w:rPr>
              <w:t>Semanal</w:t>
            </w:r>
          </w:p>
        </w:tc>
      </w:tr>
      <w:tr w:rsidR="00FD7687" w:rsidRPr="00FA28A5" w:rsidTr="00975B57">
        <w:trPr>
          <w:tblCellSpacing w:w="0" w:type="dxa"/>
          <w:jc w:val="center"/>
        </w:trPr>
        <w:tc>
          <w:tcPr>
            <w:tcW w:w="1650" w:type="dxa"/>
            <w:tcBorders>
              <w:top w:val="outset" w:sz="6" w:space="0" w:color="auto"/>
              <w:left w:val="outset" w:sz="6" w:space="0" w:color="auto"/>
              <w:bottom w:val="outset" w:sz="6" w:space="0" w:color="auto"/>
              <w:right w:val="outset" w:sz="6" w:space="0" w:color="auto"/>
            </w:tcBorders>
          </w:tcPr>
          <w:p w:rsidR="00FD7687" w:rsidRPr="00FA28A5" w:rsidRDefault="00FD7687" w:rsidP="00841549">
            <w:pPr>
              <w:spacing w:after="0" w:line="360" w:lineRule="auto"/>
              <w:jc w:val="center"/>
              <w:rPr>
                <w:rFonts w:eastAsia="Times New Roman" w:cstheme="minorHAnsi"/>
                <w:lang w:eastAsia="pt-BR"/>
              </w:rPr>
            </w:pPr>
          </w:p>
        </w:tc>
        <w:tc>
          <w:tcPr>
            <w:tcW w:w="1981" w:type="dxa"/>
            <w:tcBorders>
              <w:top w:val="outset" w:sz="6" w:space="0" w:color="auto"/>
              <w:left w:val="outset" w:sz="6" w:space="0" w:color="auto"/>
              <w:bottom w:val="outset" w:sz="6" w:space="0" w:color="auto"/>
              <w:right w:val="outset" w:sz="6" w:space="0" w:color="auto"/>
            </w:tcBorders>
            <w:vAlign w:val="center"/>
          </w:tcPr>
          <w:p w:rsidR="00FD7687" w:rsidRPr="00FA28A5" w:rsidRDefault="00FD7687" w:rsidP="00841549">
            <w:pPr>
              <w:spacing w:after="0" w:line="360" w:lineRule="auto"/>
              <w:jc w:val="both"/>
              <w:rPr>
                <w:rFonts w:eastAsia="Times New Roman" w:cstheme="minorHAnsi"/>
                <w:lang w:eastAsia="pt-BR"/>
              </w:rPr>
            </w:pPr>
          </w:p>
        </w:tc>
        <w:tc>
          <w:tcPr>
            <w:tcW w:w="1511" w:type="dxa"/>
            <w:tcBorders>
              <w:top w:val="outset" w:sz="6" w:space="0" w:color="auto"/>
              <w:left w:val="outset" w:sz="6" w:space="0" w:color="auto"/>
              <w:bottom w:val="outset" w:sz="6" w:space="0" w:color="auto"/>
              <w:right w:val="outset" w:sz="6" w:space="0" w:color="auto"/>
            </w:tcBorders>
            <w:vAlign w:val="center"/>
          </w:tcPr>
          <w:p w:rsidR="00FD7687" w:rsidRPr="00FA28A5" w:rsidRDefault="00FD7687" w:rsidP="00841549">
            <w:pPr>
              <w:spacing w:after="0" w:line="360" w:lineRule="auto"/>
              <w:jc w:val="center"/>
              <w:rPr>
                <w:rFonts w:eastAsia="Times New Roman" w:cstheme="minorHAnsi"/>
                <w:lang w:eastAsia="pt-BR"/>
              </w:rPr>
            </w:pPr>
          </w:p>
        </w:tc>
        <w:tc>
          <w:tcPr>
            <w:tcW w:w="1276" w:type="dxa"/>
            <w:tcBorders>
              <w:top w:val="outset" w:sz="6" w:space="0" w:color="auto"/>
              <w:left w:val="outset" w:sz="6" w:space="0" w:color="auto"/>
              <w:bottom w:val="outset" w:sz="6" w:space="0" w:color="auto"/>
              <w:right w:val="outset" w:sz="6" w:space="0" w:color="auto"/>
            </w:tcBorders>
            <w:vAlign w:val="center"/>
          </w:tcPr>
          <w:p w:rsidR="00FD7687" w:rsidRPr="00FA28A5" w:rsidRDefault="00FD7687" w:rsidP="00841549">
            <w:pPr>
              <w:spacing w:after="0" w:line="360" w:lineRule="auto"/>
              <w:jc w:val="center"/>
              <w:rPr>
                <w:rFonts w:eastAsia="Times New Roman" w:cstheme="minorHAnsi"/>
                <w:lang w:eastAsia="pt-BR"/>
              </w:rPr>
            </w:pPr>
          </w:p>
        </w:tc>
        <w:tc>
          <w:tcPr>
            <w:tcW w:w="1559" w:type="dxa"/>
            <w:tcBorders>
              <w:top w:val="outset" w:sz="6" w:space="0" w:color="auto"/>
              <w:left w:val="outset" w:sz="6" w:space="0" w:color="auto"/>
              <w:bottom w:val="outset" w:sz="6" w:space="0" w:color="auto"/>
              <w:right w:val="outset" w:sz="6" w:space="0" w:color="auto"/>
            </w:tcBorders>
          </w:tcPr>
          <w:p w:rsidR="00FD7687" w:rsidRPr="00FA28A5" w:rsidRDefault="00FD7687" w:rsidP="00841549">
            <w:pPr>
              <w:spacing w:line="360" w:lineRule="auto"/>
              <w:jc w:val="center"/>
              <w:rPr>
                <w:rFonts w:eastAsia="Times New Roman" w:cstheme="minorHAnsi"/>
                <w:lang w:eastAsia="pt-BR"/>
              </w:rPr>
            </w:pPr>
          </w:p>
        </w:tc>
        <w:tc>
          <w:tcPr>
            <w:tcW w:w="2118" w:type="dxa"/>
            <w:tcBorders>
              <w:top w:val="outset" w:sz="6" w:space="0" w:color="auto"/>
              <w:left w:val="outset" w:sz="6" w:space="0" w:color="auto"/>
              <w:bottom w:val="outset" w:sz="6" w:space="0" w:color="auto"/>
              <w:right w:val="outset" w:sz="6" w:space="0" w:color="auto"/>
            </w:tcBorders>
          </w:tcPr>
          <w:p w:rsidR="00FD7687" w:rsidRPr="00FA28A5" w:rsidRDefault="00FD7687" w:rsidP="00841549">
            <w:pPr>
              <w:spacing w:line="360" w:lineRule="auto"/>
              <w:jc w:val="center"/>
              <w:rPr>
                <w:rFonts w:eastAsia="Times New Roman" w:cstheme="minorHAnsi"/>
                <w:lang w:eastAsia="pt-BR"/>
              </w:rPr>
            </w:pPr>
          </w:p>
        </w:tc>
      </w:tr>
    </w:tbl>
    <w:p w:rsidR="001C237F" w:rsidRPr="001C237F" w:rsidRDefault="001C237F" w:rsidP="001C237F">
      <w:pPr>
        <w:tabs>
          <w:tab w:val="num" w:pos="567"/>
        </w:tabs>
        <w:spacing w:before="100" w:beforeAutospacing="1" w:after="100" w:afterAutospacing="1" w:line="360" w:lineRule="auto"/>
        <w:jc w:val="both"/>
        <w:rPr>
          <w:rFonts w:eastAsia="Times New Roman" w:cstheme="minorHAnsi"/>
          <w:b/>
          <w:lang w:eastAsia="pt-BR"/>
        </w:rPr>
      </w:pPr>
    </w:p>
    <w:p w:rsidR="0041287D" w:rsidRPr="00FA28A5" w:rsidRDefault="0041287D"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cstheme="minorHAnsi"/>
          <w:b/>
          <w:bCs/>
        </w:rPr>
        <w:t>DO RECEBIMENTO PROVISÓRIO E DEFINITIVO</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recebimento provisório é o ato pelo qual o material encomendado é entregue ao Campus Panambi no local previamente designado, não implicando, necessariamente, em aceitação. Transfere apenas a responsabilidade pela guarda e conservação do material, do fornecedor à unidade recebedora, independentemente dos dizeres típicos já impressos no documento fiscal, juntos à assinatura de quem tenha recebido o material.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proofErr w:type="gramStart"/>
      <w:r w:rsidRPr="00FA28A5">
        <w:rPr>
          <w:rFonts w:cstheme="minorHAnsi"/>
        </w:rPr>
        <w:t>prova</w:t>
      </w:r>
      <w:proofErr w:type="gramEnd"/>
      <w:r w:rsidRPr="00FA28A5">
        <w:rPr>
          <w:rFonts w:cstheme="minorHAnsi"/>
        </w:rPr>
        <w:t xml:space="preserve"> do recebimento provisório é constituída pela assinatura de quem de direito no documento fiscal ou documento equivalente e serve apenas como ressalva ao fornecedor para os efeitos do subitem anterior e de comprovação da data da entrega.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recebimento definitivo é o ato pelo qual o servidor competente declara, no documento fiscal ou em outro documento hábil, haver recebido o bem que foi adquirido, tornando-se, neste caso, responsável pela quantidade e perfeita identificação desse bem, de acordo com as especificações estabelecidas na Nota de Empenho, contrato de aquisição ou outros instrumentos, consoante o artigo 62 da Lei 8.666/1993 atualizada.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objeto deverá ser entregue pelo contratado, rigorosamente conforme especificações do edital, dentro do prazo estabelecido.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 pessoa/comissão designada para o recebimento provisório fará constar no canhoto e no verso do documento fiscal a data da entrega e, se for o caso, as irregularidades observadas, podendo essas últimas </w:t>
      </w:r>
      <w:proofErr w:type="gramStart"/>
      <w:r w:rsidRPr="00FA28A5">
        <w:rPr>
          <w:rFonts w:cstheme="minorHAnsi"/>
        </w:rPr>
        <w:t>serem</w:t>
      </w:r>
      <w:proofErr w:type="gramEnd"/>
      <w:r w:rsidRPr="00FA28A5">
        <w:rPr>
          <w:rFonts w:cstheme="minorHAnsi"/>
        </w:rPr>
        <w:t xml:space="preserve"> feitas em outro documento hábil.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lastRenderedPageBreak/>
        <w:t xml:space="preserve">O recebimento definitivo será efetuado após a verificação dos alimentos a serem entregues evidenciando assim, a sua qualidade e compatibilidade com o Termo de Referência, Anexo I neste Edital. </w:t>
      </w:r>
    </w:p>
    <w:p w:rsidR="0041287D" w:rsidRPr="00FA28A5" w:rsidRDefault="0041287D"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Caso seja constatada a conformidade do objeto, será emitido Termo de Recebimento, conforme Anexo V</w:t>
      </w:r>
      <w:r w:rsidR="007268ED" w:rsidRPr="00FA28A5">
        <w:rPr>
          <w:rFonts w:cstheme="minorHAnsi"/>
        </w:rPr>
        <w:t>III</w:t>
      </w:r>
      <w:r w:rsidRPr="00FA28A5">
        <w:rPr>
          <w:rFonts w:cstheme="minorHAnsi"/>
        </w:rPr>
        <w:t xml:space="preserve"> deste edital, e a nota encaminhada ao setor competente para fins de pagamento. </w:t>
      </w:r>
    </w:p>
    <w:p w:rsidR="0041287D" w:rsidRPr="00FA28A5" w:rsidRDefault="0041287D"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Caso seja constatada a deficiência no fornecimento do objeto, será lavrado termo, no qual se consignarão as desconformidades verificadas. </w:t>
      </w:r>
    </w:p>
    <w:p w:rsidR="0041287D" w:rsidRPr="00FA28A5" w:rsidRDefault="0041287D"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A verificação para recebimento definitivo ocorrerá no ato da entrega dos alimentos. </w:t>
      </w:r>
    </w:p>
    <w:p w:rsidR="0041287D" w:rsidRPr="00FA28A5" w:rsidRDefault="0041287D"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Havendo desconformidade dos alimentos fornecidos com o Termo de Referência, estes não serão recebidos. </w:t>
      </w:r>
    </w:p>
    <w:p w:rsidR="0041287D" w:rsidRPr="00FA28A5" w:rsidRDefault="0041287D"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O objeto somente será considerado entregue definitivamente após a verificação de todos os parâmetros necessários para o seu aceite, tais como: qualidade, quantidade, compatibilidade, autenticidade, e outros que se fizerem necessários. </w:t>
      </w:r>
    </w:p>
    <w:p w:rsidR="002E7C39" w:rsidRPr="00FA28A5" w:rsidRDefault="002E7C39" w:rsidP="002E7C39">
      <w:pPr>
        <w:tabs>
          <w:tab w:val="left" w:pos="567"/>
        </w:tabs>
        <w:spacing w:before="100" w:beforeAutospacing="1" w:after="18" w:afterAutospacing="1" w:line="360" w:lineRule="auto"/>
        <w:ind w:left="2411"/>
        <w:jc w:val="both"/>
        <w:rPr>
          <w:rFonts w:cstheme="minorHAnsi"/>
        </w:rPr>
      </w:pPr>
    </w:p>
    <w:p w:rsidR="0041287D" w:rsidRPr="00FA28A5" w:rsidRDefault="0041287D"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DA FISCALIZAÇÃO</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 execução dos fornecimentos será objeto de acompanhamento, controle, fiscalização e avaliação por representante do contratante, para este fim especialmente designado, com as atribuições específicas determinadas na Lei n° 8.666/1993, conforme detalhado no Termo de Referência.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acompanhamento, o controle, a fiscalização e avaliação de que trata este item não excluem a responsabilidade do contratado e nem confere ao contratante responsabilidade solidária, inclusive perante terceiros, por quaisquer irregularidades ou danos na execução dos serviços contratados. </w:t>
      </w:r>
    </w:p>
    <w:p w:rsidR="0041287D" w:rsidRPr="00FA28A5" w:rsidRDefault="0041287D"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contratante se reserva o direito de rejeitar, no todo ou em parte, os produtos entregues em desacordo com o presente edital e seus anexos. </w:t>
      </w:r>
    </w:p>
    <w:p w:rsidR="002E7C39" w:rsidRDefault="002E7C39" w:rsidP="002E7C39">
      <w:pPr>
        <w:tabs>
          <w:tab w:val="left" w:pos="567"/>
        </w:tabs>
        <w:spacing w:before="100" w:beforeAutospacing="1" w:after="100" w:afterAutospacing="1" w:line="360" w:lineRule="auto"/>
        <w:ind w:left="2411"/>
        <w:jc w:val="both"/>
        <w:rPr>
          <w:rFonts w:cstheme="minorHAnsi"/>
        </w:rPr>
      </w:pPr>
    </w:p>
    <w:p w:rsidR="001C237F" w:rsidRDefault="001C237F" w:rsidP="002E7C39">
      <w:pPr>
        <w:tabs>
          <w:tab w:val="left" w:pos="567"/>
        </w:tabs>
        <w:spacing w:before="100" w:beforeAutospacing="1" w:after="100" w:afterAutospacing="1" w:line="360" w:lineRule="auto"/>
        <w:ind w:left="2411"/>
        <w:jc w:val="both"/>
        <w:rPr>
          <w:rFonts w:cstheme="minorHAnsi"/>
        </w:rPr>
      </w:pPr>
    </w:p>
    <w:p w:rsidR="004E6888" w:rsidRPr="00FA28A5" w:rsidRDefault="004E6888" w:rsidP="000A69D9">
      <w:pPr>
        <w:pStyle w:val="PargrafodaLista"/>
        <w:numPr>
          <w:ilvl w:val="0"/>
          <w:numId w:val="1"/>
        </w:numPr>
        <w:tabs>
          <w:tab w:val="num" w:pos="567"/>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lastRenderedPageBreak/>
        <w:t>PAGAMENTO</w:t>
      </w:r>
    </w:p>
    <w:p w:rsidR="008F68FE" w:rsidRPr="00FA28A5" w:rsidRDefault="008F68FE" w:rsidP="000A69D9">
      <w:pPr>
        <w:pStyle w:val="Standard"/>
        <w:numPr>
          <w:ilvl w:val="1"/>
          <w:numId w:val="1"/>
        </w:numPr>
        <w:spacing w:after="120" w:line="360" w:lineRule="auto"/>
        <w:ind w:left="0" w:right="-15" w:firstLine="0"/>
        <w:jc w:val="both"/>
        <w:rPr>
          <w:rFonts w:asciiTheme="minorHAnsi" w:hAnsiTheme="minorHAnsi" w:cstheme="minorHAnsi"/>
          <w:kern w:val="0"/>
          <w:sz w:val="22"/>
          <w:szCs w:val="22"/>
        </w:rPr>
      </w:pPr>
      <w:r w:rsidRPr="00FA28A5">
        <w:rPr>
          <w:rFonts w:asciiTheme="minorHAnsi" w:hAnsiTheme="minorHAnsi" w:cstheme="minorHAnsi"/>
          <w:kern w:val="0"/>
          <w:sz w:val="22"/>
          <w:szCs w:val="22"/>
        </w:rPr>
        <w:t>O fornecedor será remunerado exclusivamente de acordo com os itens, quantidades e preços previstos neste edital.</w:t>
      </w:r>
    </w:p>
    <w:p w:rsidR="008741E6" w:rsidRPr="00FA28A5" w:rsidRDefault="008741E6" w:rsidP="000A69D9">
      <w:pPr>
        <w:pStyle w:val="Standard"/>
        <w:numPr>
          <w:ilvl w:val="1"/>
          <w:numId w:val="1"/>
        </w:numPr>
        <w:spacing w:after="120" w:line="360" w:lineRule="auto"/>
        <w:ind w:left="0" w:right="-15" w:firstLine="0"/>
        <w:jc w:val="both"/>
        <w:rPr>
          <w:rFonts w:asciiTheme="minorHAnsi" w:hAnsiTheme="minorHAnsi" w:cstheme="minorHAnsi"/>
          <w:sz w:val="22"/>
          <w:szCs w:val="22"/>
        </w:rPr>
      </w:pPr>
      <w:r w:rsidRPr="00FA28A5">
        <w:rPr>
          <w:rFonts w:asciiTheme="minorHAnsi" w:hAnsiTheme="minorHAnsi" w:cstheme="minorHAnsi"/>
          <w:sz w:val="22"/>
          <w:szCs w:val="22"/>
        </w:rPr>
        <w:t>O pagamento será efetuado por meio de Ordem Bancária de Créd</w:t>
      </w:r>
      <w:r w:rsidR="00E84231" w:rsidRPr="00FA28A5">
        <w:rPr>
          <w:rFonts w:asciiTheme="minorHAnsi" w:hAnsiTheme="minorHAnsi" w:cstheme="minorHAnsi"/>
          <w:sz w:val="22"/>
          <w:szCs w:val="22"/>
        </w:rPr>
        <w:t xml:space="preserve">ito, mediante depósito em conta </w:t>
      </w:r>
      <w:r w:rsidRPr="00FA28A5">
        <w:rPr>
          <w:rFonts w:asciiTheme="minorHAnsi" w:hAnsiTheme="minorHAnsi" w:cstheme="minorHAnsi"/>
          <w:sz w:val="22"/>
          <w:szCs w:val="22"/>
        </w:rPr>
        <w:t xml:space="preserve">corrente no nome do contratado, na agência e estabelecimento bancário indicados por ele, ou por outro meio previsto na legislação vigente. </w:t>
      </w:r>
    </w:p>
    <w:p w:rsidR="00D0023E" w:rsidRPr="00FA28A5" w:rsidRDefault="004E6888"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O pagamento será realizado até </w:t>
      </w:r>
      <w:r w:rsidR="006C0316" w:rsidRPr="00FA28A5">
        <w:rPr>
          <w:rFonts w:eastAsia="Times New Roman" w:cstheme="minorHAnsi"/>
          <w:lang w:eastAsia="pt-BR"/>
        </w:rPr>
        <w:t>30</w:t>
      </w:r>
      <w:r w:rsidR="00C012AD" w:rsidRPr="00FA28A5">
        <w:rPr>
          <w:rFonts w:eastAsia="Times New Roman" w:cstheme="minorHAnsi"/>
          <w:lang w:eastAsia="pt-BR"/>
        </w:rPr>
        <w:t xml:space="preserve"> (</w:t>
      </w:r>
      <w:r w:rsidR="006C0316" w:rsidRPr="00FA28A5">
        <w:rPr>
          <w:rFonts w:eastAsia="Times New Roman" w:cstheme="minorHAnsi"/>
          <w:lang w:eastAsia="pt-BR"/>
        </w:rPr>
        <w:t>trinta)</w:t>
      </w:r>
      <w:r w:rsidRPr="00FA28A5">
        <w:rPr>
          <w:rFonts w:eastAsia="Times New Roman" w:cstheme="minorHAnsi"/>
          <w:lang w:eastAsia="pt-BR"/>
        </w:rPr>
        <w:t xml:space="preserve"> dias após a última entrega do mês, </w:t>
      </w:r>
      <w:r w:rsidR="006C0316" w:rsidRPr="00FA28A5">
        <w:rPr>
          <w:rFonts w:eastAsia="Times New Roman" w:cstheme="minorHAnsi"/>
          <w:lang w:eastAsia="pt-BR"/>
        </w:rPr>
        <w:t xml:space="preserve">dos gêneros alimentícios e será creditado em nome da contratada </w:t>
      </w:r>
      <w:r w:rsidRPr="00FA28A5">
        <w:rPr>
          <w:rFonts w:eastAsia="Times New Roman" w:cstheme="minorHAnsi"/>
          <w:lang w:eastAsia="pt-BR"/>
        </w:rPr>
        <w:t xml:space="preserve">através de </w:t>
      </w:r>
      <w:r w:rsidR="006C0316" w:rsidRPr="00FA28A5">
        <w:rPr>
          <w:rFonts w:eastAsia="Times New Roman" w:cstheme="minorHAnsi"/>
          <w:lang w:eastAsia="pt-BR"/>
        </w:rPr>
        <w:t>nota de empenho</w:t>
      </w:r>
      <w:r w:rsidRPr="00FA28A5">
        <w:rPr>
          <w:rFonts w:eastAsia="Times New Roman" w:cstheme="minorHAnsi"/>
          <w:lang w:eastAsia="pt-BR"/>
        </w:rPr>
        <w:t>,</w:t>
      </w:r>
      <w:r w:rsidR="00341767" w:rsidRPr="00FA28A5">
        <w:rPr>
          <w:rFonts w:eastAsia="Times New Roman" w:cstheme="minorHAnsi"/>
          <w:lang w:eastAsia="pt-BR"/>
        </w:rPr>
        <w:t xml:space="preserve"> em conta corrente por ela indicada,</w:t>
      </w:r>
      <w:r w:rsidRPr="00FA28A5">
        <w:rPr>
          <w:rFonts w:eastAsia="Times New Roman" w:cstheme="minorHAnsi"/>
          <w:lang w:eastAsia="pt-BR"/>
        </w:rPr>
        <w:t xml:space="preserve"> mediante apresentação de documento fiscal correspondente ao fornecimento efetuado,</w:t>
      </w:r>
      <w:r w:rsidR="00341767" w:rsidRPr="00FA28A5">
        <w:rPr>
          <w:rFonts w:eastAsia="Times New Roman" w:cstheme="minorHAnsi"/>
          <w:lang w:eastAsia="pt-BR"/>
        </w:rPr>
        <w:t xml:space="preserve"> uma vez satisfeitas as condições </w:t>
      </w:r>
      <w:r w:rsidR="00380F0B" w:rsidRPr="00FA28A5">
        <w:rPr>
          <w:rFonts w:eastAsia="Times New Roman" w:cstheme="minorHAnsi"/>
          <w:lang w:eastAsia="pt-BR"/>
        </w:rPr>
        <w:t>estabelecidas, vedada</w:t>
      </w:r>
      <w:r w:rsidRPr="00FA28A5">
        <w:rPr>
          <w:rFonts w:eastAsia="Times New Roman" w:cstheme="minorHAnsi"/>
          <w:lang w:eastAsia="pt-BR"/>
        </w:rPr>
        <w:t xml:space="preserve"> à antecipação de pagamento, para cada faturamento.</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Ficará reservado ao Campus Panambi o direito de suspender o pagamento, até a regularização da situação, se, no ato da entrega ou na fase de recebimento definitivo forem identificadas imperfeições e/ou divergências em relação às especificações técnicas.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 Quando do pagamento, se for o caso, será efetuada a retenção tributária prevista na legislação aplicável.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 A cada pagamento ao fornecedor a Administração realizará consulta online para verificar a manutenção das condições de habilitação.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Constatando-se, junto ao SICAF, a situação de irregularidade do fornecedor contratado, deve-se providenciar a sua advertência, por escrito, no sentido de que, no</w:t>
      </w:r>
      <w:r w:rsidR="00380F0B" w:rsidRPr="00FA28A5">
        <w:rPr>
          <w:rFonts w:cstheme="minorHAnsi"/>
        </w:rPr>
        <w:t xml:space="preserve"> </w:t>
      </w:r>
      <w:r w:rsidRPr="00FA28A5">
        <w:rPr>
          <w:rFonts w:cstheme="minorHAnsi"/>
        </w:rPr>
        <w:t xml:space="preserve">prazo de </w:t>
      </w:r>
      <w:proofErr w:type="gramStart"/>
      <w:r w:rsidR="00380F0B" w:rsidRPr="00FA28A5">
        <w:rPr>
          <w:rFonts w:cstheme="minorHAnsi"/>
        </w:rPr>
        <w:t>5</w:t>
      </w:r>
      <w:proofErr w:type="gramEnd"/>
      <w:r w:rsidR="00380F0B" w:rsidRPr="00FA28A5">
        <w:rPr>
          <w:rFonts w:cstheme="minorHAnsi"/>
        </w:rPr>
        <w:t xml:space="preserve"> (</w:t>
      </w:r>
      <w:r w:rsidRPr="00FA28A5">
        <w:rPr>
          <w:rFonts w:cstheme="minorHAnsi"/>
        </w:rPr>
        <w:t>cinco</w:t>
      </w:r>
      <w:r w:rsidR="00380F0B" w:rsidRPr="00FA28A5">
        <w:rPr>
          <w:rFonts w:cstheme="minorHAnsi"/>
        </w:rPr>
        <w:t>)</w:t>
      </w:r>
      <w:r w:rsidRPr="00FA28A5">
        <w:rPr>
          <w:rFonts w:cstheme="minorHAnsi"/>
        </w:rPr>
        <w:t xml:space="preserve"> dias úteis, o fornecedor regularize sua situação ou, no mesmo prazo, apresente sua defesa;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 O prazo do subitem anterior poderá ser prorrogado única vez, por igual período, a critério da Administração;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Não havendo regularização ou sendo a defesa considerada improcedente, a Administração deverá comunicar aos órgãos responsáveis pela fiscalização da regularidade fiscal quanto à inadimplência do fornecedor, bem como quanto à existência de pagamento a </w:t>
      </w:r>
      <w:r w:rsidRPr="00FA28A5">
        <w:rPr>
          <w:rFonts w:cstheme="minorHAnsi"/>
        </w:rPr>
        <w:lastRenderedPageBreak/>
        <w:t xml:space="preserve">ser efetuado pela Administração, para que sejam acionados os meios pertinentes e necessários para garantir o recebimento de seus créditos;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Persistindo a irregularidade, a Administração deverá adotar as medidas necessárias à rescisão dos contratos em execução, nos autos dos processos administrativos correspondentes, assegurada à contratada a ampla defesa;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Havendo a efetiva prestação de serviços ou o fornecimento dos bens, os pagamentos serão realizados normalmente, até que se decida pela rescisão contratual, caso o fornecedor não regularize sua situação junto ao SICAF; </w:t>
      </w:r>
    </w:p>
    <w:p w:rsidR="0087719A" w:rsidRPr="00FA28A5" w:rsidRDefault="0087719A"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Somente por motivo de economicidade, segurança nacional ou outro interesse público de alta relevância, devidamente justificado, em qualquer caso, pela máxima autoridade do órgão ou entidade contratante, não será rescindido o contrato em execução com empresa ou pro</w:t>
      </w:r>
      <w:r w:rsidR="00DC2427" w:rsidRPr="00FA28A5">
        <w:rPr>
          <w:rFonts w:cstheme="minorHAnsi"/>
        </w:rPr>
        <w:t>fissional inadimplente no SICAF</w:t>
      </w:r>
      <w:r w:rsidRPr="00FA28A5">
        <w:rPr>
          <w:rFonts w:cstheme="minorHAnsi"/>
        </w:rPr>
        <w:t xml:space="preserve">. </w:t>
      </w:r>
    </w:p>
    <w:p w:rsidR="0087719A" w:rsidRPr="00FA28A5" w:rsidRDefault="0087719A"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o contratado providencie as medidas saneadoras. Nesta hipótese, o prazo para pagamento iniciar-se-á após a comprovação da regularização da situação, não acarretando qualquer ônus para o contratante. </w:t>
      </w:r>
    </w:p>
    <w:p w:rsidR="0087719A" w:rsidRPr="00FA28A5" w:rsidRDefault="0087719A"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Será </w:t>
      </w:r>
      <w:r w:rsidR="00E14FBD" w:rsidRPr="00FA28A5">
        <w:rPr>
          <w:rFonts w:cstheme="minorHAnsi"/>
        </w:rPr>
        <w:t>considerado</w:t>
      </w:r>
      <w:r w:rsidRPr="00FA28A5">
        <w:rPr>
          <w:rFonts w:cstheme="minorHAnsi"/>
        </w:rPr>
        <w:t xml:space="preserve"> como data do pagamento o dia em que constar como emitida a ordem bancária para pagamento. </w:t>
      </w:r>
    </w:p>
    <w:p w:rsidR="0087719A" w:rsidRPr="00FA28A5" w:rsidRDefault="0087719A"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O contratante não se responsabilizará por qualquer despesa que venha a ser efetuada pelo contratado, que porventura não tenha sido acordada no contrato. </w:t>
      </w:r>
    </w:p>
    <w:p w:rsidR="0087719A" w:rsidRPr="00FA28A5" w:rsidRDefault="0087719A"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A Administração deduzirá do montante a ser pago os valores correspondentes às multas e/ou indenizações devidas pelo contratado. </w:t>
      </w:r>
    </w:p>
    <w:p w:rsidR="0087719A" w:rsidRPr="00FA28A5" w:rsidRDefault="0087719A" w:rsidP="000A69D9">
      <w:pPr>
        <w:pStyle w:val="PargrafodaLista"/>
        <w:numPr>
          <w:ilvl w:val="1"/>
          <w:numId w:val="1"/>
        </w:numPr>
        <w:tabs>
          <w:tab w:val="left" w:pos="567"/>
        </w:tabs>
        <w:spacing w:before="100" w:beforeAutospacing="1" w:after="18" w:afterAutospacing="1" w:line="360" w:lineRule="auto"/>
        <w:ind w:left="0" w:firstLine="0"/>
        <w:jc w:val="both"/>
        <w:rPr>
          <w:rFonts w:cstheme="minorHAnsi"/>
        </w:rPr>
      </w:pPr>
      <w:r w:rsidRPr="00FA28A5">
        <w:rPr>
          <w:rFonts w:cstheme="minorHAnsi"/>
        </w:rPr>
        <w:t xml:space="preserve">O desconto de qualquer valor no pagamento devido ao contratado, por motivo de descumprimento de obrigações, será precedido de processo administrativo em que será garantido ao contratado o contraditório e a ampla defesa, com os recursos e meios que lhes são inerentes. </w:t>
      </w:r>
    </w:p>
    <w:p w:rsidR="00DC2427" w:rsidRPr="0026161B" w:rsidRDefault="00DC2427" w:rsidP="000A69D9">
      <w:pPr>
        <w:pStyle w:val="PargrafodaLista"/>
        <w:numPr>
          <w:ilvl w:val="1"/>
          <w:numId w:val="1"/>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Em casos de eventuais atrasos de pagamento, provocados exclusivamente pela Administração, a mesma deverá pagar multa de 2%, mais juros de 0,1% ao dia, sobre o valor da </w:t>
      </w:r>
      <w:r w:rsidRPr="00FA28A5">
        <w:rPr>
          <w:rFonts w:eastAsia="Times New Roman" w:cstheme="minorHAnsi"/>
          <w:lang w:eastAsia="pt-BR"/>
        </w:rPr>
        <w:lastRenderedPageBreak/>
        <w:t xml:space="preserve">parcela vencida, </w:t>
      </w:r>
      <w:r w:rsidRPr="00FA28A5">
        <w:rPr>
          <w:rFonts w:eastAsia="Times New Roman" w:cstheme="minorHAnsi"/>
          <w:b/>
          <w:lang w:eastAsia="pt-BR"/>
        </w:rPr>
        <w:t>ressalvados nos casos quando não efetivados os repasses mensais de recursos do FNDE em tempo hábil.</w:t>
      </w:r>
    </w:p>
    <w:p w:rsidR="0026161B" w:rsidRPr="0026161B" w:rsidRDefault="0026161B" w:rsidP="0026161B">
      <w:pPr>
        <w:tabs>
          <w:tab w:val="left" w:pos="567"/>
        </w:tabs>
        <w:spacing w:before="100" w:beforeAutospacing="1" w:after="100" w:afterAutospacing="1" w:line="360" w:lineRule="auto"/>
        <w:jc w:val="both"/>
        <w:rPr>
          <w:rFonts w:eastAsia="Times New Roman" w:cstheme="minorHAnsi"/>
          <w:lang w:eastAsia="pt-BR"/>
        </w:rPr>
      </w:pPr>
    </w:p>
    <w:p w:rsidR="00DC2427" w:rsidRPr="00FA28A5" w:rsidRDefault="00DC2427" w:rsidP="000A69D9">
      <w:pPr>
        <w:pStyle w:val="PargrafodaLista"/>
        <w:numPr>
          <w:ilvl w:val="0"/>
          <w:numId w:val="1"/>
        </w:numPr>
        <w:tabs>
          <w:tab w:val="left" w:pos="567"/>
        </w:tabs>
        <w:spacing w:before="100" w:beforeAutospacing="1" w:after="100" w:afterAutospacing="1" w:line="360" w:lineRule="auto"/>
        <w:jc w:val="both"/>
        <w:rPr>
          <w:rFonts w:eastAsia="Times New Roman" w:cstheme="minorHAnsi"/>
          <w:lang w:eastAsia="pt-BR"/>
        </w:rPr>
      </w:pPr>
      <w:r w:rsidRPr="00FA28A5">
        <w:rPr>
          <w:rFonts w:cstheme="minorHAnsi"/>
          <w:b/>
          <w:bCs/>
        </w:rPr>
        <w:t>DA RESCISÃO DO CONTRATO</w:t>
      </w:r>
    </w:p>
    <w:p w:rsidR="00DC2427" w:rsidRPr="00FA28A5" w:rsidRDefault="00DC242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presente Termo de Contrato poderá ser rescindido nas hipóteses previstas no art. 78 da Lei nº 8.666, de 1993, com as </w:t>
      </w:r>
      <w:r w:rsidR="007268ED" w:rsidRPr="00FA28A5">
        <w:rPr>
          <w:rFonts w:cstheme="minorHAnsi"/>
        </w:rPr>
        <w:t>consequências</w:t>
      </w:r>
      <w:r w:rsidRPr="00FA28A5">
        <w:rPr>
          <w:rFonts w:cstheme="minorHAnsi"/>
        </w:rPr>
        <w:t xml:space="preserve"> indicadas no art. 80 da Lei</w:t>
      </w:r>
      <w:r w:rsidR="00F63826" w:rsidRPr="00FA28A5">
        <w:rPr>
          <w:rFonts w:cstheme="minorHAnsi"/>
        </w:rPr>
        <w:t xml:space="preserve"> nº 8.666/93</w:t>
      </w:r>
      <w:r w:rsidRPr="00FA28A5">
        <w:rPr>
          <w:rFonts w:cstheme="minorHAnsi"/>
        </w:rPr>
        <w:t xml:space="preserve">, sem prejuízo da aplicação das sanções previstas no Termo de Referência, anexo do Edital. </w:t>
      </w:r>
    </w:p>
    <w:p w:rsidR="00DC2427" w:rsidRPr="00FA28A5" w:rsidRDefault="00DC242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Os casos de rescisão contratual serão formalmente motivados, assegurando-se à CONTRATADA o direito à prévia e ampla defesa. </w:t>
      </w:r>
    </w:p>
    <w:p w:rsidR="00DC2427" w:rsidRPr="00FA28A5" w:rsidRDefault="00DC242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A CONTRATADA reconhece os direitos da CONTRATANTE em caso de rescisão administrativa prevista no art. 77 da Lei nº 8.666, de 1993. </w:t>
      </w:r>
    </w:p>
    <w:p w:rsidR="00DC2427" w:rsidRPr="00FA28A5" w:rsidRDefault="00DC2427" w:rsidP="000A69D9">
      <w:pPr>
        <w:pStyle w:val="PargrafodaLista"/>
        <w:numPr>
          <w:ilvl w:val="1"/>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O termo de rescisão, sempre que possível, será precedido: </w:t>
      </w:r>
    </w:p>
    <w:p w:rsidR="00DC2427" w:rsidRPr="00FA28A5" w:rsidRDefault="00DC2427" w:rsidP="000A69D9">
      <w:pPr>
        <w:pStyle w:val="PargrafodaLista"/>
        <w:numPr>
          <w:ilvl w:val="2"/>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Balanço dos eventos contratuais já cumpridos ou parcialmente cumpridos; </w:t>
      </w:r>
    </w:p>
    <w:p w:rsidR="00DC2427" w:rsidRPr="00FA28A5" w:rsidRDefault="00DC2427" w:rsidP="000A69D9">
      <w:pPr>
        <w:pStyle w:val="PargrafodaLista"/>
        <w:numPr>
          <w:ilvl w:val="2"/>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Relação dos pagamentos já efetuados e ainda devidos; </w:t>
      </w:r>
    </w:p>
    <w:p w:rsidR="00DC2427" w:rsidRPr="00FA28A5" w:rsidRDefault="00DC2427" w:rsidP="000A69D9">
      <w:pPr>
        <w:pStyle w:val="PargrafodaLista"/>
        <w:numPr>
          <w:ilvl w:val="2"/>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Indenizações e multas. </w:t>
      </w:r>
    </w:p>
    <w:p w:rsidR="00D72F84" w:rsidRPr="00FA28A5" w:rsidRDefault="00D72F84" w:rsidP="000A69D9">
      <w:pPr>
        <w:pStyle w:val="PargrafodaLista"/>
        <w:numPr>
          <w:ilvl w:val="1"/>
          <w:numId w:val="1"/>
        </w:numPr>
        <w:tabs>
          <w:tab w:val="left" w:pos="567"/>
        </w:tabs>
        <w:spacing w:before="100" w:beforeAutospacing="1" w:after="100" w:afterAutospacing="1" w:line="360" w:lineRule="auto"/>
        <w:ind w:left="0" w:firstLine="0"/>
        <w:jc w:val="both"/>
        <w:rPr>
          <w:rFonts w:cs="Times New Roman"/>
        </w:rPr>
      </w:pPr>
      <w:r w:rsidRPr="00FA28A5">
        <w:rPr>
          <w:rFonts w:cs="Times New Roman"/>
        </w:rPr>
        <w:t>O Contrato, desde que observada à formalização preliminar à sua efetivação, por carta, consoante ao parágrafo anterior, poderá ser rescindido, de pleno direito, independentemente de notificação ou interpelação judicial ou extrajudicial, nos seguintes casos:</w:t>
      </w:r>
    </w:p>
    <w:p w:rsidR="00D72F84" w:rsidRPr="00FA28A5" w:rsidRDefault="00D72F84" w:rsidP="000A69D9">
      <w:pPr>
        <w:pStyle w:val="PargrafodaLista"/>
        <w:numPr>
          <w:ilvl w:val="2"/>
          <w:numId w:val="1"/>
        </w:numPr>
        <w:tabs>
          <w:tab w:val="left" w:pos="567"/>
        </w:tabs>
        <w:spacing w:before="100" w:beforeAutospacing="1" w:after="100" w:afterAutospacing="1" w:line="360" w:lineRule="auto"/>
        <w:ind w:left="0" w:firstLine="0"/>
        <w:jc w:val="both"/>
        <w:rPr>
          <w:rFonts w:cs="Times New Roman"/>
        </w:rPr>
      </w:pPr>
      <w:r w:rsidRPr="00FA28A5">
        <w:rPr>
          <w:rFonts w:cstheme="minorHAnsi"/>
        </w:rPr>
        <w:t xml:space="preserve">      </w:t>
      </w:r>
      <w:r w:rsidRPr="00FA28A5">
        <w:rPr>
          <w:rFonts w:cs="Times New Roman"/>
        </w:rPr>
        <w:t>Por acordo entre as partes;</w:t>
      </w:r>
    </w:p>
    <w:p w:rsidR="00D72F84" w:rsidRPr="00FA28A5" w:rsidRDefault="00D72F84" w:rsidP="000A69D9">
      <w:pPr>
        <w:pStyle w:val="PargrafodaLista"/>
        <w:numPr>
          <w:ilvl w:val="2"/>
          <w:numId w:val="1"/>
        </w:numPr>
        <w:tabs>
          <w:tab w:val="left" w:pos="567"/>
        </w:tabs>
        <w:spacing w:before="100" w:beforeAutospacing="1" w:after="100" w:afterAutospacing="1" w:line="360" w:lineRule="auto"/>
        <w:ind w:left="0" w:firstLine="0"/>
        <w:jc w:val="both"/>
        <w:rPr>
          <w:rFonts w:cstheme="minorHAnsi"/>
        </w:rPr>
      </w:pPr>
      <w:r w:rsidRPr="00FA28A5">
        <w:rPr>
          <w:rFonts w:cs="Times New Roman"/>
        </w:rPr>
        <w:t xml:space="preserve">      </w:t>
      </w:r>
      <w:r w:rsidRPr="00FA28A5">
        <w:rPr>
          <w:rFonts w:cstheme="minorHAnsi"/>
        </w:rPr>
        <w:t>Pela inobservância de qualquer de suas condições;</w:t>
      </w:r>
    </w:p>
    <w:p w:rsidR="00D72F84" w:rsidRPr="00FA28A5" w:rsidRDefault="00D72F84" w:rsidP="000A69D9">
      <w:pPr>
        <w:pStyle w:val="PargrafodaLista"/>
        <w:numPr>
          <w:ilvl w:val="2"/>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      Por quaisquer dos motivos previstos em lei.</w:t>
      </w:r>
    </w:p>
    <w:p w:rsidR="00D72F84" w:rsidRDefault="00D72F84" w:rsidP="000A69D9">
      <w:pPr>
        <w:pStyle w:val="PargrafodaLista"/>
        <w:numPr>
          <w:ilvl w:val="1"/>
          <w:numId w:val="1"/>
        </w:numPr>
        <w:tabs>
          <w:tab w:val="left" w:pos="567"/>
        </w:tabs>
        <w:spacing w:before="100" w:beforeAutospacing="1" w:after="100" w:afterAutospacing="1" w:line="360" w:lineRule="auto"/>
        <w:ind w:left="0" w:firstLine="0"/>
        <w:jc w:val="both"/>
        <w:rPr>
          <w:rFonts w:cs="Times New Roman"/>
        </w:rPr>
      </w:pPr>
      <w:r w:rsidRPr="00FA28A5">
        <w:rPr>
          <w:rFonts w:cs="Times New Roman"/>
        </w:rPr>
        <w:t>Sempre que o CONTRATANTE alterar ou rescindir o contrato sem estar caracterizada culpa do CONTRATADO, deverá respeitar o equilíbrio econômico-financeiro, garantindo-lhe o aumento da remuneração respectiva ou a indenização por despesas já realizadas.</w:t>
      </w:r>
    </w:p>
    <w:p w:rsidR="0026161B" w:rsidRPr="0026161B" w:rsidRDefault="0026161B" w:rsidP="0026161B">
      <w:pPr>
        <w:tabs>
          <w:tab w:val="left" w:pos="567"/>
        </w:tabs>
        <w:spacing w:before="100" w:beforeAutospacing="1" w:after="100" w:afterAutospacing="1" w:line="360" w:lineRule="auto"/>
        <w:jc w:val="both"/>
        <w:rPr>
          <w:rFonts w:cs="Times New Roman"/>
        </w:rPr>
      </w:pPr>
      <w:bookmarkStart w:id="0" w:name="_GoBack"/>
      <w:bookmarkEnd w:id="0"/>
    </w:p>
    <w:p w:rsidR="00613100" w:rsidRPr="00C35ADA" w:rsidRDefault="00613100" w:rsidP="000A69D9">
      <w:pPr>
        <w:pStyle w:val="PargrafodaLista"/>
        <w:numPr>
          <w:ilvl w:val="0"/>
          <w:numId w:val="1"/>
        </w:numPr>
        <w:tabs>
          <w:tab w:val="num" w:pos="567"/>
        </w:tabs>
        <w:spacing w:before="100" w:beforeAutospacing="1" w:after="100" w:afterAutospacing="1" w:line="360" w:lineRule="auto"/>
        <w:ind w:left="0" w:firstLine="0"/>
        <w:jc w:val="both"/>
        <w:rPr>
          <w:rFonts w:cstheme="minorHAnsi"/>
        </w:rPr>
      </w:pPr>
      <w:r w:rsidRPr="00C35ADA">
        <w:rPr>
          <w:rFonts w:cstheme="minorHAnsi"/>
          <w:b/>
          <w:color w:val="000000"/>
        </w:rPr>
        <w:t>DAS SANÇÕES ADMINISTRATIVAS</w:t>
      </w:r>
    </w:p>
    <w:p w:rsidR="00C35ADA" w:rsidRPr="00C35ADA" w:rsidRDefault="00C35ADA" w:rsidP="00C35ADA">
      <w:pPr>
        <w:pStyle w:val="PargrafodaLista"/>
        <w:numPr>
          <w:ilvl w:val="1"/>
          <w:numId w:val="1"/>
        </w:numPr>
        <w:tabs>
          <w:tab w:val="left" w:pos="567"/>
        </w:tabs>
        <w:spacing w:before="100" w:beforeAutospacing="1" w:after="100" w:afterAutospacing="1" w:line="360" w:lineRule="auto"/>
        <w:ind w:left="0" w:firstLine="0"/>
        <w:jc w:val="both"/>
        <w:rPr>
          <w:rFonts w:cs="Times New Roman"/>
        </w:rPr>
      </w:pPr>
      <w:r w:rsidRPr="00C35ADA">
        <w:rPr>
          <w:rFonts w:cs="Times New Roman"/>
        </w:rPr>
        <w:t xml:space="preserve">Comete infração administrativa nos termos da Lei nº 8.666, de 1993 a Contratada que </w:t>
      </w:r>
      <w:proofErr w:type="spellStart"/>
      <w:r w:rsidRPr="00C35ADA">
        <w:rPr>
          <w:rFonts w:cs="Times New Roman"/>
        </w:rPr>
        <w:t>inexecutar</w:t>
      </w:r>
      <w:proofErr w:type="spellEnd"/>
      <w:r w:rsidRPr="00C35ADA">
        <w:rPr>
          <w:rFonts w:cs="Times New Roman"/>
        </w:rPr>
        <w:t xml:space="preserve"> total ou parcialmente qualquer das obrigações assumidas em decorrência da </w:t>
      </w:r>
      <w:r w:rsidRPr="00C35ADA">
        <w:rPr>
          <w:rFonts w:cs="Times New Roman"/>
        </w:rPr>
        <w:lastRenderedPageBreak/>
        <w:t>contratação; ensejar o retardamento da execução do objeto; fraudar na execução do contrato; comportar-se de modo inidôneo; cometer fraude fiscal; ou não mantiver a proposta;</w:t>
      </w:r>
    </w:p>
    <w:p w:rsidR="00C35ADA" w:rsidRPr="00C35ADA" w:rsidRDefault="00C35ADA" w:rsidP="00C35ADA">
      <w:pPr>
        <w:pStyle w:val="PargrafodaLista"/>
        <w:numPr>
          <w:ilvl w:val="1"/>
          <w:numId w:val="1"/>
        </w:numPr>
        <w:tabs>
          <w:tab w:val="left" w:pos="567"/>
        </w:tabs>
        <w:spacing w:before="100" w:beforeAutospacing="1" w:after="100" w:afterAutospacing="1" w:line="360" w:lineRule="auto"/>
        <w:ind w:left="0" w:firstLine="0"/>
        <w:jc w:val="both"/>
        <w:rPr>
          <w:rFonts w:cs="Times New Roman"/>
        </w:rPr>
      </w:pPr>
      <w:r w:rsidRPr="00C35ADA">
        <w:rPr>
          <w:rFonts w:cs="Times New Roman"/>
        </w:rPr>
        <w:t>A Contratada que cometer qualquer das infrações acima discriminadas ficará sujeita, sem prejuízo da responsabilidade civil e criminal, às seguintes sanções:</w:t>
      </w:r>
    </w:p>
    <w:p w:rsidR="00C35ADA" w:rsidRPr="00C35ADA" w:rsidRDefault="00C35ADA" w:rsidP="00C35ADA">
      <w:pPr>
        <w:pStyle w:val="Nivel3"/>
        <w:numPr>
          <w:ilvl w:val="2"/>
          <w:numId w:val="1"/>
        </w:numPr>
        <w:rPr>
          <w:rFonts w:asciiTheme="minorHAnsi" w:hAnsiTheme="minorHAnsi"/>
          <w:sz w:val="22"/>
          <w:szCs w:val="22"/>
        </w:rPr>
      </w:pPr>
      <w:proofErr w:type="gramStart"/>
      <w:r w:rsidRPr="00C35ADA">
        <w:rPr>
          <w:rFonts w:asciiTheme="minorHAnsi" w:hAnsiTheme="minorHAnsi"/>
          <w:sz w:val="22"/>
          <w:szCs w:val="22"/>
        </w:rPr>
        <w:t>advertência</w:t>
      </w:r>
      <w:proofErr w:type="gramEnd"/>
      <w:r w:rsidRPr="00C35ADA">
        <w:rPr>
          <w:rFonts w:asciiTheme="minorHAnsi" w:hAnsiTheme="minorHAnsi"/>
          <w:sz w:val="22"/>
          <w:szCs w:val="22"/>
        </w:rPr>
        <w:t xml:space="preserve"> por faltas leves, assim entendidas aquelas que não acarretem prejuízos significativos para a Contratante;</w:t>
      </w:r>
    </w:p>
    <w:p w:rsidR="00C35ADA" w:rsidRPr="0054391B" w:rsidRDefault="00C35ADA" w:rsidP="00C35ADA">
      <w:pPr>
        <w:pStyle w:val="Nivel3"/>
        <w:numPr>
          <w:ilvl w:val="2"/>
          <w:numId w:val="1"/>
        </w:numPr>
        <w:rPr>
          <w:rFonts w:asciiTheme="minorHAnsi" w:hAnsiTheme="minorHAnsi"/>
          <w:color w:val="auto"/>
          <w:sz w:val="22"/>
          <w:szCs w:val="22"/>
        </w:rPr>
      </w:pPr>
      <w:proofErr w:type="gramStart"/>
      <w:r w:rsidRPr="0054391B">
        <w:rPr>
          <w:rFonts w:asciiTheme="minorHAnsi" w:hAnsiTheme="minorHAnsi"/>
          <w:color w:val="auto"/>
          <w:sz w:val="22"/>
          <w:szCs w:val="22"/>
        </w:rPr>
        <w:t>multa</w:t>
      </w:r>
      <w:proofErr w:type="gramEnd"/>
      <w:r w:rsidRPr="0054391B">
        <w:rPr>
          <w:rFonts w:asciiTheme="minorHAnsi" w:hAnsiTheme="minorHAnsi"/>
          <w:color w:val="auto"/>
          <w:sz w:val="22"/>
          <w:szCs w:val="22"/>
        </w:rPr>
        <w:t xml:space="preserve"> moratória de até 0,33% (zero virgula trinta e três  por cento) por dia de atraso injustificado sobre o valor da parcela inadimplida, até o limite de </w:t>
      </w:r>
      <w:r w:rsidR="0054391B" w:rsidRPr="0054391B">
        <w:rPr>
          <w:rFonts w:asciiTheme="minorHAnsi" w:hAnsiTheme="minorHAnsi"/>
          <w:color w:val="auto"/>
          <w:sz w:val="22"/>
          <w:szCs w:val="22"/>
        </w:rPr>
        <w:t>30</w:t>
      </w:r>
      <w:r w:rsidRPr="0054391B">
        <w:rPr>
          <w:rFonts w:asciiTheme="minorHAnsi" w:hAnsiTheme="minorHAnsi"/>
          <w:color w:val="auto"/>
          <w:sz w:val="22"/>
          <w:szCs w:val="22"/>
        </w:rPr>
        <w:t xml:space="preserve"> (</w:t>
      </w:r>
      <w:r w:rsidR="0054391B" w:rsidRPr="0054391B">
        <w:rPr>
          <w:rFonts w:asciiTheme="minorHAnsi" w:hAnsiTheme="minorHAnsi"/>
          <w:color w:val="auto"/>
          <w:sz w:val="22"/>
          <w:szCs w:val="22"/>
        </w:rPr>
        <w:t>trinta</w:t>
      </w:r>
      <w:r w:rsidRPr="0054391B">
        <w:rPr>
          <w:rFonts w:asciiTheme="minorHAnsi" w:hAnsiTheme="minorHAnsi"/>
          <w:color w:val="auto"/>
          <w:sz w:val="22"/>
          <w:szCs w:val="22"/>
        </w:rPr>
        <w:t>) dias;</w:t>
      </w:r>
    </w:p>
    <w:p w:rsidR="00C35ADA" w:rsidRPr="00C35ADA" w:rsidRDefault="00C35ADA" w:rsidP="00C35ADA">
      <w:pPr>
        <w:pStyle w:val="Nivel3"/>
        <w:numPr>
          <w:ilvl w:val="2"/>
          <w:numId w:val="1"/>
        </w:numPr>
        <w:rPr>
          <w:rFonts w:asciiTheme="minorHAnsi" w:hAnsiTheme="minorHAnsi"/>
          <w:sz w:val="22"/>
          <w:szCs w:val="22"/>
        </w:rPr>
      </w:pPr>
      <w:proofErr w:type="gramStart"/>
      <w:r w:rsidRPr="0054391B">
        <w:rPr>
          <w:rFonts w:asciiTheme="minorHAnsi" w:hAnsiTheme="minorHAnsi"/>
          <w:color w:val="auto"/>
          <w:sz w:val="22"/>
          <w:szCs w:val="22"/>
        </w:rPr>
        <w:t>multa</w:t>
      </w:r>
      <w:proofErr w:type="gramEnd"/>
      <w:r w:rsidRPr="0054391B">
        <w:rPr>
          <w:rFonts w:asciiTheme="minorHAnsi" w:hAnsiTheme="minorHAnsi"/>
          <w:color w:val="auto"/>
          <w:sz w:val="22"/>
          <w:szCs w:val="22"/>
        </w:rPr>
        <w:t xml:space="preserve"> compensatória de até </w:t>
      </w:r>
      <w:r w:rsidR="0054391B" w:rsidRPr="0054391B">
        <w:rPr>
          <w:rFonts w:asciiTheme="minorHAnsi" w:hAnsiTheme="minorHAnsi"/>
          <w:color w:val="auto"/>
          <w:sz w:val="22"/>
          <w:szCs w:val="22"/>
        </w:rPr>
        <w:t>10</w:t>
      </w:r>
      <w:r w:rsidRPr="0054391B">
        <w:rPr>
          <w:rFonts w:asciiTheme="minorHAnsi" w:hAnsiTheme="minorHAnsi"/>
          <w:color w:val="auto"/>
          <w:sz w:val="22"/>
          <w:szCs w:val="22"/>
        </w:rPr>
        <w:t>% (</w:t>
      </w:r>
      <w:r w:rsidR="0054391B" w:rsidRPr="0054391B">
        <w:rPr>
          <w:rFonts w:asciiTheme="minorHAnsi" w:hAnsiTheme="minorHAnsi"/>
          <w:color w:val="auto"/>
          <w:sz w:val="22"/>
          <w:szCs w:val="22"/>
        </w:rPr>
        <w:t>dez</w:t>
      </w:r>
      <w:r w:rsidRPr="0054391B">
        <w:rPr>
          <w:rFonts w:asciiTheme="minorHAnsi" w:hAnsiTheme="minorHAnsi"/>
          <w:color w:val="auto"/>
          <w:sz w:val="22"/>
          <w:szCs w:val="22"/>
        </w:rPr>
        <w:t xml:space="preserve"> por </w:t>
      </w:r>
      <w:r w:rsidRPr="00630176">
        <w:rPr>
          <w:rFonts w:asciiTheme="minorHAnsi" w:hAnsiTheme="minorHAnsi"/>
          <w:color w:val="000000" w:themeColor="text1"/>
          <w:sz w:val="22"/>
          <w:szCs w:val="22"/>
        </w:rPr>
        <w:t>cento) sobre</w:t>
      </w:r>
      <w:r w:rsidRPr="00C35ADA">
        <w:rPr>
          <w:rFonts w:asciiTheme="minorHAnsi" w:hAnsiTheme="minorHAnsi"/>
          <w:sz w:val="22"/>
          <w:szCs w:val="22"/>
        </w:rPr>
        <w:t xml:space="preserve"> o valor total do contrato, no caso de inexecução total do objeto;</w:t>
      </w:r>
    </w:p>
    <w:p w:rsidR="00C35ADA" w:rsidRPr="00C35ADA" w:rsidRDefault="00C35ADA" w:rsidP="00C35ADA">
      <w:pPr>
        <w:pStyle w:val="Nivel4"/>
        <w:numPr>
          <w:ilvl w:val="3"/>
          <w:numId w:val="1"/>
        </w:numPr>
        <w:rPr>
          <w:rFonts w:asciiTheme="minorHAnsi" w:hAnsiTheme="minorHAnsi"/>
          <w:sz w:val="22"/>
          <w:szCs w:val="22"/>
        </w:rPr>
      </w:pPr>
      <w:proofErr w:type="gramStart"/>
      <w:r w:rsidRPr="00C35ADA">
        <w:rPr>
          <w:rFonts w:asciiTheme="minorHAnsi" w:hAnsiTheme="minorHAnsi"/>
          <w:sz w:val="22"/>
          <w:szCs w:val="22"/>
        </w:rPr>
        <w:t>em</w:t>
      </w:r>
      <w:proofErr w:type="gramEnd"/>
      <w:r w:rsidRPr="00C35ADA">
        <w:rPr>
          <w:rFonts w:asciiTheme="minorHAnsi" w:hAnsiTheme="minorHAnsi"/>
          <w:sz w:val="22"/>
          <w:szCs w:val="22"/>
        </w:rPr>
        <w:t xml:space="preserve"> caso de inexecução parcial, a multa compensatória, no mesmo percentual do subitem acima, será aplicada de forma proporcional à obrigação inadimplida;</w:t>
      </w:r>
    </w:p>
    <w:p w:rsidR="00C35ADA" w:rsidRPr="00C35ADA" w:rsidRDefault="00C35ADA" w:rsidP="00C35ADA">
      <w:pPr>
        <w:pStyle w:val="Nivel3"/>
        <w:numPr>
          <w:ilvl w:val="2"/>
          <w:numId w:val="1"/>
        </w:numPr>
        <w:rPr>
          <w:rFonts w:asciiTheme="minorHAnsi" w:hAnsiTheme="minorHAnsi"/>
          <w:sz w:val="22"/>
          <w:szCs w:val="22"/>
        </w:rPr>
      </w:pPr>
      <w:proofErr w:type="gramStart"/>
      <w:r w:rsidRPr="00C35ADA">
        <w:rPr>
          <w:rFonts w:asciiTheme="minorHAnsi" w:hAnsiTheme="minorHAnsi"/>
          <w:sz w:val="22"/>
          <w:szCs w:val="22"/>
        </w:rPr>
        <w:t>suspensão</w:t>
      </w:r>
      <w:proofErr w:type="gramEnd"/>
      <w:r w:rsidRPr="00C35ADA">
        <w:rPr>
          <w:rFonts w:asciiTheme="minorHAnsi" w:hAnsiTheme="minorHAnsi"/>
          <w:sz w:val="22"/>
          <w:szCs w:val="22"/>
        </w:rPr>
        <w:t xml:space="preserve"> de licitar e impedimento de contratar com o órgão, entidade ou unidade administrativa pela qual a Administração Pública opera e atua concretamente, pelo prazo de até dois anos;</w:t>
      </w:r>
    </w:p>
    <w:p w:rsidR="00C35ADA" w:rsidRPr="00C35ADA" w:rsidRDefault="00C35ADA" w:rsidP="00C35ADA">
      <w:pPr>
        <w:pStyle w:val="Nivel3"/>
        <w:numPr>
          <w:ilvl w:val="2"/>
          <w:numId w:val="1"/>
        </w:numPr>
        <w:rPr>
          <w:rFonts w:asciiTheme="minorHAnsi" w:hAnsiTheme="minorHAnsi"/>
          <w:sz w:val="22"/>
          <w:szCs w:val="22"/>
        </w:rPr>
      </w:pPr>
      <w:proofErr w:type="gramStart"/>
      <w:r w:rsidRPr="00C35ADA">
        <w:rPr>
          <w:rFonts w:asciiTheme="minorHAnsi" w:hAnsiTheme="minorHAnsi"/>
          <w:sz w:val="22"/>
          <w:szCs w:val="22"/>
        </w:rPr>
        <w:t>declaração</w:t>
      </w:r>
      <w:proofErr w:type="gramEnd"/>
      <w:r w:rsidRPr="00C35ADA">
        <w:rPr>
          <w:rFonts w:asciiTheme="minorHAnsi" w:hAnsiTheme="minorHAnsi"/>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A aplicação de multa não impede que a Administração rescinda unilateralmente o Contrato e aplique as outras sanções cabíveis.</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 xml:space="preserve">A recusa injustificada da Adjudicatária em assinar o Contrato, após devidamente convocada, dentro do prazo estabelecido pela Administração, equivale à inexecução total do contrato, sujeitando-a </w:t>
      </w:r>
      <w:proofErr w:type="gramStart"/>
      <w:r w:rsidRPr="00C35ADA">
        <w:rPr>
          <w:rFonts w:asciiTheme="minorHAnsi" w:hAnsiTheme="minorHAnsi" w:cs="Arial"/>
          <w:sz w:val="22"/>
          <w:szCs w:val="22"/>
        </w:rPr>
        <w:t>às</w:t>
      </w:r>
      <w:proofErr w:type="gramEnd"/>
      <w:r w:rsidRPr="00C35ADA">
        <w:rPr>
          <w:rFonts w:asciiTheme="minorHAnsi" w:hAnsiTheme="minorHAnsi" w:cs="Arial"/>
          <w:sz w:val="22"/>
          <w:szCs w:val="22"/>
        </w:rPr>
        <w:t xml:space="preserve"> penalidades acima estabelecidas.</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A aplicação de qualquer penalidade não exclui a aplicação da multa.</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Também fica sujeita às penalidades do art. 87, III e IV da Lei nº 8.666, de 1993, a Contratada que:</w:t>
      </w:r>
    </w:p>
    <w:p w:rsidR="00C35ADA" w:rsidRPr="00C35ADA" w:rsidRDefault="00C35ADA" w:rsidP="00C35ADA">
      <w:pPr>
        <w:pStyle w:val="Nivel3"/>
        <w:numPr>
          <w:ilvl w:val="2"/>
          <w:numId w:val="1"/>
        </w:numPr>
        <w:rPr>
          <w:rFonts w:asciiTheme="minorHAnsi" w:hAnsiTheme="minorHAnsi"/>
          <w:sz w:val="22"/>
          <w:szCs w:val="22"/>
        </w:rPr>
      </w:pPr>
      <w:proofErr w:type="gramStart"/>
      <w:r w:rsidRPr="00C35ADA">
        <w:rPr>
          <w:rFonts w:asciiTheme="minorHAnsi" w:hAnsiTheme="minorHAnsi"/>
          <w:sz w:val="22"/>
          <w:szCs w:val="22"/>
        </w:rPr>
        <w:t>tenha</w:t>
      </w:r>
      <w:proofErr w:type="gramEnd"/>
      <w:r w:rsidRPr="00C35ADA">
        <w:rPr>
          <w:rFonts w:asciiTheme="minorHAnsi" w:hAnsiTheme="minorHAnsi"/>
          <w:sz w:val="22"/>
          <w:szCs w:val="22"/>
        </w:rPr>
        <w:t xml:space="preserve"> sofrido condenação definitiva por praticar, por meio dolosos, fraude fiscal no recolhimento de quaisquer tributos;</w:t>
      </w:r>
    </w:p>
    <w:p w:rsidR="00C35ADA" w:rsidRPr="00C35ADA" w:rsidRDefault="00C35ADA" w:rsidP="00C35ADA">
      <w:pPr>
        <w:pStyle w:val="Nivel3"/>
        <w:numPr>
          <w:ilvl w:val="2"/>
          <w:numId w:val="1"/>
        </w:numPr>
        <w:rPr>
          <w:rFonts w:asciiTheme="minorHAnsi" w:hAnsiTheme="minorHAnsi"/>
          <w:sz w:val="22"/>
          <w:szCs w:val="22"/>
        </w:rPr>
      </w:pPr>
      <w:proofErr w:type="gramStart"/>
      <w:r w:rsidRPr="00C35ADA">
        <w:rPr>
          <w:rFonts w:asciiTheme="minorHAnsi" w:hAnsiTheme="minorHAnsi"/>
          <w:sz w:val="22"/>
          <w:szCs w:val="22"/>
        </w:rPr>
        <w:t>tenha</w:t>
      </w:r>
      <w:proofErr w:type="gramEnd"/>
      <w:r w:rsidRPr="00C35ADA">
        <w:rPr>
          <w:rFonts w:asciiTheme="minorHAnsi" w:hAnsiTheme="minorHAnsi"/>
          <w:sz w:val="22"/>
          <w:szCs w:val="22"/>
        </w:rPr>
        <w:t xml:space="preserve"> praticado atos ilícitos visando a frustrar os objetivos da licitação;</w:t>
      </w:r>
    </w:p>
    <w:p w:rsidR="00C35ADA" w:rsidRPr="00C35ADA" w:rsidRDefault="00C35ADA" w:rsidP="00C35ADA">
      <w:pPr>
        <w:pStyle w:val="Nivel3"/>
        <w:numPr>
          <w:ilvl w:val="2"/>
          <w:numId w:val="1"/>
        </w:numPr>
        <w:rPr>
          <w:rFonts w:asciiTheme="minorHAnsi" w:hAnsiTheme="minorHAnsi"/>
          <w:sz w:val="22"/>
          <w:szCs w:val="22"/>
        </w:rPr>
      </w:pPr>
      <w:proofErr w:type="gramStart"/>
      <w:r w:rsidRPr="00C35ADA">
        <w:rPr>
          <w:rFonts w:asciiTheme="minorHAnsi" w:hAnsiTheme="minorHAnsi"/>
          <w:sz w:val="22"/>
          <w:szCs w:val="22"/>
        </w:rPr>
        <w:lastRenderedPageBreak/>
        <w:t>demonstre</w:t>
      </w:r>
      <w:proofErr w:type="gramEnd"/>
      <w:r w:rsidRPr="00C35ADA">
        <w:rPr>
          <w:rFonts w:asciiTheme="minorHAnsi" w:hAnsiTheme="minorHAnsi"/>
          <w:sz w:val="22"/>
          <w:szCs w:val="22"/>
        </w:rPr>
        <w:t xml:space="preserve"> não possuir idoneidade para contratar com a Administração em virtude de atos ilícitos praticados.</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C35ADA" w:rsidRPr="00C35ADA" w:rsidRDefault="00C35ADA" w:rsidP="00C35ADA">
      <w:pPr>
        <w:pStyle w:val="Nivel3"/>
        <w:numPr>
          <w:ilvl w:val="2"/>
          <w:numId w:val="1"/>
        </w:numPr>
        <w:rPr>
          <w:rFonts w:asciiTheme="minorHAnsi" w:hAnsiTheme="minorHAnsi"/>
          <w:sz w:val="22"/>
          <w:szCs w:val="22"/>
        </w:rPr>
      </w:pPr>
      <w:r w:rsidRPr="00C35ADA">
        <w:rPr>
          <w:rFonts w:asciiTheme="minorHAnsi" w:hAnsiTheme="minorHAnsi"/>
          <w:sz w:val="22"/>
          <w:szCs w:val="22"/>
        </w:rPr>
        <w:t xml:space="preserve">Caso a Contratante determine, a multa deverá ser recolhida no prazo máximo de </w:t>
      </w:r>
      <w:r w:rsidR="0054391B" w:rsidRPr="0054391B">
        <w:rPr>
          <w:rFonts w:asciiTheme="minorHAnsi" w:hAnsiTheme="minorHAnsi"/>
          <w:color w:val="auto"/>
          <w:sz w:val="22"/>
          <w:szCs w:val="22"/>
        </w:rPr>
        <w:t>15</w:t>
      </w:r>
      <w:r w:rsidRPr="0054391B">
        <w:rPr>
          <w:rFonts w:asciiTheme="minorHAnsi" w:hAnsiTheme="minorHAnsi"/>
          <w:color w:val="auto"/>
          <w:sz w:val="22"/>
          <w:szCs w:val="22"/>
        </w:rPr>
        <w:t xml:space="preserve"> (</w:t>
      </w:r>
      <w:r w:rsidR="0054391B" w:rsidRPr="0054391B">
        <w:rPr>
          <w:rFonts w:asciiTheme="minorHAnsi" w:hAnsiTheme="minorHAnsi"/>
          <w:color w:val="auto"/>
          <w:sz w:val="22"/>
          <w:szCs w:val="22"/>
        </w:rPr>
        <w:t>quinze</w:t>
      </w:r>
      <w:r w:rsidRPr="0054391B">
        <w:rPr>
          <w:rFonts w:asciiTheme="minorHAnsi" w:hAnsiTheme="minorHAnsi"/>
          <w:color w:val="auto"/>
          <w:sz w:val="22"/>
          <w:szCs w:val="22"/>
        </w:rPr>
        <w:t>) dias</w:t>
      </w:r>
      <w:r w:rsidRPr="00C35ADA">
        <w:rPr>
          <w:rFonts w:asciiTheme="minorHAnsi" w:hAnsiTheme="minorHAnsi"/>
          <w:sz w:val="22"/>
          <w:szCs w:val="22"/>
        </w:rPr>
        <w:t>, a contar da data do recebimento da comunicação enviada pela autoridade competente.</w:t>
      </w:r>
    </w:p>
    <w:p w:rsidR="00C35ADA" w:rsidRPr="00C35ADA" w:rsidRDefault="00C35ADA" w:rsidP="00C35ADA">
      <w:pPr>
        <w:pStyle w:val="Nivel2"/>
        <w:numPr>
          <w:ilvl w:val="1"/>
          <w:numId w:val="1"/>
        </w:numPr>
        <w:rPr>
          <w:rFonts w:asciiTheme="minorHAnsi" w:hAnsiTheme="minorHAnsi" w:cs="Arial"/>
          <w:sz w:val="22"/>
          <w:szCs w:val="22"/>
        </w:rPr>
      </w:pPr>
      <w:r w:rsidRPr="00C35ADA">
        <w:rPr>
          <w:rFonts w:asciiTheme="minorHAnsi" w:hAnsiTheme="minorHAnsi" w:cs="Arial"/>
          <w:sz w:val="22"/>
          <w:szCs w:val="22"/>
        </w:rPr>
        <w:t>As penalidades serão obrigatoriamente registradas no SICAF.</w:t>
      </w:r>
    </w:p>
    <w:p w:rsidR="00C35ADA" w:rsidRPr="00C35ADA" w:rsidRDefault="00C35ADA" w:rsidP="00C35ADA">
      <w:pPr>
        <w:pStyle w:val="Corpodetexto"/>
        <w:numPr>
          <w:ilvl w:val="1"/>
          <w:numId w:val="1"/>
        </w:numPr>
        <w:spacing w:before="120" w:line="276" w:lineRule="auto"/>
        <w:jc w:val="both"/>
        <w:rPr>
          <w:rFonts w:asciiTheme="minorHAnsi" w:hAnsiTheme="minorHAnsi" w:cs="Arial"/>
          <w:sz w:val="22"/>
          <w:szCs w:val="22"/>
        </w:rPr>
      </w:pPr>
      <w:r w:rsidRPr="00C35ADA">
        <w:rPr>
          <w:rFonts w:asciiTheme="minorHAnsi" w:hAnsiTheme="minorHAnsi" w:cs="Arial"/>
          <w:sz w:val="22"/>
          <w:szCs w:val="22"/>
        </w:rPr>
        <w:t xml:space="preserve">As sanções aqui previstas são independentes entre si, podendo ser aplicadas isoladas ou, no caso das multas, cumulativamente, sem prejuízo de outras medidas </w:t>
      </w:r>
      <w:proofErr w:type="gramStart"/>
      <w:r w:rsidRPr="00C35ADA">
        <w:rPr>
          <w:rFonts w:asciiTheme="minorHAnsi" w:hAnsiTheme="minorHAnsi" w:cs="Arial"/>
          <w:sz w:val="22"/>
          <w:szCs w:val="22"/>
        </w:rPr>
        <w:t>cabíveis</w:t>
      </w:r>
      <w:proofErr w:type="gramEnd"/>
    </w:p>
    <w:p w:rsidR="00C35ADA" w:rsidRPr="007632FE" w:rsidRDefault="00C35ADA" w:rsidP="00C35ADA">
      <w:pPr>
        <w:pStyle w:val="Nivel3"/>
        <w:ind w:left="720" w:firstLine="0"/>
        <w:rPr>
          <w:rFonts w:ascii="Arial" w:hAnsi="Arial"/>
        </w:rPr>
      </w:pPr>
    </w:p>
    <w:p w:rsidR="00532DAF" w:rsidRPr="00FA28A5" w:rsidRDefault="00532DAF" w:rsidP="000A69D9">
      <w:pPr>
        <w:pStyle w:val="PargrafodaLista"/>
        <w:numPr>
          <w:ilvl w:val="0"/>
          <w:numId w:val="1"/>
        </w:numPr>
        <w:tabs>
          <w:tab w:val="num" w:pos="0"/>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DOS RECURSOS</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Dos atos da Administração, praticados no curso deste procedimento, será admitido recurso hierárquico, no prazo de </w:t>
      </w:r>
      <w:r w:rsidR="00CD118D" w:rsidRPr="00FA28A5">
        <w:rPr>
          <w:rFonts w:asciiTheme="minorHAnsi" w:hAnsiTheme="minorHAnsi" w:cstheme="minorHAnsi"/>
          <w:sz w:val="22"/>
          <w:szCs w:val="22"/>
        </w:rPr>
        <w:t>cinco (5)</w:t>
      </w:r>
      <w:r w:rsidRPr="00FA28A5">
        <w:rPr>
          <w:rFonts w:asciiTheme="minorHAnsi" w:hAnsiTheme="minorHAnsi" w:cstheme="minorHAnsi"/>
          <w:sz w:val="22"/>
          <w:szCs w:val="22"/>
        </w:rPr>
        <w:t xml:space="preserve"> dias úteis a contar da intimação do ato ou da lavratura da ata de reunião, nos casos de: </w:t>
      </w:r>
    </w:p>
    <w:p w:rsidR="00D35707" w:rsidRPr="00FA28A5" w:rsidRDefault="00D35707" w:rsidP="00094550">
      <w:pPr>
        <w:pStyle w:val="PargrafodaLista"/>
        <w:numPr>
          <w:ilvl w:val="2"/>
          <w:numId w:val="1"/>
        </w:numPr>
        <w:tabs>
          <w:tab w:val="left" w:pos="567"/>
        </w:tabs>
        <w:spacing w:before="100" w:beforeAutospacing="1" w:after="100" w:afterAutospacing="1" w:line="360" w:lineRule="auto"/>
        <w:ind w:left="0" w:firstLine="0"/>
        <w:jc w:val="both"/>
        <w:rPr>
          <w:rFonts w:cstheme="minorHAnsi"/>
        </w:rPr>
      </w:pPr>
      <w:r w:rsidRPr="00FA28A5">
        <w:rPr>
          <w:rFonts w:cstheme="minorHAnsi"/>
        </w:rPr>
        <w:t xml:space="preserve"> </w:t>
      </w:r>
      <w:proofErr w:type="gramStart"/>
      <w:r w:rsidRPr="00FA28A5">
        <w:rPr>
          <w:rFonts w:cstheme="minorHAnsi"/>
        </w:rPr>
        <w:t>habilitação</w:t>
      </w:r>
      <w:proofErr w:type="gramEnd"/>
      <w:r w:rsidRPr="00FA28A5">
        <w:rPr>
          <w:rFonts w:cstheme="minorHAnsi"/>
        </w:rPr>
        <w:t xml:space="preserve"> ou inabilitação do licitante; </w:t>
      </w:r>
    </w:p>
    <w:p w:rsidR="00D35707" w:rsidRPr="00FA28A5" w:rsidRDefault="00D35707" w:rsidP="00094550">
      <w:pPr>
        <w:pStyle w:val="PargrafodaLista"/>
        <w:numPr>
          <w:ilvl w:val="2"/>
          <w:numId w:val="1"/>
        </w:numPr>
        <w:tabs>
          <w:tab w:val="left" w:pos="567"/>
        </w:tabs>
        <w:spacing w:before="100" w:beforeAutospacing="1" w:after="100" w:afterAutospacing="1" w:line="360" w:lineRule="auto"/>
        <w:ind w:left="0" w:firstLine="0"/>
        <w:jc w:val="both"/>
        <w:rPr>
          <w:rFonts w:cstheme="minorHAnsi"/>
        </w:rPr>
      </w:pPr>
      <w:proofErr w:type="gramStart"/>
      <w:r w:rsidRPr="00FA28A5">
        <w:rPr>
          <w:rFonts w:cstheme="minorHAnsi"/>
        </w:rPr>
        <w:t>julgamento</w:t>
      </w:r>
      <w:proofErr w:type="gramEnd"/>
      <w:r w:rsidRPr="00FA28A5">
        <w:rPr>
          <w:rFonts w:cstheme="minorHAnsi"/>
        </w:rPr>
        <w:t xml:space="preserve"> das propostas; </w:t>
      </w:r>
    </w:p>
    <w:p w:rsidR="00D35707" w:rsidRPr="00FA28A5" w:rsidRDefault="00D35707" w:rsidP="00094550">
      <w:pPr>
        <w:pStyle w:val="PargrafodaLista"/>
        <w:numPr>
          <w:ilvl w:val="2"/>
          <w:numId w:val="1"/>
        </w:numPr>
        <w:tabs>
          <w:tab w:val="left" w:pos="567"/>
        </w:tabs>
        <w:spacing w:before="100" w:beforeAutospacing="1" w:after="100" w:afterAutospacing="1" w:line="360" w:lineRule="auto"/>
        <w:ind w:left="0" w:firstLine="0"/>
        <w:jc w:val="both"/>
        <w:rPr>
          <w:rFonts w:cstheme="minorHAnsi"/>
        </w:rPr>
      </w:pPr>
      <w:proofErr w:type="gramStart"/>
      <w:r w:rsidRPr="00FA28A5">
        <w:rPr>
          <w:rFonts w:cstheme="minorHAnsi"/>
        </w:rPr>
        <w:t>anulação</w:t>
      </w:r>
      <w:proofErr w:type="gramEnd"/>
      <w:r w:rsidRPr="00FA28A5">
        <w:rPr>
          <w:rFonts w:cstheme="minorHAnsi"/>
        </w:rPr>
        <w:t xml:space="preserve"> ou revogação da licitação; </w:t>
      </w:r>
    </w:p>
    <w:p w:rsidR="00D35707" w:rsidRPr="00FA28A5" w:rsidRDefault="00D35707" w:rsidP="00094550">
      <w:pPr>
        <w:pStyle w:val="PargrafodaLista"/>
        <w:numPr>
          <w:ilvl w:val="2"/>
          <w:numId w:val="1"/>
        </w:numPr>
        <w:tabs>
          <w:tab w:val="left" w:pos="567"/>
        </w:tabs>
        <w:spacing w:before="100" w:beforeAutospacing="1" w:after="100" w:afterAutospacing="1" w:line="360" w:lineRule="auto"/>
        <w:ind w:left="0" w:firstLine="0"/>
        <w:jc w:val="both"/>
        <w:rPr>
          <w:rFonts w:cstheme="minorHAnsi"/>
        </w:rPr>
      </w:pPr>
      <w:proofErr w:type="gramStart"/>
      <w:r w:rsidRPr="00FA28A5">
        <w:rPr>
          <w:rFonts w:cstheme="minorHAnsi"/>
        </w:rPr>
        <w:t>indeferimento</w:t>
      </w:r>
      <w:proofErr w:type="gramEnd"/>
      <w:r w:rsidRPr="00FA28A5">
        <w:rPr>
          <w:rFonts w:cstheme="minorHAnsi"/>
        </w:rPr>
        <w:t xml:space="preserve"> do pedido de inscrição em registro cadastral, sua alteração ou cancelamento; </w:t>
      </w:r>
    </w:p>
    <w:p w:rsidR="00D35707" w:rsidRPr="00FA28A5" w:rsidRDefault="00D35707" w:rsidP="00094550">
      <w:pPr>
        <w:pStyle w:val="PargrafodaLista"/>
        <w:numPr>
          <w:ilvl w:val="2"/>
          <w:numId w:val="1"/>
        </w:numPr>
        <w:tabs>
          <w:tab w:val="left" w:pos="567"/>
        </w:tabs>
        <w:spacing w:before="100" w:beforeAutospacing="1" w:after="100" w:afterAutospacing="1" w:line="360" w:lineRule="auto"/>
        <w:ind w:left="0" w:firstLine="0"/>
        <w:jc w:val="both"/>
        <w:rPr>
          <w:rFonts w:cstheme="minorHAnsi"/>
        </w:rPr>
      </w:pPr>
      <w:proofErr w:type="gramStart"/>
      <w:r w:rsidRPr="00FA28A5">
        <w:rPr>
          <w:rFonts w:cstheme="minorHAnsi"/>
        </w:rPr>
        <w:t>rescisão</w:t>
      </w:r>
      <w:proofErr w:type="gramEnd"/>
      <w:r w:rsidRPr="00FA28A5">
        <w:rPr>
          <w:rFonts w:cstheme="minorHAnsi"/>
        </w:rPr>
        <w:t xml:space="preserve"> do contrato, a que se refere o inciso I do art. 79 desta Lei 8.666/1993; </w:t>
      </w:r>
    </w:p>
    <w:p w:rsidR="00D35707" w:rsidRPr="00FA28A5" w:rsidRDefault="00D35707" w:rsidP="00094550">
      <w:pPr>
        <w:pStyle w:val="PargrafodaLista"/>
        <w:numPr>
          <w:ilvl w:val="2"/>
          <w:numId w:val="1"/>
        </w:numPr>
        <w:tabs>
          <w:tab w:val="left" w:pos="567"/>
        </w:tabs>
        <w:spacing w:before="100" w:beforeAutospacing="1" w:after="100" w:afterAutospacing="1" w:line="360" w:lineRule="auto"/>
        <w:ind w:left="0" w:firstLine="0"/>
        <w:jc w:val="both"/>
        <w:rPr>
          <w:rFonts w:cstheme="minorHAnsi"/>
        </w:rPr>
      </w:pPr>
      <w:proofErr w:type="gramStart"/>
      <w:r w:rsidRPr="00FA28A5">
        <w:rPr>
          <w:rFonts w:cstheme="minorHAnsi"/>
        </w:rPr>
        <w:t>aplicação</w:t>
      </w:r>
      <w:proofErr w:type="gramEnd"/>
      <w:r w:rsidRPr="00FA28A5">
        <w:rPr>
          <w:rFonts w:cstheme="minorHAnsi"/>
        </w:rPr>
        <w:t xml:space="preserve"> das penas de advertência, suspensão temporária ou de multa; </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Interposto o recurso, tal ato será comunicado aos demais licitantes, que poderão </w:t>
      </w:r>
      <w:r w:rsidRPr="00FA28A5">
        <w:rPr>
          <w:rFonts w:asciiTheme="minorHAnsi" w:hAnsiTheme="minorHAnsi" w:cstheme="minorHAnsi"/>
          <w:sz w:val="22"/>
          <w:szCs w:val="22"/>
        </w:rPr>
        <w:lastRenderedPageBreak/>
        <w:t xml:space="preserve">apresentar contrarrazões no prazo de cinco dias úteis. </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O recurso será dirigido à Direção Geral do Campus </w:t>
      </w:r>
      <w:r w:rsidR="00CD118D" w:rsidRPr="00FA28A5">
        <w:rPr>
          <w:rFonts w:asciiTheme="minorHAnsi" w:hAnsiTheme="minorHAnsi" w:cstheme="minorHAnsi"/>
          <w:sz w:val="22"/>
          <w:szCs w:val="22"/>
        </w:rPr>
        <w:t>Panambi</w:t>
      </w:r>
      <w:r w:rsidRPr="00FA28A5">
        <w:rPr>
          <w:rFonts w:asciiTheme="minorHAnsi" w:hAnsiTheme="minorHAnsi" w:cstheme="minorHAnsi"/>
          <w:sz w:val="22"/>
          <w:szCs w:val="22"/>
        </w:rPr>
        <w:t xml:space="preserve">, por intermédio da Comissão </w:t>
      </w:r>
      <w:r w:rsidR="00CD118D" w:rsidRPr="00FA28A5">
        <w:rPr>
          <w:rFonts w:asciiTheme="minorHAnsi" w:hAnsiTheme="minorHAnsi" w:cstheme="minorHAnsi"/>
          <w:sz w:val="22"/>
          <w:szCs w:val="22"/>
        </w:rPr>
        <w:t>Permanente de Licitação para Chamada Pública</w:t>
      </w:r>
      <w:r w:rsidRPr="00FA28A5">
        <w:rPr>
          <w:rFonts w:asciiTheme="minorHAnsi" w:hAnsiTheme="minorHAnsi" w:cstheme="minorHAnsi"/>
          <w:sz w:val="22"/>
          <w:szCs w:val="22"/>
        </w:rPr>
        <w:t xml:space="preserve">, a qual poderá reconsiderar sua decisão, no prazo de </w:t>
      </w:r>
      <w:r w:rsidR="00CD118D" w:rsidRPr="00FA28A5">
        <w:rPr>
          <w:rFonts w:asciiTheme="minorHAnsi" w:hAnsiTheme="minorHAnsi" w:cstheme="minorHAnsi"/>
          <w:sz w:val="22"/>
          <w:szCs w:val="22"/>
        </w:rPr>
        <w:t>cinco (5)</w:t>
      </w:r>
      <w:r w:rsidRPr="00FA28A5">
        <w:rPr>
          <w:rFonts w:asciiTheme="minorHAnsi" w:hAnsiTheme="minorHAnsi" w:cstheme="minorHAnsi"/>
          <w:sz w:val="22"/>
          <w:szCs w:val="22"/>
        </w:rPr>
        <w:t xml:space="preserve"> dias úteis, ou nesse mesmo prazo, fazê-lo subir, devidamente informado.</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A decisão deverá ser proferida no prazo de cinco</w:t>
      </w:r>
      <w:r w:rsidR="00CD118D" w:rsidRPr="00FA28A5">
        <w:rPr>
          <w:rFonts w:asciiTheme="minorHAnsi" w:hAnsiTheme="minorHAnsi" w:cstheme="minorHAnsi"/>
          <w:sz w:val="22"/>
          <w:szCs w:val="22"/>
        </w:rPr>
        <w:t xml:space="preserve"> (5)</w:t>
      </w:r>
      <w:r w:rsidRPr="00FA28A5">
        <w:rPr>
          <w:rFonts w:asciiTheme="minorHAnsi" w:hAnsiTheme="minorHAnsi" w:cstheme="minorHAnsi"/>
          <w:sz w:val="22"/>
          <w:szCs w:val="22"/>
        </w:rPr>
        <w:t xml:space="preserve"> dias úteis, contando do recebimento do recurso. </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Os recursos interpostos em razão de habilitação ou inabilitação de proponente terão efeito suspensivo, podendo a autoridade competente, motivadamente e presentes razões de interesse público, atribuir eficácia suspensiva aos demais recursos. </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Durante o prazo de apresentação do recurso, será garantido o acesso do proponente aos autos do processo ou a qualquer outra informação necessária à instrução do recurso. </w:t>
      </w:r>
    </w:p>
    <w:p w:rsidR="00D35707" w:rsidRPr="00FA28A5" w:rsidRDefault="00D35707" w:rsidP="000A69D9">
      <w:pPr>
        <w:pStyle w:val="Standard"/>
        <w:widowControl w:val="0"/>
        <w:numPr>
          <w:ilvl w:val="1"/>
          <w:numId w:val="1"/>
        </w:numPr>
        <w:spacing w:line="360" w:lineRule="auto"/>
        <w:ind w:left="0" w:firstLine="0"/>
        <w:jc w:val="both"/>
        <w:rPr>
          <w:rFonts w:asciiTheme="minorHAnsi" w:hAnsiTheme="minorHAnsi" w:cstheme="minorHAnsi"/>
          <w:sz w:val="22"/>
          <w:szCs w:val="22"/>
        </w:rPr>
      </w:pPr>
      <w:r w:rsidRPr="00FA28A5">
        <w:rPr>
          <w:rFonts w:asciiTheme="minorHAnsi" w:hAnsiTheme="minorHAnsi" w:cstheme="minorHAnsi"/>
          <w:sz w:val="22"/>
          <w:szCs w:val="22"/>
        </w:rPr>
        <w:t xml:space="preserve">O acolhimento do recurso importará na invalidação apenas dos atos insuscetíveis de aproveitamento. </w:t>
      </w:r>
    </w:p>
    <w:p w:rsidR="002E7C39" w:rsidRPr="00FA28A5" w:rsidRDefault="002E7C39" w:rsidP="002E7C39">
      <w:pPr>
        <w:pStyle w:val="Standard"/>
        <w:widowControl w:val="0"/>
        <w:spacing w:line="360" w:lineRule="auto"/>
        <w:ind w:left="2411"/>
        <w:jc w:val="both"/>
        <w:rPr>
          <w:rFonts w:asciiTheme="minorHAnsi" w:hAnsiTheme="minorHAnsi" w:cstheme="minorHAnsi"/>
          <w:sz w:val="22"/>
          <w:szCs w:val="22"/>
        </w:rPr>
      </w:pPr>
    </w:p>
    <w:p w:rsidR="004E6888" w:rsidRPr="00FA28A5" w:rsidRDefault="004E6888" w:rsidP="000A69D9">
      <w:pPr>
        <w:pStyle w:val="PargrafodaLista"/>
        <w:numPr>
          <w:ilvl w:val="0"/>
          <w:numId w:val="1"/>
        </w:numPr>
        <w:tabs>
          <w:tab w:val="num" w:pos="0"/>
        </w:tabs>
        <w:spacing w:before="100" w:beforeAutospacing="1" w:after="100" w:afterAutospacing="1" w:line="360" w:lineRule="auto"/>
        <w:ind w:left="0" w:firstLine="0"/>
        <w:jc w:val="both"/>
        <w:rPr>
          <w:rFonts w:eastAsia="Times New Roman" w:cstheme="minorHAnsi"/>
          <w:b/>
          <w:lang w:eastAsia="pt-BR"/>
        </w:rPr>
      </w:pPr>
      <w:r w:rsidRPr="00FA28A5">
        <w:rPr>
          <w:rFonts w:eastAsia="Times New Roman" w:cstheme="minorHAnsi"/>
          <w:b/>
          <w:lang w:eastAsia="pt-BR"/>
        </w:rPr>
        <w:t>DISPOSIÇÕES GERAIS</w:t>
      </w:r>
    </w:p>
    <w:p w:rsidR="00B0153A" w:rsidRPr="00FA28A5" w:rsidRDefault="00B0153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 Quaisquer dúvidas porventura existentes sobre o disposto no presente edital deverão ser objeto de consulta, por escrito, à Comissão</w:t>
      </w:r>
      <w:r w:rsidR="00CD118D" w:rsidRPr="00FA28A5">
        <w:rPr>
          <w:rFonts w:cstheme="minorHAnsi"/>
          <w:color w:val="000000"/>
        </w:rPr>
        <w:t xml:space="preserve"> Permanente de Licitação para Chamada Pública</w:t>
      </w:r>
      <w:r w:rsidRPr="00FA28A5">
        <w:rPr>
          <w:rFonts w:cstheme="minorHAnsi"/>
          <w:color w:val="000000"/>
        </w:rPr>
        <w:t>, em até cinco</w:t>
      </w:r>
      <w:r w:rsidR="00CD118D" w:rsidRPr="00FA28A5">
        <w:rPr>
          <w:rFonts w:cstheme="minorHAnsi"/>
          <w:color w:val="000000"/>
        </w:rPr>
        <w:t xml:space="preserve"> (5)</w:t>
      </w:r>
      <w:r w:rsidRPr="00FA28A5">
        <w:rPr>
          <w:rFonts w:cstheme="minorHAnsi"/>
          <w:color w:val="000000"/>
        </w:rPr>
        <w:t xml:space="preserve"> dias consecutivos anteriores à data de abertura da sessão pública. </w:t>
      </w:r>
    </w:p>
    <w:p w:rsidR="00B0153A" w:rsidRPr="00FA28A5" w:rsidRDefault="00B0153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As dúvidas serão consolidadas e respondidas, por escrito, </w:t>
      </w:r>
      <w:proofErr w:type="gramStart"/>
      <w:r w:rsidRPr="00FA28A5">
        <w:rPr>
          <w:rFonts w:cstheme="minorHAnsi"/>
          <w:color w:val="000000"/>
        </w:rPr>
        <w:t>após</w:t>
      </w:r>
      <w:proofErr w:type="gramEnd"/>
      <w:r w:rsidRPr="00FA28A5">
        <w:rPr>
          <w:rFonts w:cstheme="minorHAnsi"/>
          <w:color w:val="000000"/>
        </w:rPr>
        <w:t xml:space="preserve"> esgotado o prazo de consulta, por meio de circular afixada em mural na sede da Comissão e encaminhada a todos os interessados que tenham informado seu endereço eletrônico, cabendo àqueles que por qualquer motivo não tenham recebido as informações no prazo estipulado o de</w:t>
      </w:r>
      <w:r w:rsidR="00F125EA" w:rsidRPr="00FA28A5">
        <w:rPr>
          <w:rFonts w:cstheme="minorHAnsi"/>
          <w:color w:val="000000"/>
        </w:rPr>
        <w:t>ver, no resguardo de seus interesses , de inteirar-se sobre o teor do documento.</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Os interessados deverão estudar minuciosa e cuidadosamente o edital e seus anexos, bem como todas as instruções, termos e especificações técnicas presentes, informando-se de todas as circunstâncias ou detalhes que possam de algum modo afetar a aferição dos custos e prazos envolvidos na execução do objeto.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lastRenderedPageBreak/>
        <w:t xml:space="preserve">Os proponentes assumem todos os custos de preparação e apresentação de suas documentações, e a Administração não será, em nenhum caso, responsável por essas despesas, independentemente da condução ou do resultado do procedimento.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 participação neste procedimento implica plena aceitação, por parte do proponente, das condições estabelecidas neste edital e em seus anexos, bem como obrigatoriedade do cumprimento das disposições nele contidas.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Qualquer modificação no edital exige divulgação pelo mesmo instrumento de publicação em que se deu o texto original, reabrindo-se o prazo inicialmente estabelecido, exceto quando, inquestionavelmente, a alteração não afetar a formulação das propostas.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 Não havendo expediente ou ocorrendo qualquer fato superveniente que impeça a realização da sessão pública na data marcada, será automaticamente transferida para o primeiro dia útil subsequente, no mesmo horário e local anteriormente estabelecido, desde que não haja comunicação contrária da Comissão.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 É facultada à Comissão ou autoridade superior, em qualquer fase deste procedimento, a promoção de diligência destinada a esclarecer ou complementar a instrução do processo, vedada a inclusão posterior de documento ou informação que deveria constar no ato da sessão pública.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Na contagem dos prazos estabelecidos neste edital e em seus anexos, excluir-se-á o dia do início e incluir-se-á o do vencimento. Só se iniciam e vencem os prazos em dias de expediente na Administração.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O desatendimento de exigências formais não essenciais não importará o afastamento do proponente, desde que seja possível o aproveitamento do ato, </w:t>
      </w:r>
      <w:r w:rsidR="00E14FBD" w:rsidRPr="00FA28A5">
        <w:rPr>
          <w:rFonts w:cstheme="minorHAnsi"/>
          <w:color w:val="000000"/>
        </w:rPr>
        <w:t>observado</w:t>
      </w:r>
      <w:r w:rsidRPr="00FA28A5">
        <w:rPr>
          <w:rFonts w:cstheme="minorHAnsi"/>
          <w:color w:val="000000"/>
        </w:rPr>
        <w:t xml:space="preserve"> os princípios da isonomia e do interesse público.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As normas que disciplinam este procedimento serão sempre interpretadas em favor da ampliação da disputa entre os interessados, desde que não comprometam o interesse da Administração, o princípio da isonomia, a finalidade e a segurança da contratação. </w:t>
      </w:r>
    </w:p>
    <w:p w:rsidR="00F125EA" w:rsidRPr="00FA28A5" w:rsidRDefault="00F125E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Todas as peças que compõem o processo são complementares entre si. Assim, qualquer menção formulada em um documento e omitida nos outros, será considerada como especificada e válida. Não será admitida a argumentação de desconhecimento de obrigação a ser </w:t>
      </w:r>
      <w:r w:rsidR="00E14FBD" w:rsidRPr="00FA28A5">
        <w:rPr>
          <w:rFonts w:cstheme="minorHAnsi"/>
          <w:color w:val="000000"/>
        </w:rPr>
        <w:t>cumprida devida</w:t>
      </w:r>
      <w:r w:rsidRPr="00FA28A5">
        <w:rPr>
          <w:rFonts w:cstheme="minorHAnsi"/>
          <w:color w:val="000000"/>
        </w:rPr>
        <w:t xml:space="preserve"> sua omissão em algum documento. </w:t>
      </w:r>
    </w:p>
    <w:p w:rsidR="0084278E" w:rsidRPr="00FA28A5" w:rsidRDefault="0084278E"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lastRenderedPageBreak/>
        <w:t>O edital e seus anexos, assim como os demais autos do processo administrativo, permanecerão com vista franqueada aos interessados e poderão ser lidos e/ou obtidos no Setor de Licitações</w:t>
      </w:r>
      <w:r w:rsidR="00CD118D" w:rsidRPr="00FA28A5">
        <w:rPr>
          <w:rFonts w:cstheme="minorHAnsi"/>
          <w:color w:val="000000"/>
        </w:rPr>
        <w:t xml:space="preserve"> e Contratos</w:t>
      </w:r>
      <w:r w:rsidRPr="00FA28A5">
        <w:rPr>
          <w:rFonts w:cstheme="minorHAnsi"/>
          <w:color w:val="000000"/>
        </w:rPr>
        <w:t xml:space="preserve"> do Campus Panambi, situado na</w:t>
      </w:r>
      <w:r w:rsidR="002C153E" w:rsidRPr="00FA28A5">
        <w:rPr>
          <w:rFonts w:cstheme="minorHAnsi"/>
          <w:color w:val="000000"/>
        </w:rPr>
        <w:t xml:space="preserve"> </w:t>
      </w:r>
      <w:r w:rsidR="004B1A4F" w:rsidRPr="00FA28A5">
        <w:rPr>
          <w:rFonts w:cstheme="minorHAnsi"/>
          <w:color w:val="000000"/>
        </w:rPr>
        <w:t>Rua Erechim</w:t>
      </w:r>
      <w:r w:rsidRPr="00FA28A5">
        <w:rPr>
          <w:rFonts w:cstheme="minorHAnsi"/>
          <w:color w:val="000000"/>
        </w:rPr>
        <w:t xml:space="preserve">, 860 – Bairro Planalto - - Panambi – </w:t>
      </w:r>
      <w:r w:rsidR="002C153E" w:rsidRPr="00FA28A5">
        <w:rPr>
          <w:rFonts w:cstheme="minorHAnsi"/>
          <w:color w:val="000000"/>
        </w:rPr>
        <w:t>RS,</w:t>
      </w:r>
      <w:r w:rsidRPr="00FA28A5">
        <w:rPr>
          <w:rFonts w:cstheme="minorHAnsi"/>
          <w:color w:val="000000"/>
        </w:rPr>
        <w:t xml:space="preserve"> nos dias </w:t>
      </w:r>
      <w:r w:rsidR="002C153E" w:rsidRPr="00FA28A5">
        <w:rPr>
          <w:rFonts w:cstheme="minorHAnsi"/>
          <w:color w:val="000000"/>
        </w:rPr>
        <w:t>úteis,</w:t>
      </w:r>
      <w:r w:rsidRPr="00FA28A5">
        <w:rPr>
          <w:rFonts w:cstheme="minorHAnsi"/>
          <w:color w:val="000000"/>
        </w:rPr>
        <w:t xml:space="preserve"> no horário das </w:t>
      </w:r>
      <w:proofErr w:type="gramStart"/>
      <w:r w:rsidRPr="00FA28A5">
        <w:rPr>
          <w:rFonts w:cstheme="minorHAnsi"/>
          <w:color w:val="000000"/>
        </w:rPr>
        <w:t>8:00</w:t>
      </w:r>
      <w:proofErr w:type="gramEnd"/>
      <w:r w:rsidRPr="00FA28A5">
        <w:rPr>
          <w:rFonts w:cstheme="minorHAnsi"/>
          <w:color w:val="000000"/>
        </w:rPr>
        <w:t xml:space="preserve"> horas as 11 horas e das 14 horas 18 horas.</w:t>
      </w:r>
    </w:p>
    <w:p w:rsidR="004B1A4F" w:rsidRPr="00FA28A5" w:rsidRDefault="0084278E"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O edital também será disponibilizado, na integra, por e-mail, mediante solicitação enviada </w:t>
      </w:r>
      <w:r w:rsidR="002C153E" w:rsidRPr="00FA28A5">
        <w:rPr>
          <w:rFonts w:cstheme="minorHAnsi"/>
          <w:color w:val="000000"/>
        </w:rPr>
        <w:t xml:space="preserve">para: </w:t>
      </w:r>
      <w:hyperlink r:id="rId11" w:history="1">
        <w:r w:rsidR="00CD6C9D" w:rsidRPr="00FA28A5">
          <w:rPr>
            <w:color w:val="000000"/>
          </w:rPr>
          <w:t>licitacao.pb@iffarroupilha.edu.br</w:t>
        </w:r>
      </w:hyperlink>
      <w:r w:rsidRPr="00FA28A5">
        <w:rPr>
          <w:rFonts w:cstheme="minorHAnsi"/>
          <w:color w:val="000000"/>
        </w:rPr>
        <w:t>.</w:t>
      </w:r>
    </w:p>
    <w:p w:rsidR="0084278E" w:rsidRPr="00FA28A5" w:rsidRDefault="0084278E"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Em caso de cobrança pelo fornecimento de cópia da íntegra do edital e de seus anexos, o valor se limitará ao custo efetivo da reprodução gráfica de tais documentos, nos termos do artigo 32, § 5°, da Lei n° 8.666/1993. </w:t>
      </w:r>
    </w:p>
    <w:p w:rsidR="0084278E" w:rsidRPr="00FA28A5" w:rsidRDefault="0084278E"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Os casos omissos serão dirimidos pela Comissão com base nas disposições das normas aplicáveis. </w:t>
      </w:r>
    </w:p>
    <w:p w:rsidR="0084278E" w:rsidRPr="00FA28A5" w:rsidRDefault="0084278E"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As questões decorrentes da execução deste instrumento, que não possam ser dirimidas administrativamente, serão processadas e julgadas na Justiça Federal, Seção Judiciária de Santa Maria/RS - Justiça Federal. </w:t>
      </w:r>
    </w:p>
    <w:p w:rsidR="001A1F0C" w:rsidRPr="00FA28A5" w:rsidRDefault="00337AE2" w:rsidP="000A69D9">
      <w:pPr>
        <w:pStyle w:val="PargrafodaLista"/>
        <w:numPr>
          <w:ilvl w:val="1"/>
          <w:numId w:val="1"/>
        </w:numPr>
        <w:spacing w:before="100" w:beforeAutospacing="1" w:after="100" w:afterAutospacing="1" w:line="360" w:lineRule="auto"/>
        <w:ind w:left="0" w:firstLine="0"/>
        <w:jc w:val="both"/>
        <w:rPr>
          <w:rStyle w:val="Hyperlink"/>
          <w:rFonts w:cstheme="minorHAnsi"/>
          <w:color w:val="000000"/>
          <w:u w:val="none"/>
        </w:rPr>
      </w:pPr>
      <w:r>
        <w:rPr>
          <w:rFonts w:cstheme="minorHAnsi"/>
          <w:noProof/>
          <w:color w:val="000000"/>
          <w:lang w:eastAsia="pt-BR"/>
        </w:rPr>
        <w:pict>
          <v:shapetype id="_x0000_t32" coordsize="21600,21600" o:spt="32" o:oned="t" path="m,l21600,21600e" filled="f">
            <v:path arrowok="t" fillok="f" o:connecttype="none"/>
            <o:lock v:ext="edit" shapetype="t"/>
          </v:shapetype>
          <v:shape id="_x0000_s1029" type="#_x0000_t32" style="position:absolute;left:0;text-align:left;margin-left:19.2pt;margin-top:92.15pt;width:398.25pt;height:207pt;z-index:251680256" o:connectortype="straight"/>
        </w:pict>
      </w:r>
      <w:proofErr w:type="gramStart"/>
      <w:r w:rsidR="001A1F0C" w:rsidRPr="00FA28A5">
        <w:rPr>
          <w:rFonts w:cstheme="minorHAnsi"/>
          <w:color w:val="000000"/>
        </w:rPr>
        <w:t>A presente</w:t>
      </w:r>
      <w:proofErr w:type="gramEnd"/>
      <w:r w:rsidR="001A1F0C" w:rsidRPr="00FA28A5">
        <w:rPr>
          <w:rFonts w:cstheme="minorHAnsi"/>
          <w:color w:val="000000"/>
        </w:rPr>
        <w:t xml:space="preserve"> Chamada Pública para alimentação escolar será publicada em jornal de circulação local</w:t>
      </w:r>
      <w:r w:rsidR="00C70A5A" w:rsidRPr="00FA28A5">
        <w:rPr>
          <w:rFonts w:cstheme="minorHAnsi"/>
          <w:color w:val="000000"/>
        </w:rPr>
        <w:t>,</w:t>
      </w:r>
      <w:r w:rsidR="001A1F0C" w:rsidRPr="00FA28A5">
        <w:rPr>
          <w:rFonts w:cstheme="minorHAnsi"/>
          <w:color w:val="000000"/>
        </w:rPr>
        <w:t xml:space="preserve">  </w:t>
      </w:r>
      <w:r w:rsidR="00C70A5A" w:rsidRPr="00FA28A5">
        <w:rPr>
          <w:rFonts w:cstheme="minorHAnsi"/>
          <w:color w:val="000000"/>
        </w:rPr>
        <w:t xml:space="preserve">na forma de mural  e </w:t>
      </w:r>
      <w:r w:rsidR="001A1F0C" w:rsidRPr="00FA28A5">
        <w:rPr>
          <w:rFonts w:cstheme="minorHAnsi"/>
          <w:color w:val="000000"/>
        </w:rPr>
        <w:t xml:space="preserve">divulgada no sitio eletrônico: </w:t>
      </w:r>
      <w:hyperlink r:id="rId12" w:history="1">
        <w:r w:rsidR="001A1F0C" w:rsidRPr="00FA28A5">
          <w:rPr>
            <w:rStyle w:val="Hyperlink"/>
            <w:rFonts w:eastAsia="Times New Roman" w:cstheme="minorHAnsi"/>
            <w:lang w:eastAsia="pt-BR"/>
          </w:rPr>
          <w:t>http://www.iffarroupilha.edu.br/panambi</w:t>
        </w:r>
      </w:hyperlink>
      <w:r w:rsidR="001A1F0C" w:rsidRPr="00FA28A5">
        <w:rPr>
          <w:rStyle w:val="Hyperlink"/>
          <w:rFonts w:eastAsia="Times New Roman" w:cstheme="minorHAnsi"/>
          <w:lang w:eastAsia="pt-BR"/>
        </w:rPr>
        <w:t xml:space="preserve">  </w:t>
      </w:r>
      <w:r w:rsidR="00C70A5A" w:rsidRPr="00FA28A5">
        <w:rPr>
          <w:rStyle w:val="Hyperlink"/>
          <w:rFonts w:eastAsia="Times New Roman" w:cstheme="minorHAnsi"/>
          <w:lang w:eastAsia="pt-BR"/>
        </w:rPr>
        <w:t xml:space="preserve"> </w:t>
      </w:r>
      <w:r w:rsidR="001A1F0C" w:rsidRPr="00FA28A5">
        <w:rPr>
          <w:rStyle w:val="Hyperlink"/>
          <w:rFonts w:eastAsia="Times New Roman" w:cstheme="minorHAnsi"/>
          <w:u w:val="none"/>
          <w:lang w:eastAsia="pt-BR"/>
        </w:rPr>
        <w:t xml:space="preserve"> </w:t>
      </w:r>
      <w:r w:rsidR="001A1F0C" w:rsidRPr="00FA28A5">
        <w:rPr>
          <w:rStyle w:val="Hyperlink"/>
          <w:rFonts w:eastAsia="Times New Roman" w:cstheme="minorHAnsi"/>
          <w:color w:val="000000" w:themeColor="text1"/>
          <w:u w:val="none"/>
          <w:lang w:eastAsia="pt-BR"/>
        </w:rPr>
        <w:t xml:space="preserve">permanecendo aberto para </w:t>
      </w:r>
      <w:r w:rsidR="00C70A5A" w:rsidRPr="00FA28A5">
        <w:rPr>
          <w:rStyle w:val="Hyperlink"/>
          <w:rFonts w:eastAsia="Times New Roman" w:cstheme="minorHAnsi"/>
          <w:color w:val="000000" w:themeColor="text1"/>
          <w:u w:val="none"/>
          <w:lang w:eastAsia="pt-BR"/>
        </w:rPr>
        <w:t>recebimento dos projetos de venda por um período de 20 dias, conforme art. 26 da Resolução 26/2013 FNDE.</w:t>
      </w:r>
      <w:r w:rsidR="00C70A5A" w:rsidRPr="00FA28A5">
        <w:rPr>
          <w:rStyle w:val="Hyperlink"/>
          <w:rFonts w:eastAsia="Times New Roman" w:cstheme="minorHAnsi"/>
          <w:u w:val="none"/>
          <w:lang w:eastAsia="pt-BR"/>
        </w:rPr>
        <w:t xml:space="preserve"> </w:t>
      </w:r>
    </w:p>
    <w:p w:rsidR="00336012" w:rsidRDefault="00336012">
      <w:pPr>
        <w:rPr>
          <w:rFonts w:cstheme="minorHAnsi"/>
          <w:color w:val="000000"/>
        </w:rPr>
      </w:pPr>
      <w:r>
        <w:rPr>
          <w:rFonts w:cstheme="minorHAnsi"/>
          <w:color w:val="000000"/>
        </w:rPr>
        <w:br w:type="page"/>
      </w:r>
    </w:p>
    <w:p w:rsidR="00FD2E4A" w:rsidRPr="00FA28A5" w:rsidRDefault="00FD2E4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lastRenderedPageBreak/>
        <w:t>Constituem Anexos a este Edital, dele fazendo parte integrante:</w:t>
      </w:r>
    </w:p>
    <w:p w:rsidR="00BA22D1" w:rsidRPr="00FA28A5" w:rsidRDefault="00BA22D1"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Anexo I: Termo de referência </w:t>
      </w:r>
    </w:p>
    <w:p w:rsidR="00FD2E4A" w:rsidRPr="00FA28A5" w:rsidRDefault="00FD2E4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Anexo </w:t>
      </w:r>
      <w:r w:rsidR="00F01968" w:rsidRPr="00FA28A5">
        <w:rPr>
          <w:rFonts w:cstheme="minorHAnsi"/>
          <w:color w:val="000000"/>
        </w:rPr>
        <w:t>II:</w:t>
      </w:r>
      <w:r w:rsidRPr="00FA28A5">
        <w:rPr>
          <w:rFonts w:cstheme="minorHAnsi"/>
          <w:color w:val="000000"/>
        </w:rPr>
        <w:t xml:space="preserve"> Minuta do contrato</w:t>
      </w:r>
    </w:p>
    <w:p w:rsidR="00FD2E4A" w:rsidRPr="00FA28A5" w:rsidRDefault="00FD2E4A"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Anexo </w:t>
      </w:r>
      <w:r w:rsidR="00F01968" w:rsidRPr="00FA28A5">
        <w:rPr>
          <w:rFonts w:cstheme="minorHAnsi"/>
          <w:color w:val="000000"/>
        </w:rPr>
        <w:t>III:</w:t>
      </w:r>
      <w:r w:rsidR="002C153E" w:rsidRPr="00FA28A5">
        <w:rPr>
          <w:rFonts w:cstheme="minorHAnsi"/>
          <w:color w:val="000000"/>
        </w:rPr>
        <w:t xml:space="preserve"> </w:t>
      </w:r>
      <w:r w:rsidR="00F01968" w:rsidRPr="00FA28A5">
        <w:rPr>
          <w:rFonts w:cstheme="minorHAnsi"/>
          <w:color w:val="000000"/>
        </w:rPr>
        <w:t>Modelo de p</w:t>
      </w:r>
      <w:r w:rsidR="00CE3A39" w:rsidRPr="00FA28A5">
        <w:rPr>
          <w:rFonts w:cstheme="minorHAnsi"/>
          <w:color w:val="000000"/>
        </w:rPr>
        <w:t>rojeto de venda para os fornecedores individuais</w:t>
      </w:r>
    </w:p>
    <w:p w:rsidR="00CE3A39" w:rsidRPr="00FA28A5" w:rsidRDefault="00CE3A39"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Anexo </w:t>
      </w:r>
      <w:r w:rsidR="00F01968" w:rsidRPr="00FA28A5">
        <w:rPr>
          <w:rFonts w:cstheme="minorHAnsi"/>
          <w:color w:val="000000"/>
        </w:rPr>
        <w:t>IV:</w:t>
      </w:r>
      <w:r w:rsidR="002C153E" w:rsidRPr="00FA28A5">
        <w:rPr>
          <w:rFonts w:cstheme="minorHAnsi"/>
          <w:color w:val="000000"/>
        </w:rPr>
        <w:t xml:space="preserve"> </w:t>
      </w:r>
      <w:r w:rsidR="00F01968" w:rsidRPr="00FA28A5">
        <w:rPr>
          <w:rFonts w:cstheme="minorHAnsi"/>
          <w:color w:val="000000"/>
        </w:rPr>
        <w:t>Modelo de p</w:t>
      </w:r>
      <w:r w:rsidRPr="00FA28A5">
        <w:rPr>
          <w:rFonts w:cstheme="minorHAnsi"/>
          <w:color w:val="000000"/>
        </w:rPr>
        <w:t>rojeto de venda para os grupos informais</w:t>
      </w:r>
    </w:p>
    <w:p w:rsidR="00137128" w:rsidRPr="00FA28A5" w:rsidRDefault="00CE3A39"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Anexo </w:t>
      </w:r>
      <w:r w:rsidR="00F01968" w:rsidRPr="00FA28A5">
        <w:rPr>
          <w:rFonts w:cstheme="minorHAnsi"/>
          <w:color w:val="000000"/>
        </w:rPr>
        <w:t>V: Modelo de p</w:t>
      </w:r>
      <w:r w:rsidRPr="00FA28A5">
        <w:rPr>
          <w:rFonts w:cstheme="minorHAnsi"/>
          <w:color w:val="000000"/>
        </w:rPr>
        <w:t>rojeto de venda para os grupos formais.</w:t>
      </w:r>
    </w:p>
    <w:p w:rsidR="00137128" w:rsidRPr="00FA28A5" w:rsidRDefault="00137128" w:rsidP="000A69D9">
      <w:pPr>
        <w:pStyle w:val="PargrafodaLista"/>
        <w:numPr>
          <w:ilvl w:val="1"/>
          <w:numId w:val="1"/>
        </w:numPr>
        <w:spacing w:before="100" w:beforeAutospacing="1" w:after="100" w:afterAutospacing="1" w:line="360" w:lineRule="auto"/>
        <w:ind w:left="0" w:firstLine="0"/>
        <w:jc w:val="both"/>
        <w:rPr>
          <w:rFonts w:cstheme="minorHAnsi"/>
          <w:color w:val="000000"/>
        </w:rPr>
      </w:pPr>
      <w:proofErr w:type="gramStart"/>
      <w:r w:rsidRPr="00FA28A5">
        <w:rPr>
          <w:rFonts w:cstheme="minorHAnsi"/>
          <w:color w:val="000000"/>
        </w:rPr>
        <w:t>Anexo V</w:t>
      </w:r>
      <w:r w:rsidR="00BA22D1" w:rsidRPr="00FA28A5">
        <w:rPr>
          <w:rFonts w:cstheme="minorHAnsi"/>
          <w:color w:val="000000"/>
        </w:rPr>
        <w:t>I</w:t>
      </w:r>
      <w:proofErr w:type="gramEnd"/>
      <w:r w:rsidRPr="00FA28A5">
        <w:rPr>
          <w:rFonts w:cstheme="minorHAnsi"/>
          <w:color w:val="000000"/>
        </w:rPr>
        <w:t xml:space="preserve">: </w:t>
      </w:r>
      <w:r w:rsidR="00F01968" w:rsidRPr="00FA28A5">
        <w:rPr>
          <w:rFonts w:cstheme="minorHAnsi"/>
          <w:color w:val="000000"/>
        </w:rPr>
        <w:t>Modelo de d</w:t>
      </w:r>
      <w:r w:rsidRPr="00FA28A5">
        <w:rPr>
          <w:rFonts w:cstheme="minorHAnsi"/>
          <w:color w:val="000000"/>
        </w:rPr>
        <w:t xml:space="preserve">eclaração de produção própria. </w:t>
      </w:r>
    </w:p>
    <w:p w:rsidR="00EF4E35" w:rsidRPr="00FA28A5" w:rsidRDefault="00EF4E35" w:rsidP="000A69D9">
      <w:pPr>
        <w:pStyle w:val="PargrafodaLista"/>
        <w:numPr>
          <w:ilvl w:val="1"/>
          <w:numId w:val="1"/>
        </w:numPr>
        <w:spacing w:before="100" w:beforeAutospacing="1" w:after="100" w:afterAutospacing="1" w:line="360" w:lineRule="auto"/>
        <w:ind w:left="0" w:firstLine="0"/>
        <w:jc w:val="both"/>
        <w:rPr>
          <w:rFonts w:cstheme="minorHAnsi"/>
          <w:color w:val="000000"/>
        </w:rPr>
      </w:pPr>
      <w:proofErr w:type="spellStart"/>
      <w:proofErr w:type="gramStart"/>
      <w:r w:rsidRPr="00FA28A5">
        <w:rPr>
          <w:rFonts w:cstheme="minorHAnsi"/>
          <w:color w:val="000000"/>
        </w:rPr>
        <w:t>Anexo</w:t>
      </w:r>
      <w:r w:rsidR="0041287D" w:rsidRPr="00FA28A5">
        <w:rPr>
          <w:rFonts w:cstheme="minorHAnsi"/>
          <w:color w:val="000000"/>
        </w:rPr>
        <w:t>VII</w:t>
      </w:r>
      <w:proofErr w:type="spellEnd"/>
      <w:proofErr w:type="gramEnd"/>
      <w:r w:rsidRPr="00FA28A5">
        <w:rPr>
          <w:rFonts w:cstheme="minorHAnsi"/>
          <w:color w:val="000000"/>
        </w:rPr>
        <w:t xml:space="preserve">: </w:t>
      </w:r>
      <w:r w:rsidR="00F01968" w:rsidRPr="00FA28A5">
        <w:rPr>
          <w:rFonts w:cstheme="minorHAnsi"/>
          <w:color w:val="000000"/>
        </w:rPr>
        <w:t>Modelo de d</w:t>
      </w:r>
      <w:r w:rsidRPr="00FA28A5">
        <w:rPr>
          <w:rFonts w:cstheme="minorHAnsi"/>
          <w:color w:val="000000"/>
        </w:rPr>
        <w:t>eclaração de responsabilidade pelo controle do limite individual das vendas dos cooperados/associados.</w:t>
      </w:r>
    </w:p>
    <w:p w:rsidR="00B824F2" w:rsidRPr="00FA28A5" w:rsidRDefault="00F01968" w:rsidP="000A69D9">
      <w:pPr>
        <w:pStyle w:val="PargrafodaLista"/>
        <w:numPr>
          <w:ilvl w:val="1"/>
          <w:numId w:val="1"/>
        </w:numPr>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Anexo </w:t>
      </w:r>
      <w:r w:rsidR="0041287D" w:rsidRPr="00FA28A5">
        <w:rPr>
          <w:rFonts w:cstheme="minorHAnsi"/>
          <w:color w:val="000000"/>
        </w:rPr>
        <w:t>VIII</w:t>
      </w:r>
      <w:r w:rsidRPr="00FA28A5">
        <w:rPr>
          <w:rFonts w:cstheme="minorHAnsi"/>
          <w:color w:val="000000"/>
        </w:rPr>
        <w:t>: Termo de recebimento da agricultura familiar</w:t>
      </w:r>
    </w:p>
    <w:p w:rsidR="00C3205C" w:rsidRDefault="000622D2" w:rsidP="00B824F2">
      <w:pPr>
        <w:tabs>
          <w:tab w:val="left" w:pos="567"/>
        </w:tabs>
        <w:spacing w:before="100" w:beforeAutospacing="1" w:after="100" w:afterAutospacing="1" w:line="360" w:lineRule="auto"/>
        <w:ind w:left="142"/>
        <w:jc w:val="both"/>
        <w:rPr>
          <w:rFonts w:cstheme="minorHAnsi"/>
        </w:rPr>
      </w:pPr>
      <w:r w:rsidRPr="00FA28A5">
        <w:rPr>
          <w:rFonts w:cstheme="minorHAnsi"/>
        </w:rPr>
        <w:t xml:space="preserve">Panambi/RS, aos </w:t>
      </w:r>
      <w:r w:rsidR="0089133D">
        <w:rPr>
          <w:rFonts w:cstheme="minorHAnsi"/>
        </w:rPr>
        <w:t>19</w:t>
      </w:r>
      <w:r w:rsidRPr="009D3AA1">
        <w:rPr>
          <w:rFonts w:cstheme="minorHAnsi"/>
        </w:rPr>
        <w:t xml:space="preserve"> dias do mês de </w:t>
      </w:r>
      <w:r w:rsidR="00630176" w:rsidRPr="009D3AA1">
        <w:rPr>
          <w:rFonts w:cstheme="minorHAnsi"/>
        </w:rPr>
        <w:t>Outubro</w:t>
      </w:r>
      <w:r w:rsidRPr="009D3AA1">
        <w:rPr>
          <w:rFonts w:cstheme="minorHAnsi"/>
        </w:rPr>
        <w:t xml:space="preserve"> de</w:t>
      </w:r>
      <w:r w:rsidR="002E7C39" w:rsidRPr="009D3AA1">
        <w:rPr>
          <w:rFonts w:cstheme="minorHAnsi"/>
        </w:rPr>
        <w:t xml:space="preserve"> 2016</w:t>
      </w:r>
      <w:r w:rsidR="00C3205C" w:rsidRPr="009D3AA1">
        <w:rPr>
          <w:rFonts w:cstheme="minorHAnsi"/>
        </w:rPr>
        <w:t>.</w:t>
      </w:r>
    </w:p>
    <w:p w:rsidR="00336012" w:rsidRDefault="00336012" w:rsidP="00B824F2">
      <w:pPr>
        <w:tabs>
          <w:tab w:val="left" w:pos="567"/>
        </w:tabs>
        <w:spacing w:before="100" w:beforeAutospacing="1" w:after="100" w:afterAutospacing="1" w:line="360" w:lineRule="auto"/>
        <w:ind w:left="142"/>
        <w:jc w:val="both"/>
        <w:rPr>
          <w:rFonts w:cstheme="minorHAnsi"/>
        </w:rPr>
      </w:pPr>
    </w:p>
    <w:p w:rsidR="00336012" w:rsidRDefault="00336012" w:rsidP="00B824F2">
      <w:pPr>
        <w:tabs>
          <w:tab w:val="left" w:pos="567"/>
        </w:tabs>
        <w:spacing w:before="100" w:beforeAutospacing="1" w:after="100" w:afterAutospacing="1" w:line="360" w:lineRule="auto"/>
        <w:ind w:left="142"/>
        <w:jc w:val="both"/>
        <w:rPr>
          <w:rFonts w:cstheme="minorHAnsi"/>
        </w:rPr>
      </w:pPr>
    </w:p>
    <w:p w:rsidR="00336012" w:rsidRPr="00FA28A5" w:rsidRDefault="00336012" w:rsidP="00336012">
      <w:pPr>
        <w:tabs>
          <w:tab w:val="left" w:pos="567"/>
        </w:tabs>
        <w:spacing w:after="0" w:line="360" w:lineRule="auto"/>
        <w:ind w:left="142"/>
        <w:jc w:val="center"/>
        <w:rPr>
          <w:rFonts w:cstheme="minorHAnsi"/>
        </w:rPr>
      </w:pP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r>
      <w:r>
        <w:rPr>
          <w:rFonts w:cstheme="minorHAnsi"/>
        </w:rPr>
        <w:softHyphen/>
        <w:t>______________________________________</w:t>
      </w:r>
    </w:p>
    <w:p w:rsidR="00B824F2" w:rsidRPr="00FA28A5" w:rsidRDefault="000622D2" w:rsidP="00336012">
      <w:pPr>
        <w:tabs>
          <w:tab w:val="left" w:pos="567"/>
        </w:tabs>
        <w:spacing w:after="0" w:line="360" w:lineRule="auto"/>
        <w:ind w:left="142"/>
        <w:jc w:val="center"/>
        <w:rPr>
          <w:rFonts w:cstheme="minorHAnsi"/>
        </w:rPr>
      </w:pPr>
      <w:r w:rsidRPr="00FA28A5">
        <w:rPr>
          <w:rFonts w:cstheme="minorHAnsi"/>
        </w:rPr>
        <w:t>Léo Marcos Werner</w:t>
      </w:r>
    </w:p>
    <w:p w:rsidR="00C3205C" w:rsidRDefault="00663943" w:rsidP="00336012">
      <w:pPr>
        <w:tabs>
          <w:tab w:val="left" w:pos="567"/>
        </w:tabs>
        <w:spacing w:after="100" w:afterAutospacing="1" w:line="360" w:lineRule="auto"/>
        <w:ind w:left="142"/>
        <w:jc w:val="center"/>
        <w:rPr>
          <w:rFonts w:cstheme="minorHAnsi"/>
        </w:rPr>
      </w:pPr>
      <w:r w:rsidRPr="00FA28A5">
        <w:rPr>
          <w:rFonts w:cstheme="minorHAnsi"/>
        </w:rPr>
        <w:t>Servidor Responsável pela elaboração</w:t>
      </w:r>
      <w:r w:rsidR="00B824F2" w:rsidRPr="00FA28A5">
        <w:rPr>
          <w:rFonts w:cstheme="minorHAnsi"/>
        </w:rPr>
        <w:t xml:space="preserve"> do edital</w:t>
      </w:r>
    </w:p>
    <w:p w:rsidR="00336012" w:rsidRPr="00FA28A5" w:rsidRDefault="00336012" w:rsidP="00663943">
      <w:pPr>
        <w:tabs>
          <w:tab w:val="left" w:pos="567"/>
        </w:tabs>
        <w:spacing w:before="100" w:beforeAutospacing="1" w:after="100" w:afterAutospacing="1" w:line="360" w:lineRule="auto"/>
        <w:ind w:left="142"/>
        <w:jc w:val="center"/>
        <w:rPr>
          <w:rFonts w:cstheme="minorHAnsi"/>
        </w:rPr>
      </w:pPr>
    </w:p>
    <w:p w:rsidR="00336012" w:rsidRDefault="00336012" w:rsidP="00336012">
      <w:pPr>
        <w:tabs>
          <w:tab w:val="left" w:pos="567"/>
        </w:tabs>
        <w:spacing w:before="100" w:beforeAutospacing="1" w:after="100" w:afterAutospacing="1" w:line="360" w:lineRule="auto"/>
        <w:ind w:left="142"/>
        <w:jc w:val="both"/>
        <w:rPr>
          <w:rFonts w:eastAsia="Times New Roman" w:cstheme="minorHAnsi"/>
          <w:b/>
          <w:lang w:eastAsia="pt-BR"/>
        </w:rPr>
      </w:pPr>
      <w:r w:rsidRPr="00FA28A5">
        <w:rPr>
          <w:rFonts w:eastAsia="Times New Roman" w:cstheme="minorHAnsi"/>
          <w:b/>
          <w:lang w:eastAsia="pt-BR"/>
        </w:rPr>
        <w:t xml:space="preserve">Conforme previsão legal e as peças juntadas aos autos do processo 23240.000539/2016-15 </w:t>
      </w:r>
      <w:proofErr w:type="gramStart"/>
      <w:r w:rsidRPr="00FA28A5">
        <w:rPr>
          <w:rFonts w:eastAsia="Times New Roman" w:cstheme="minorHAnsi"/>
          <w:b/>
          <w:lang w:eastAsia="pt-BR"/>
        </w:rPr>
        <w:t>autorizo</w:t>
      </w:r>
      <w:proofErr w:type="gramEnd"/>
      <w:r w:rsidRPr="00FA28A5">
        <w:rPr>
          <w:rFonts w:eastAsia="Times New Roman" w:cstheme="minorHAnsi"/>
          <w:b/>
          <w:lang w:eastAsia="pt-BR"/>
        </w:rPr>
        <w:t xml:space="preserve"> a realização da fase externa do certame.</w:t>
      </w:r>
    </w:p>
    <w:p w:rsidR="00336012" w:rsidRDefault="00336012" w:rsidP="00663943">
      <w:pPr>
        <w:spacing w:before="100" w:beforeAutospacing="1" w:after="100" w:afterAutospacing="1" w:line="360" w:lineRule="auto"/>
        <w:contextualSpacing/>
        <w:jc w:val="center"/>
        <w:rPr>
          <w:rFonts w:eastAsia="Times New Roman" w:cstheme="minorHAnsi"/>
          <w:b/>
          <w:lang w:eastAsia="pt-BR"/>
        </w:rPr>
      </w:pPr>
    </w:p>
    <w:p w:rsidR="00841A4D" w:rsidRPr="00FA28A5" w:rsidRDefault="00663943" w:rsidP="00663943">
      <w:pPr>
        <w:spacing w:before="100" w:beforeAutospacing="1" w:after="100" w:afterAutospacing="1" w:line="360" w:lineRule="auto"/>
        <w:contextualSpacing/>
        <w:jc w:val="center"/>
        <w:rPr>
          <w:rFonts w:eastAsia="Times New Roman" w:cstheme="minorHAnsi"/>
          <w:b/>
          <w:lang w:eastAsia="pt-BR"/>
        </w:rPr>
      </w:pPr>
      <w:r w:rsidRPr="00FA28A5">
        <w:rPr>
          <w:rFonts w:eastAsia="Times New Roman" w:cstheme="minorHAnsi"/>
          <w:b/>
          <w:lang w:eastAsia="pt-BR"/>
        </w:rPr>
        <w:t>________________________________________</w:t>
      </w:r>
    </w:p>
    <w:p w:rsidR="00663943" w:rsidRPr="00FA28A5" w:rsidRDefault="00663943" w:rsidP="00663943">
      <w:pPr>
        <w:spacing w:before="100" w:beforeAutospacing="1" w:after="100" w:afterAutospacing="1" w:line="360" w:lineRule="auto"/>
        <w:contextualSpacing/>
        <w:jc w:val="center"/>
        <w:rPr>
          <w:rFonts w:eastAsia="Times New Roman" w:cstheme="minorHAnsi"/>
          <w:b/>
          <w:lang w:eastAsia="pt-BR"/>
        </w:rPr>
      </w:pPr>
      <w:r w:rsidRPr="00FA28A5">
        <w:rPr>
          <w:rFonts w:eastAsia="Times New Roman" w:cstheme="minorHAnsi"/>
          <w:b/>
          <w:lang w:eastAsia="pt-BR"/>
        </w:rPr>
        <w:t xml:space="preserve">Ana Rita </w:t>
      </w:r>
      <w:proofErr w:type="spellStart"/>
      <w:r w:rsidRPr="00FA28A5">
        <w:rPr>
          <w:rFonts w:eastAsia="Times New Roman" w:cstheme="minorHAnsi"/>
          <w:b/>
          <w:lang w:eastAsia="pt-BR"/>
        </w:rPr>
        <w:t>Kraemer</w:t>
      </w:r>
      <w:proofErr w:type="spellEnd"/>
      <w:r w:rsidRPr="00FA28A5">
        <w:rPr>
          <w:rFonts w:eastAsia="Times New Roman" w:cstheme="minorHAnsi"/>
          <w:b/>
          <w:lang w:eastAsia="pt-BR"/>
        </w:rPr>
        <w:t xml:space="preserve"> da Fontoura</w:t>
      </w:r>
    </w:p>
    <w:p w:rsidR="00336012" w:rsidRDefault="00663943" w:rsidP="00663943">
      <w:pPr>
        <w:spacing w:before="100" w:beforeAutospacing="1" w:after="100" w:afterAutospacing="1" w:line="360" w:lineRule="auto"/>
        <w:contextualSpacing/>
        <w:jc w:val="center"/>
        <w:rPr>
          <w:rFonts w:eastAsia="Times New Roman" w:cstheme="minorHAnsi"/>
          <w:b/>
          <w:lang w:eastAsia="pt-BR"/>
        </w:rPr>
      </w:pPr>
      <w:r w:rsidRPr="00FA28A5">
        <w:rPr>
          <w:rFonts w:eastAsia="Times New Roman" w:cstheme="minorHAnsi"/>
          <w:b/>
          <w:lang w:eastAsia="pt-BR"/>
        </w:rPr>
        <w:t>Ordenadora de Despesas</w:t>
      </w:r>
    </w:p>
    <w:p w:rsidR="00336012" w:rsidRDefault="00336012">
      <w:pPr>
        <w:rPr>
          <w:rFonts w:eastAsia="Times New Roman" w:cstheme="minorHAnsi"/>
          <w:b/>
          <w:lang w:eastAsia="pt-BR"/>
        </w:rPr>
      </w:pPr>
      <w:r>
        <w:rPr>
          <w:rFonts w:eastAsia="Times New Roman" w:cstheme="minorHAnsi"/>
          <w:b/>
          <w:lang w:eastAsia="pt-BR"/>
        </w:rPr>
        <w:br w:type="page"/>
      </w:r>
    </w:p>
    <w:p w:rsidR="00FD7687" w:rsidRPr="00FA28A5" w:rsidRDefault="00337AE2" w:rsidP="00214A7E">
      <w:pPr>
        <w:spacing w:before="100" w:beforeAutospacing="1" w:after="100" w:afterAutospacing="1" w:line="360" w:lineRule="auto"/>
        <w:jc w:val="center"/>
        <w:rPr>
          <w:rFonts w:eastAsia="Times New Roman" w:cs="Times New Roman"/>
          <w:b/>
          <w:lang w:eastAsia="pt-BR"/>
        </w:rPr>
      </w:pPr>
      <w:r>
        <w:rPr>
          <w:rFonts w:cstheme="minorHAnsi"/>
          <w:noProof/>
          <w:lang w:eastAsia="pt-BR"/>
        </w:rPr>
        <w:lastRenderedPageBreak/>
        <w:pict>
          <v:line id="Conector reto 6" o:spid="_x0000_s1027" style="position:absolute;left:0;text-align:left;flip:y;z-index:-251656192;visibility:visible" from="-195.65pt,649.9pt" to="676pt,6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" strokeweight="1.59mm">
            <v:stroke joinstyle="miter"/>
          </v:line>
        </w:pict>
      </w:r>
      <w:r w:rsidR="00FD7687" w:rsidRPr="00FA28A5">
        <w:rPr>
          <w:rFonts w:eastAsia="Times New Roman" w:cs="Times New Roman"/>
          <w:b/>
          <w:lang w:eastAsia="pt-BR"/>
        </w:rPr>
        <w:t>CHAMADA PÚBLICA 01/20</w:t>
      </w:r>
      <w:r w:rsidR="00222D43" w:rsidRPr="00FA28A5">
        <w:rPr>
          <w:rFonts w:eastAsia="Times New Roman" w:cs="Times New Roman"/>
          <w:b/>
          <w:lang w:eastAsia="pt-BR"/>
        </w:rPr>
        <w:t>16</w:t>
      </w:r>
    </w:p>
    <w:p w:rsidR="00FD7687" w:rsidRPr="00FA28A5" w:rsidRDefault="00FD7687" w:rsidP="0090458B">
      <w:pPr>
        <w:spacing w:after="0" w:line="240" w:lineRule="auto"/>
        <w:jc w:val="center"/>
        <w:rPr>
          <w:rFonts w:eastAsia="Times New Roman" w:cs="Times New Roman"/>
          <w:b/>
          <w:lang w:eastAsia="pt-BR"/>
        </w:rPr>
      </w:pPr>
      <w:r w:rsidRPr="00FA28A5">
        <w:rPr>
          <w:rFonts w:eastAsia="Times New Roman" w:cs="Times New Roman"/>
          <w:b/>
          <w:lang w:eastAsia="pt-BR"/>
        </w:rPr>
        <w:t>Processo nº 23240.000</w:t>
      </w:r>
      <w:r w:rsidR="00841A4D" w:rsidRPr="00FA28A5">
        <w:rPr>
          <w:rFonts w:eastAsia="Times New Roman" w:cs="Times New Roman"/>
          <w:b/>
          <w:lang w:eastAsia="pt-BR"/>
        </w:rPr>
        <w:t>539/2016</w:t>
      </w:r>
      <w:r w:rsidRPr="00FA28A5">
        <w:rPr>
          <w:rFonts w:eastAsia="Times New Roman" w:cs="Times New Roman"/>
          <w:b/>
          <w:lang w:eastAsia="pt-BR"/>
        </w:rPr>
        <w:t>-</w:t>
      </w:r>
      <w:r w:rsidR="00841A4D" w:rsidRPr="00FA28A5">
        <w:rPr>
          <w:rFonts w:eastAsia="Times New Roman" w:cs="Times New Roman"/>
          <w:b/>
          <w:lang w:eastAsia="pt-BR"/>
        </w:rPr>
        <w:t>15</w:t>
      </w:r>
    </w:p>
    <w:p w:rsidR="00FD7687" w:rsidRPr="00FA28A5" w:rsidRDefault="00FD7687" w:rsidP="00841549">
      <w:pPr>
        <w:pStyle w:val="Standard"/>
        <w:spacing w:line="360" w:lineRule="auto"/>
        <w:jc w:val="center"/>
        <w:rPr>
          <w:rFonts w:asciiTheme="minorHAnsi" w:hAnsiTheme="minorHAnsi"/>
          <w:b/>
          <w:sz w:val="22"/>
          <w:szCs w:val="22"/>
        </w:rPr>
      </w:pPr>
    </w:p>
    <w:p w:rsidR="001533E9" w:rsidRPr="00FA28A5" w:rsidRDefault="001533E9" w:rsidP="0090458B">
      <w:pPr>
        <w:pStyle w:val="Standard"/>
        <w:jc w:val="center"/>
        <w:rPr>
          <w:rFonts w:asciiTheme="minorHAnsi" w:hAnsiTheme="minorHAnsi"/>
          <w:b/>
          <w:sz w:val="22"/>
          <w:szCs w:val="22"/>
        </w:rPr>
      </w:pPr>
      <w:r w:rsidRPr="00FA28A5">
        <w:rPr>
          <w:rFonts w:asciiTheme="minorHAnsi" w:hAnsiTheme="minorHAnsi"/>
          <w:b/>
          <w:sz w:val="22"/>
          <w:szCs w:val="22"/>
        </w:rPr>
        <w:t>ANEXO I</w:t>
      </w:r>
    </w:p>
    <w:p w:rsidR="001533E9" w:rsidRPr="00FA28A5" w:rsidRDefault="006A38FC" w:rsidP="0090458B">
      <w:pPr>
        <w:pStyle w:val="Standard"/>
        <w:jc w:val="center"/>
        <w:rPr>
          <w:rFonts w:asciiTheme="minorHAnsi" w:hAnsiTheme="minorHAnsi"/>
          <w:b/>
          <w:sz w:val="22"/>
          <w:szCs w:val="22"/>
        </w:rPr>
      </w:pPr>
      <w:r w:rsidRPr="00FA28A5">
        <w:rPr>
          <w:rFonts w:asciiTheme="minorHAnsi" w:hAnsiTheme="minorHAnsi"/>
          <w:b/>
          <w:sz w:val="22"/>
          <w:szCs w:val="22"/>
        </w:rPr>
        <w:t>TERMO DE REFERÊ</w:t>
      </w:r>
      <w:r w:rsidR="001533E9" w:rsidRPr="00FA28A5">
        <w:rPr>
          <w:rFonts w:asciiTheme="minorHAnsi" w:hAnsiTheme="minorHAnsi"/>
          <w:b/>
          <w:sz w:val="22"/>
          <w:szCs w:val="22"/>
        </w:rPr>
        <w:t>NCIA</w:t>
      </w:r>
    </w:p>
    <w:p w:rsidR="001533E9" w:rsidRPr="00FA28A5" w:rsidRDefault="001533E9" w:rsidP="0090458B">
      <w:pPr>
        <w:pStyle w:val="Standard"/>
        <w:rPr>
          <w:rFonts w:asciiTheme="minorHAnsi" w:hAnsiTheme="minorHAnsi"/>
          <w:sz w:val="22"/>
          <w:szCs w:val="22"/>
        </w:rPr>
      </w:pPr>
    </w:p>
    <w:p w:rsidR="0090458B" w:rsidRPr="00FA28A5" w:rsidRDefault="0090458B" w:rsidP="0090458B">
      <w:pPr>
        <w:pStyle w:val="Standard"/>
        <w:rPr>
          <w:rFonts w:asciiTheme="minorHAnsi" w:hAnsiTheme="minorHAnsi"/>
          <w:sz w:val="22"/>
          <w:szCs w:val="22"/>
        </w:rPr>
      </w:pPr>
    </w:p>
    <w:p w:rsidR="006D32AE" w:rsidRPr="00FA28A5" w:rsidRDefault="00D62036" w:rsidP="000A69D9">
      <w:pPr>
        <w:pStyle w:val="Standard"/>
        <w:numPr>
          <w:ilvl w:val="0"/>
          <w:numId w:val="5"/>
        </w:numPr>
        <w:spacing w:line="360" w:lineRule="auto"/>
        <w:ind w:left="0" w:firstLine="0"/>
        <w:rPr>
          <w:rFonts w:asciiTheme="minorHAnsi" w:hAnsiTheme="minorHAnsi" w:cstheme="minorHAnsi"/>
          <w:sz w:val="22"/>
          <w:szCs w:val="22"/>
        </w:rPr>
      </w:pPr>
      <w:r w:rsidRPr="00FA28A5">
        <w:rPr>
          <w:rFonts w:asciiTheme="minorHAnsi" w:hAnsiTheme="minorHAnsi"/>
          <w:b/>
          <w:sz w:val="22"/>
          <w:szCs w:val="22"/>
        </w:rPr>
        <w:t>OBJETO</w:t>
      </w:r>
    </w:p>
    <w:p w:rsidR="00D62036" w:rsidRPr="00FA28A5" w:rsidRDefault="00D62036" w:rsidP="000A69D9">
      <w:pPr>
        <w:pStyle w:val="PargrafodaLista"/>
        <w:numPr>
          <w:ilvl w:val="1"/>
          <w:numId w:val="5"/>
        </w:numPr>
        <w:tabs>
          <w:tab w:val="left" w:pos="0"/>
        </w:tabs>
        <w:spacing w:before="100" w:beforeAutospacing="1" w:after="100" w:afterAutospacing="1" w:line="360" w:lineRule="auto"/>
        <w:ind w:left="0" w:firstLine="0"/>
        <w:jc w:val="both"/>
        <w:rPr>
          <w:rFonts w:eastAsia="Times New Roman" w:cstheme="minorHAnsi"/>
          <w:lang w:eastAsia="pt-BR"/>
        </w:rPr>
      </w:pPr>
      <w:proofErr w:type="gramStart"/>
      <w:r w:rsidRPr="00FA28A5">
        <w:rPr>
          <w:rFonts w:eastAsia="Times New Roman" w:cstheme="minorHAnsi"/>
          <w:lang w:eastAsia="pt-BR"/>
        </w:rPr>
        <w:t>O objeto da presente Chamada Pública</w:t>
      </w:r>
      <w:proofErr w:type="gramEnd"/>
      <w:r w:rsidRPr="00FA28A5">
        <w:rPr>
          <w:rFonts w:eastAsia="Times New Roman" w:cstheme="minorHAnsi"/>
          <w:lang w:eastAsia="pt-BR"/>
        </w:rPr>
        <w:t xml:space="preserve"> é a aquisição de gêneros alimentícios da Agricultura Familiar e do Empreendedor Familiar Rural, para o atendimento ao Programa Nacional de Alimentação Escolar – PNAE/FNDE. Destinado aos alunos matriculados no Instituto Federal Farroupilha Campus Panambi.</w:t>
      </w:r>
    </w:p>
    <w:p w:rsidR="00D62036" w:rsidRPr="00FA28A5" w:rsidRDefault="00D62036" w:rsidP="000A69D9">
      <w:pPr>
        <w:pStyle w:val="PargrafodaLista"/>
        <w:numPr>
          <w:ilvl w:val="1"/>
          <w:numId w:val="5"/>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A licitação será dividida em itens, facultando-se ao agricultor a participação em quantos itens forem de seu interesse.  </w:t>
      </w:r>
    </w:p>
    <w:p w:rsidR="00D62036" w:rsidRPr="00FA28A5" w:rsidRDefault="00D62036" w:rsidP="000A69D9">
      <w:pPr>
        <w:pStyle w:val="PargrafodaLista"/>
        <w:numPr>
          <w:ilvl w:val="1"/>
          <w:numId w:val="5"/>
        </w:numPr>
        <w:tabs>
          <w:tab w:val="left" w:pos="567"/>
        </w:tabs>
        <w:spacing w:before="100" w:beforeAutospacing="1" w:after="100" w:afterAutospacing="1" w:line="360" w:lineRule="auto"/>
        <w:ind w:left="0" w:firstLine="0"/>
        <w:jc w:val="both"/>
        <w:rPr>
          <w:rFonts w:eastAsia="Times New Roman" w:cstheme="minorHAnsi"/>
          <w:lang w:eastAsia="pt-BR"/>
        </w:rPr>
      </w:pPr>
      <w:r w:rsidRPr="00FA28A5">
        <w:rPr>
          <w:rFonts w:eastAsia="Times New Roman" w:cstheme="minorHAnsi"/>
          <w:lang w:eastAsia="pt-BR"/>
        </w:rPr>
        <w:t xml:space="preserve">O valor estimado da contratação é R$ </w:t>
      </w:r>
      <w:r w:rsidR="003C7E40" w:rsidRPr="00FA28A5">
        <w:rPr>
          <w:rFonts w:eastAsia="Times New Roman" w:cstheme="minorHAnsi"/>
          <w:lang w:eastAsia="pt-BR"/>
        </w:rPr>
        <w:t>16</w:t>
      </w:r>
      <w:r w:rsidRPr="00FA28A5">
        <w:rPr>
          <w:rFonts w:eastAsia="Times New Roman" w:cstheme="minorHAnsi"/>
          <w:lang w:eastAsia="pt-BR"/>
        </w:rPr>
        <w:t>.</w:t>
      </w:r>
      <w:r w:rsidR="003C7E40" w:rsidRPr="00FA28A5">
        <w:rPr>
          <w:rFonts w:eastAsia="Times New Roman" w:cstheme="minorHAnsi"/>
          <w:lang w:eastAsia="pt-BR"/>
        </w:rPr>
        <w:t>158,42</w:t>
      </w:r>
    </w:p>
    <w:p w:rsidR="0098630D" w:rsidRPr="00FA28A5" w:rsidRDefault="0098630D" w:rsidP="0098630D">
      <w:pPr>
        <w:tabs>
          <w:tab w:val="left" w:pos="567"/>
        </w:tabs>
        <w:spacing w:before="100" w:beforeAutospacing="1" w:after="100" w:afterAutospacing="1" w:line="360" w:lineRule="auto"/>
        <w:ind w:left="360"/>
        <w:jc w:val="both"/>
        <w:rPr>
          <w:rFonts w:eastAsia="Times New Roman" w:cstheme="minorHAnsi"/>
          <w:lang w:eastAsia="pt-BR"/>
        </w:rPr>
      </w:pPr>
    </w:p>
    <w:p w:rsidR="00EC7F63" w:rsidRPr="00FA28A5" w:rsidRDefault="00EC7F63" w:rsidP="000A69D9">
      <w:pPr>
        <w:pStyle w:val="Standard"/>
        <w:numPr>
          <w:ilvl w:val="0"/>
          <w:numId w:val="5"/>
        </w:numPr>
        <w:ind w:left="0" w:firstLine="0"/>
        <w:rPr>
          <w:rFonts w:asciiTheme="minorHAnsi" w:hAnsiTheme="minorHAnsi" w:cs="Times New Roman"/>
          <w:sz w:val="22"/>
          <w:szCs w:val="22"/>
        </w:rPr>
      </w:pPr>
      <w:r w:rsidRPr="00FA28A5">
        <w:rPr>
          <w:rFonts w:asciiTheme="minorHAnsi" w:hAnsiTheme="minorHAnsi"/>
          <w:b/>
          <w:sz w:val="22"/>
          <w:szCs w:val="22"/>
        </w:rPr>
        <w:t xml:space="preserve">PREÇO </w:t>
      </w:r>
      <w:r w:rsidR="005C3FA6" w:rsidRPr="00FA28A5">
        <w:rPr>
          <w:rFonts w:asciiTheme="minorHAnsi" w:hAnsiTheme="minorHAnsi"/>
          <w:b/>
          <w:sz w:val="22"/>
          <w:szCs w:val="22"/>
        </w:rPr>
        <w:t>E QUANTIDADES DE PRODUTOS</w:t>
      </w:r>
    </w:p>
    <w:p w:rsidR="005C3FA6" w:rsidRPr="00FA28A5" w:rsidRDefault="005C3FA6" w:rsidP="000A69D9">
      <w:pPr>
        <w:pStyle w:val="PargrafodaLista"/>
        <w:numPr>
          <w:ilvl w:val="1"/>
          <w:numId w:val="5"/>
        </w:numPr>
        <w:tabs>
          <w:tab w:val="left" w:pos="0"/>
        </w:tabs>
        <w:spacing w:before="100" w:beforeAutospacing="1" w:after="100" w:afterAutospacing="1" w:line="360" w:lineRule="auto"/>
        <w:ind w:left="0" w:firstLine="0"/>
        <w:jc w:val="both"/>
        <w:rPr>
          <w:rFonts w:eastAsia="Times New Roman" w:cs="Times New Roman"/>
          <w:lang w:eastAsia="pt-BR"/>
        </w:rPr>
      </w:pPr>
      <w:r w:rsidRPr="00FA28A5">
        <w:rPr>
          <w:rFonts w:eastAsia="Times New Roman" w:cs="Times New Roman"/>
          <w:lang w:eastAsia="pt-BR"/>
        </w:rPr>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p w:rsidR="00A33B76" w:rsidRDefault="00D62036" w:rsidP="000A69D9">
      <w:pPr>
        <w:pStyle w:val="PargrafodaLista"/>
        <w:numPr>
          <w:ilvl w:val="1"/>
          <w:numId w:val="5"/>
        </w:numPr>
        <w:tabs>
          <w:tab w:val="left" w:pos="0"/>
        </w:tabs>
        <w:spacing w:before="100" w:beforeAutospacing="1" w:after="100" w:afterAutospacing="1" w:line="360" w:lineRule="auto"/>
        <w:ind w:left="0" w:firstLine="0"/>
        <w:jc w:val="both"/>
        <w:rPr>
          <w:rFonts w:eastAsia="Times New Roman" w:cs="Times New Roman"/>
          <w:lang w:eastAsia="pt-BR"/>
        </w:rPr>
      </w:pPr>
      <w:r w:rsidRPr="00FA28A5">
        <w:rPr>
          <w:rFonts w:eastAsia="Times New Roman" w:cs="Times New Roman"/>
          <w:lang w:eastAsia="pt-BR"/>
        </w:rPr>
        <w:t xml:space="preserve">A quantidade de gêneros alimentícios a serem adquiridos é estimada com base nos cardápios de alimentação escolar elaborado pela nutricionista do Instituto Federal Farroupilha – Campus Panambi. </w:t>
      </w:r>
    </w:p>
    <w:p w:rsidR="00336012" w:rsidRDefault="00336012">
      <w:pPr>
        <w:rPr>
          <w:rFonts w:eastAsia="Times New Roman" w:cs="Times New Roman"/>
          <w:lang w:eastAsia="pt-BR"/>
        </w:rPr>
      </w:pPr>
    </w:p>
    <w:p w:rsidR="00336012" w:rsidRDefault="00336012">
      <w:pPr>
        <w:rPr>
          <w:rFonts w:eastAsia="Times New Roman" w:cs="Times New Roman"/>
          <w:lang w:eastAsia="pt-BR"/>
        </w:rPr>
      </w:pPr>
    </w:p>
    <w:p w:rsidR="00336012" w:rsidRDefault="00336012">
      <w:pPr>
        <w:rPr>
          <w:rFonts w:eastAsia="Times New Roman" w:cs="Times New Roman"/>
          <w:lang w:eastAsia="pt-BR"/>
        </w:rPr>
      </w:pPr>
      <w:r>
        <w:rPr>
          <w:rFonts w:eastAsia="Times New Roman" w:cs="Times New Roman"/>
          <w:lang w:eastAsia="pt-BR"/>
        </w:rPr>
        <w:br w:type="page"/>
      </w:r>
    </w:p>
    <w:p w:rsidR="006D32AE" w:rsidRPr="00FA28A5" w:rsidRDefault="009C7963" w:rsidP="000A69D9">
      <w:pPr>
        <w:pStyle w:val="PargrafodaLista"/>
        <w:numPr>
          <w:ilvl w:val="1"/>
          <w:numId w:val="5"/>
        </w:numPr>
        <w:tabs>
          <w:tab w:val="left" w:pos="0"/>
        </w:tabs>
        <w:spacing w:before="100" w:beforeAutospacing="1" w:after="100" w:afterAutospacing="1" w:line="360" w:lineRule="auto"/>
        <w:ind w:left="0" w:firstLine="0"/>
        <w:jc w:val="both"/>
        <w:rPr>
          <w:rFonts w:eastAsia="Times New Roman" w:cs="Times New Roman"/>
          <w:lang w:eastAsia="pt-BR"/>
        </w:rPr>
      </w:pPr>
      <w:r w:rsidRPr="00FA28A5">
        <w:rPr>
          <w:rFonts w:eastAsia="Times New Roman" w:cs="Times New Roman"/>
          <w:lang w:eastAsia="pt-BR"/>
        </w:rPr>
        <w:lastRenderedPageBreak/>
        <w:t>CRONOG</w:t>
      </w:r>
      <w:r w:rsidR="006D32AE" w:rsidRPr="00FA28A5">
        <w:rPr>
          <w:rFonts w:eastAsia="Times New Roman" w:cs="Times New Roman"/>
          <w:lang w:eastAsia="pt-BR"/>
        </w:rPr>
        <w:t xml:space="preserve">RAMA DE ENTREGA </w:t>
      </w:r>
    </w:p>
    <w:tbl>
      <w:tblPr>
        <w:tblW w:w="10173" w:type="dxa"/>
        <w:jc w:val="center"/>
        <w:tblCellSpacing w:w="0"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CellMar>
          <w:top w:w="60" w:type="dxa"/>
          <w:left w:w="60" w:type="dxa"/>
          <w:bottom w:w="60" w:type="dxa"/>
          <w:right w:w="60" w:type="dxa"/>
        </w:tblCellMar>
        <w:tblLook w:val="04A0" w:firstRow="1" w:lastRow="0" w:firstColumn="1" w:lastColumn="0" w:noHBand="0" w:noVBand="1"/>
      </w:tblPr>
      <w:tblGrid>
        <w:gridCol w:w="864"/>
        <w:gridCol w:w="2282"/>
        <w:gridCol w:w="11"/>
        <w:gridCol w:w="1045"/>
        <w:gridCol w:w="1205"/>
        <w:gridCol w:w="1205"/>
        <w:gridCol w:w="1229"/>
        <w:gridCol w:w="2332"/>
      </w:tblGrid>
      <w:tr w:rsidR="00CF4D16" w:rsidRPr="00FA28A5" w:rsidTr="0098630D">
        <w:trPr>
          <w:trHeight w:val="167"/>
          <w:tblCellSpacing w:w="0" w:type="dxa"/>
          <w:jc w:val="center"/>
        </w:trPr>
        <w:tc>
          <w:tcPr>
            <w:tcW w:w="425" w:type="pct"/>
            <w:vMerge w:val="restart"/>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Nº</w:t>
            </w:r>
          </w:p>
        </w:tc>
        <w:tc>
          <w:tcPr>
            <w:tcW w:w="1122" w:type="pct"/>
            <w:vMerge w:val="restart"/>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Produto</w:t>
            </w:r>
          </w:p>
        </w:tc>
        <w:tc>
          <w:tcPr>
            <w:tcW w:w="519" w:type="pct"/>
            <w:gridSpan w:val="2"/>
            <w:vMerge w:val="restart"/>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Unidade</w:t>
            </w:r>
          </w:p>
        </w:tc>
        <w:tc>
          <w:tcPr>
            <w:tcW w:w="592" w:type="pct"/>
            <w:shd w:val="clear" w:color="auto" w:fill="6999CA"/>
          </w:tcPr>
          <w:p w:rsidR="00CF4D16" w:rsidRPr="00FA28A5" w:rsidRDefault="00CF4D16" w:rsidP="00841549">
            <w:pPr>
              <w:spacing w:after="0" w:line="360" w:lineRule="auto"/>
              <w:jc w:val="both"/>
              <w:rPr>
                <w:rFonts w:eastAsia="Times New Roman" w:cs="Arial"/>
                <w:color w:val="000000" w:themeColor="text1"/>
                <w:lang w:eastAsia="pt-BR"/>
              </w:rPr>
            </w:pPr>
            <w:r w:rsidRPr="00FA28A5">
              <w:rPr>
                <w:rFonts w:eastAsia="Times New Roman" w:cs="Arial"/>
                <w:color w:val="000000" w:themeColor="text1"/>
                <w:lang w:eastAsia="pt-BR"/>
              </w:rPr>
              <w:t>Quantidade</w:t>
            </w:r>
          </w:p>
        </w:tc>
        <w:tc>
          <w:tcPr>
            <w:tcW w:w="592" w:type="pct"/>
            <w:vMerge w:val="restart"/>
            <w:shd w:val="clear" w:color="auto" w:fill="6999CA"/>
            <w:vAlign w:val="center"/>
            <w:hideMark/>
          </w:tcPr>
          <w:p w:rsidR="00CF4D16" w:rsidRPr="00FA28A5" w:rsidRDefault="00CF4D16" w:rsidP="00841549">
            <w:pPr>
              <w:spacing w:after="0" w:line="360" w:lineRule="auto"/>
              <w:jc w:val="both"/>
              <w:rPr>
                <w:rFonts w:eastAsia="Times New Roman" w:cs="Arial"/>
                <w:color w:val="000000" w:themeColor="text1"/>
                <w:lang w:eastAsia="pt-BR"/>
              </w:rPr>
            </w:pPr>
            <w:r w:rsidRPr="00FA28A5">
              <w:rPr>
                <w:rFonts w:eastAsia="Times New Roman" w:cs="Arial"/>
                <w:color w:val="000000" w:themeColor="text1"/>
                <w:lang w:eastAsia="pt-BR"/>
              </w:rPr>
              <w:t>Quantidade</w:t>
            </w:r>
          </w:p>
          <w:p w:rsidR="00CF4D16" w:rsidRPr="00FA28A5" w:rsidRDefault="00CF4D16" w:rsidP="00841549">
            <w:pPr>
              <w:spacing w:after="0" w:line="360" w:lineRule="auto"/>
              <w:jc w:val="both"/>
              <w:rPr>
                <w:rFonts w:eastAsia="Times New Roman" w:cs="Times New Roman"/>
                <w:color w:val="000000" w:themeColor="text1"/>
                <w:lang w:eastAsia="pt-BR"/>
              </w:rPr>
            </w:pPr>
            <w:proofErr w:type="gramStart"/>
            <w:r w:rsidRPr="00FA28A5">
              <w:rPr>
                <w:rFonts w:eastAsia="Times New Roman" w:cs="Arial"/>
                <w:color w:val="000000" w:themeColor="text1"/>
                <w:lang w:eastAsia="pt-BR"/>
              </w:rPr>
              <w:t>total</w:t>
            </w:r>
            <w:proofErr w:type="gramEnd"/>
          </w:p>
        </w:tc>
        <w:tc>
          <w:tcPr>
            <w:tcW w:w="1751" w:type="pct"/>
            <w:gridSpan w:val="2"/>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Preço de Aquisição (R$)</w:t>
            </w:r>
          </w:p>
        </w:tc>
      </w:tr>
      <w:tr w:rsidR="00CF4D16" w:rsidRPr="00FA28A5" w:rsidTr="0098630D">
        <w:trPr>
          <w:trHeight w:val="99"/>
          <w:tblCellSpacing w:w="0" w:type="dxa"/>
          <w:jc w:val="center"/>
        </w:trPr>
        <w:tc>
          <w:tcPr>
            <w:tcW w:w="425" w:type="pct"/>
            <w:vMerge/>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p>
        </w:tc>
        <w:tc>
          <w:tcPr>
            <w:tcW w:w="1122" w:type="pct"/>
            <w:vMerge/>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p>
        </w:tc>
        <w:tc>
          <w:tcPr>
            <w:tcW w:w="519" w:type="pct"/>
            <w:gridSpan w:val="2"/>
            <w:vMerge/>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p>
        </w:tc>
        <w:tc>
          <w:tcPr>
            <w:tcW w:w="592" w:type="pct"/>
            <w:shd w:val="clear" w:color="auto" w:fill="6999CA"/>
          </w:tcPr>
          <w:p w:rsidR="00CF4D16" w:rsidRPr="00FA28A5" w:rsidRDefault="009C7963"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S</w:t>
            </w:r>
            <w:r w:rsidR="00CF4D16" w:rsidRPr="00FA28A5">
              <w:rPr>
                <w:rFonts w:eastAsia="Times New Roman" w:cs="Arial"/>
                <w:color w:val="000000" w:themeColor="text1"/>
                <w:lang w:eastAsia="pt-BR"/>
              </w:rPr>
              <w:t>emanal</w:t>
            </w:r>
          </w:p>
        </w:tc>
        <w:tc>
          <w:tcPr>
            <w:tcW w:w="592" w:type="pct"/>
            <w:vMerge/>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p>
        </w:tc>
        <w:tc>
          <w:tcPr>
            <w:tcW w:w="604" w:type="pct"/>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Unitário</w:t>
            </w:r>
          </w:p>
        </w:tc>
        <w:tc>
          <w:tcPr>
            <w:tcW w:w="1147" w:type="pct"/>
            <w:shd w:val="clear" w:color="auto" w:fill="6999CA"/>
            <w:vAlign w:val="center"/>
            <w:hideMark/>
          </w:tcPr>
          <w:p w:rsidR="00CF4D16" w:rsidRPr="00FA28A5" w:rsidRDefault="00CF4D16" w:rsidP="00841549">
            <w:pPr>
              <w:spacing w:after="0" w:line="360" w:lineRule="auto"/>
              <w:jc w:val="both"/>
              <w:rPr>
                <w:rFonts w:eastAsia="Times New Roman" w:cs="Times New Roman"/>
                <w:color w:val="000000" w:themeColor="text1"/>
                <w:lang w:eastAsia="pt-BR"/>
              </w:rPr>
            </w:pPr>
            <w:r w:rsidRPr="00FA28A5">
              <w:rPr>
                <w:rFonts w:eastAsia="Times New Roman" w:cs="Arial"/>
                <w:color w:val="000000" w:themeColor="text1"/>
                <w:lang w:eastAsia="pt-BR"/>
              </w:rPr>
              <w:t>Valor Total</w:t>
            </w:r>
          </w:p>
        </w:tc>
      </w:tr>
      <w:tr w:rsidR="00CF4D16" w:rsidRPr="00FA28A5" w:rsidTr="00FF14B1">
        <w:trPr>
          <w:trHeight w:val="190"/>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01</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Cuca de frutas (massa: </w:t>
            </w:r>
            <w:r w:rsidR="005251B6" w:rsidRPr="00FA28A5">
              <w:rPr>
                <w:rFonts w:eastAsia="Times New Roman" w:cs="Times New Roman"/>
                <w:lang w:eastAsia="pt-BR"/>
              </w:rPr>
              <w:t>ovos, açúcar</w:t>
            </w:r>
            <w:r w:rsidRPr="00FA28A5">
              <w:rPr>
                <w:rFonts w:eastAsia="Times New Roman" w:cs="Times New Roman"/>
                <w:lang w:eastAsia="pt-BR"/>
              </w:rPr>
              <w:t xml:space="preserve"> baunilha, nata, fermento biológico leite e farinha de trigo; Recheio de frutas. Farofa para polvilhar: </w:t>
            </w:r>
            <w:r w:rsidR="005251B6" w:rsidRPr="00FA28A5">
              <w:rPr>
                <w:rFonts w:eastAsia="Times New Roman" w:cs="Times New Roman"/>
                <w:lang w:eastAsia="pt-BR"/>
              </w:rPr>
              <w:t>Nata, açúcar</w:t>
            </w:r>
            <w:r w:rsidRPr="00FA28A5">
              <w:rPr>
                <w:rFonts w:eastAsia="Times New Roman" w:cs="Times New Roman"/>
                <w:lang w:eastAsia="pt-BR"/>
              </w:rPr>
              <w:t xml:space="preserve">, baunilha, raspas de laranja, farinha de trigo). </w:t>
            </w:r>
            <w:proofErr w:type="gramStart"/>
            <w:r w:rsidRPr="00FA28A5">
              <w:rPr>
                <w:rFonts w:eastAsia="Times New Roman" w:cs="Times New Roman"/>
                <w:lang w:eastAsia="pt-BR"/>
              </w:rPr>
              <w:t>1</w:t>
            </w:r>
            <w:proofErr w:type="gramEnd"/>
            <w:r w:rsidRPr="00FA28A5">
              <w:rPr>
                <w:rFonts w:eastAsia="Times New Roman" w:cs="Times New Roman"/>
                <w:lang w:eastAsia="pt-BR"/>
              </w:rPr>
              <w:t>(uma) fatia, peso médio 80 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FATIA</w:t>
            </w:r>
          </w:p>
        </w:tc>
        <w:tc>
          <w:tcPr>
            <w:tcW w:w="592"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 28</w:t>
            </w:r>
            <w:r w:rsidR="00CF4D16" w:rsidRPr="00FA28A5">
              <w:rPr>
                <w:rFonts w:eastAsia="Times New Roman" w:cs="Times New Roman"/>
                <w:lang w:eastAsia="pt-BR"/>
              </w:rPr>
              <w:t>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R$ 1,20</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R$ 336,00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02</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Cuca de Sem Recheio, (Massa: Ovos, açúcar baunilha, nata, fermento biológico, leite e farinha de trigo; Farofa para polvilhar: Nata, açúcar, baunilha, raspas de laranja, farinha de trigo). </w:t>
            </w:r>
            <w:proofErr w:type="gramStart"/>
            <w:r w:rsidRPr="00FA28A5">
              <w:rPr>
                <w:rFonts w:eastAsia="Times New Roman" w:cs="Times New Roman"/>
                <w:lang w:eastAsia="pt-BR"/>
              </w:rPr>
              <w:t>1</w:t>
            </w:r>
            <w:proofErr w:type="gramEnd"/>
            <w:r w:rsidRPr="00FA28A5">
              <w:rPr>
                <w:rFonts w:eastAsia="Times New Roman" w:cs="Times New Roman"/>
                <w:lang w:eastAsia="pt-BR"/>
              </w:rPr>
              <w:t xml:space="preserve"> fatia, peso médio 80g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FATIA</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R$ 1,10</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R$ 308,00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03</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Bolo de Chocolate – (Massa: Açúcar, ovos, leite, margarina, farinha de trigo, </w:t>
            </w:r>
            <w:r w:rsidRPr="00FA28A5">
              <w:rPr>
                <w:rFonts w:eastAsia="Times New Roman" w:cs="Times New Roman"/>
                <w:lang w:eastAsia="pt-BR"/>
              </w:rPr>
              <w:lastRenderedPageBreak/>
              <w:t xml:space="preserve">chocolate em pó, leite e fermento em pó). </w:t>
            </w:r>
            <w:proofErr w:type="gramStart"/>
            <w:r w:rsidRPr="00FA28A5">
              <w:rPr>
                <w:rFonts w:eastAsia="Times New Roman" w:cs="Times New Roman"/>
                <w:lang w:eastAsia="pt-BR"/>
              </w:rPr>
              <w:t>1</w:t>
            </w:r>
            <w:proofErr w:type="gramEnd"/>
            <w:r w:rsidRPr="00FA28A5">
              <w:rPr>
                <w:rFonts w:eastAsia="Times New Roman" w:cs="Times New Roman"/>
                <w:lang w:eastAsia="pt-BR"/>
              </w:rPr>
              <w:t xml:space="preserve"> fatia média. Peso médio 80g.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FATIA</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560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560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R$ 1,68</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R$ 940,80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04</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Bolo de Laranja – (Massa: Óleo, açúcar, farinha de trigo, ovos, fermento em pó, suco de laranja e essência de baunilha). </w:t>
            </w:r>
            <w:proofErr w:type="gramStart"/>
            <w:r w:rsidRPr="00FA28A5">
              <w:rPr>
                <w:rFonts w:eastAsia="Times New Roman" w:cs="Times New Roman"/>
                <w:lang w:eastAsia="pt-BR"/>
              </w:rPr>
              <w:t>1</w:t>
            </w:r>
            <w:proofErr w:type="gramEnd"/>
            <w:r w:rsidRPr="00FA28A5">
              <w:rPr>
                <w:rFonts w:eastAsia="Times New Roman" w:cs="Times New Roman"/>
                <w:lang w:eastAsia="pt-BR"/>
              </w:rPr>
              <w:t xml:space="preserve"> fatia média. Peso médio 80g.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FATIA</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w:t>
            </w:r>
            <w:r w:rsidRPr="00FA28A5">
              <w:rPr>
                <w:rFonts w:eastAsia="Times New Roman" w:cs="Times New Roman"/>
                <w:lang w:eastAsia="pt-BR"/>
              </w:rPr>
              <w:t>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R$ 1,66</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R$ </w:t>
            </w:r>
            <w:r w:rsidR="004E20DC" w:rsidRPr="00FA28A5">
              <w:rPr>
                <w:rFonts w:eastAsia="Times New Roman" w:cs="Times New Roman"/>
                <w:lang w:eastAsia="pt-BR"/>
              </w:rPr>
              <w:t>286,00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05</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Bolo Branco – (Massa: Margarina, açúcar, leite, farinha de trigo, ovos, fermento em pó e essência de baunilha). </w:t>
            </w:r>
            <w:proofErr w:type="gramStart"/>
            <w:r w:rsidRPr="00FA28A5">
              <w:rPr>
                <w:rFonts w:eastAsia="Times New Roman" w:cs="Times New Roman"/>
                <w:lang w:eastAsia="pt-BR"/>
              </w:rPr>
              <w:t>1</w:t>
            </w:r>
            <w:proofErr w:type="gramEnd"/>
            <w:r w:rsidRPr="00FA28A5">
              <w:rPr>
                <w:rFonts w:eastAsia="Times New Roman" w:cs="Times New Roman"/>
                <w:lang w:eastAsia="pt-BR"/>
              </w:rPr>
              <w:t xml:space="preserve"> fatia média. Peso médio 80g.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FATIA</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280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R$ 1,61</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R$ 450,80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06</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Bolacha Pintada, (Ingredientes ovos, açúcar, manteiga, leite, sal amoníaco, baunilha, sal, e farinha de trigo. Cobertura: Merengue).</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KG</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17</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17</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R$ 22,28</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R$ 378,76</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07</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Bolacha de Manteiga, (Ingredientes: açúcar refinado, manteiga, ovos, baunilha, raspas </w:t>
            </w:r>
            <w:r w:rsidRPr="00FA28A5">
              <w:rPr>
                <w:rFonts w:eastAsia="Times New Roman" w:cs="Times New Roman"/>
                <w:lang w:eastAsia="pt-BR"/>
              </w:rPr>
              <w:lastRenderedPageBreak/>
              <w:t>de limão, amido de milho, fermento químico, farinha de trigo).</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KG</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17</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17</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R$ 22,48</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R$ 382,16</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08</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Pastel de Carne (Massa: Fermento biológico, açúcar, sal, azeite, batata inglesa cozida e amassada, e farinha de trigo. Recheio preparado com carne de gado moída de primeira </w:t>
            </w:r>
            <w:proofErr w:type="gramStart"/>
            <w:r w:rsidRPr="00FA28A5">
              <w:rPr>
                <w:rFonts w:eastAsia="Times New Roman" w:cs="Times New Roman"/>
                <w:lang w:eastAsia="pt-BR"/>
              </w:rPr>
              <w:t>qualidade(</w:t>
            </w:r>
            <w:proofErr w:type="gramEnd"/>
            <w:r w:rsidRPr="00FA28A5">
              <w:rPr>
                <w:rFonts w:eastAsia="Times New Roman" w:cs="Times New Roman"/>
                <w:lang w:eastAsia="pt-BR"/>
              </w:rPr>
              <w:t>60g), tempero verde, cebola e sal) – 1 unidade. Peso médio 100g.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UNIDADE</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1400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1400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R$ 2,75</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R$ 3.850,00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09</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Pastel de Frango (Massa: Fermento biológico, açúcar, sal, azeite, batata inglesa cozida e amassada, e farinha de trigo. Recheio preparado com peito de frango desfiado (60g), tempero verde, cebola e sal) – 1 unidade. Peso médio 100g.</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UNIDADE</w:t>
            </w:r>
          </w:p>
        </w:tc>
        <w:tc>
          <w:tcPr>
            <w:tcW w:w="592" w:type="pct"/>
            <w:vAlign w:val="center"/>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140</w:t>
            </w:r>
            <w:r w:rsidRPr="00FA28A5">
              <w:rPr>
                <w:rFonts w:eastAsia="Times New Roman" w:cs="Times New Roman"/>
                <w:lang w:eastAsia="pt-BR"/>
              </w:rPr>
              <w:t>0</w:t>
            </w:r>
          </w:p>
        </w:tc>
        <w:tc>
          <w:tcPr>
            <w:tcW w:w="592" w:type="pct"/>
            <w:vAlign w:val="center"/>
            <w:hideMark/>
          </w:tcPr>
          <w:p w:rsidR="00CF4D16" w:rsidRPr="00FA28A5" w:rsidRDefault="00CF4D16" w:rsidP="003C7E40">
            <w:pPr>
              <w:spacing w:after="0" w:line="360" w:lineRule="auto"/>
              <w:jc w:val="both"/>
              <w:rPr>
                <w:rFonts w:eastAsia="Times New Roman" w:cs="Times New Roman"/>
                <w:lang w:eastAsia="pt-BR"/>
              </w:rPr>
            </w:pPr>
            <w:r w:rsidRPr="00FA28A5">
              <w:rPr>
                <w:rFonts w:eastAsia="Times New Roman" w:cs="Times New Roman"/>
                <w:lang w:eastAsia="pt-BR"/>
              </w:rPr>
              <w:t> </w:t>
            </w:r>
            <w:r w:rsidR="003C7E40" w:rsidRPr="00FA28A5">
              <w:rPr>
                <w:rFonts w:eastAsia="Times New Roman" w:cs="Times New Roman"/>
                <w:lang w:eastAsia="pt-BR"/>
              </w:rPr>
              <w:t>1400</w:t>
            </w:r>
          </w:p>
        </w:tc>
        <w:tc>
          <w:tcPr>
            <w:tcW w:w="604"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R$ 2,75</w:t>
            </w:r>
          </w:p>
        </w:tc>
        <w:tc>
          <w:tcPr>
            <w:tcW w:w="1147" w:type="pct"/>
            <w:vAlign w:val="center"/>
          </w:tcPr>
          <w:p w:rsidR="00CF4D16" w:rsidRPr="00FA28A5" w:rsidRDefault="003C7E40" w:rsidP="00841549">
            <w:pPr>
              <w:spacing w:after="0" w:line="360" w:lineRule="auto"/>
              <w:jc w:val="both"/>
              <w:rPr>
                <w:rFonts w:eastAsia="Times New Roman" w:cs="Times New Roman"/>
                <w:lang w:eastAsia="pt-BR"/>
              </w:rPr>
            </w:pPr>
            <w:r w:rsidRPr="00FA28A5">
              <w:rPr>
                <w:rFonts w:eastAsia="Times New Roman" w:cs="Times New Roman"/>
                <w:lang w:eastAsia="pt-BR"/>
              </w:rPr>
              <w:t>R$ 3.850,00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10</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Suco Natural de Laranja, 1 LITRO.</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LITROS</w:t>
            </w:r>
          </w:p>
        </w:tc>
        <w:tc>
          <w:tcPr>
            <w:tcW w:w="592" w:type="pct"/>
            <w:vAlign w:val="center"/>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250</w:t>
            </w:r>
          </w:p>
        </w:tc>
        <w:tc>
          <w:tcPr>
            <w:tcW w:w="592" w:type="pct"/>
            <w:vAlign w:val="center"/>
            <w:hideMark/>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250</w:t>
            </w:r>
          </w:p>
        </w:tc>
        <w:tc>
          <w:tcPr>
            <w:tcW w:w="604" w:type="pct"/>
            <w:vAlign w:val="center"/>
          </w:tcPr>
          <w:p w:rsidR="00CF4D16" w:rsidRPr="00FA28A5" w:rsidRDefault="00682201" w:rsidP="00841549">
            <w:pPr>
              <w:spacing w:after="0" w:line="360" w:lineRule="auto"/>
              <w:jc w:val="both"/>
              <w:rPr>
                <w:rFonts w:eastAsia="Times New Roman" w:cs="Times New Roman"/>
                <w:lang w:eastAsia="pt-BR"/>
              </w:rPr>
            </w:pPr>
            <w:r w:rsidRPr="00FA28A5">
              <w:rPr>
                <w:rFonts w:eastAsia="Times New Roman" w:cs="Times New Roman"/>
                <w:lang w:eastAsia="pt-BR"/>
              </w:rPr>
              <w:t>R$ 7,20</w:t>
            </w:r>
          </w:p>
        </w:tc>
        <w:tc>
          <w:tcPr>
            <w:tcW w:w="1147" w:type="pct"/>
            <w:vAlign w:val="center"/>
          </w:tcPr>
          <w:p w:rsidR="00CF4D16" w:rsidRPr="00FA28A5" w:rsidRDefault="00682201" w:rsidP="00841549">
            <w:pPr>
              <w:spacing w:after="0" w:line="360" w:lineRule="auto"/>
              <w:jc w:val="both"/>
              <w:rPr>
                <w:rFonts w:eastAsia="Times New Roman" w:cs="Times New Roman"/>
                <w:lang w:eastAsia="pt-BR"/>
              </w:rPr>
            </w:pPr>
            <w:r w:rsidRPr="00FA28A5">
              <w:rPr>
                <w:rFonts w:eastAsia="Times New Roman" w:cs="Times New Roman"/>
                <w:lang w:eastAsia="pt-BR"/>
              </w:rPr>
              <w:t>R$ 1.800,00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11</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Suco Natural de Uva, 1 LITRO.</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LITROS</w:t>
            </w:r>
          </w:p>
        </w:tc>
        <w:tc>
          <w:tcPr>
            <w:tcW w:w="592" w:type="pct"/>
            <w:vAlign w:val="center"/>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315</w:t>
            </w:r>
          </w:p>
        </w:tc>
        <w:tc>
          <w:tcPr>
            <w:tcW w:w="592" w:type="pct"/>
            <w:vAlign w:val="center"/>
            <w:hideMark/>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315</w:t>
            </w:r>
          </w:p>
        </w:tc>
        <w:tc>
          <w:tcPr>
            <w:tcW w:w="604" w:type="pct"/>
            <w:vAlign w:val="center"/>
          </w:tcPr>
          <w:p w:rsidR="00CF4D16" w:rsidRPr="00FA28A5" w:rsidRDefault="00682201" w:rsidP="00841549">
            <w:pPr>
              <w:spacing w:after="0" w:line="360" w:lineRule="auto"/>
              <w:jc w:val="both"/>
              <w:rPr>
                <w:rFonts w:eastAsia="Times New Roman" w:cs="Times New Roman"/>
                <w:lang w:eastAsia="pt-BR"/>
              </w:rPr>
            </w:pPr>
            <w:r w:rsidRPr="00FA28A5">
              <w:rPr>
                <w:rFonts w:eastAsia="Times New Roman" w:cs="Times New Roman"/>
                <w:lang w:eastAsia="pt-BR"/>
              </w:rPr>
              <w:t>R$ 8,30</w:t>
            </w:r>
          </w:p>
        </w:tc>
        <w:tc>
          <w:tcPr>
            <w:tcW w:w="1147" w:type="pct"/>
            <w:vAlign w:val="center"/>
          </w:tcPr>
          <w:p w:rsidR="00CF4D16" w:rsidRPr="00FA28A5" w:rsidRDefault="00682201" w:rsidP="00841549">
            <w:pPr>
              <w:spacing w:after="0" w:line="360" w:lineRule="auto"/>
              <w:jc w:val="both"/>
              <w:rPr>
                <w:rFonts w:eastAsia="Times New Roman" w:cs="Times New Roman"/>
                <w:lang w:eastAsia="pt-BR"/>
              </w:rPr>
            </w:pPr>
            <w:r w:rsidRPr="00FA28A5">
              <w:rPr>
                <w:rFonts w:eastAsia="Times New Roman" w:cs="Times New Roman"/>
                <w:lang w:eastAsia="pt-BR"/>
              </w:rPr>
              <w:t>R$ 2.614,50</w:t>
            </w:r>
          </w:p>
        </w:tc>
      </w:tr>
      <w:tr w:rsidR="00CF4D16" w:rsidRPr="00FA28A5" w:rsidTr="00FF14B1">
        <w:trPr>
          <w:trHeight w:val="198"/>
          <w:tblCellSpacing w:w="0" w:type="dxa"/>
          <w:jc w:val="center"/>
        </w:trPr>
        <w:tc>
          <w:tcPr>
            <w:tcW w:w="425"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12</w:t>
            </w:r>
          </w:p>
        </w:tc>
        <w:tc>
          <w:tcPr>
            <w:tcW w:w="1127" w:type="pct"/>
            <w:gridSpan w:val="2"/>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xml:space="preserve"> Tortas Confeitadas, com </w:t>
            </w:r>
            <w:proofErr w:type="gramStart"/>
            <w:r w:rsidRPr="00FA28A5">
              <w:rPr>
                <w:rFonts w:eastAsia="Times New Roman" w:cs="Times New Roman"/>
                <w:lang w:eastAsia="pt-BR"/>
              </w:rPr>
              <w:t>3</w:t>
            </w:r>
            <w:proofErr w:type="gramEnd"/>
            <w:r w:rsidRPr="00FA28A5">
              <w:rPr>
                <w:rFonts w:eastAsia="Times New Roman" w:cs="Times New Roman"/>
                <w:lang w:eastAsia="pt-BR"/>
              </w:rPr>
              <w:t xml:space="preserve"> recheios diferentes.</w:t>
            </w:r>
          </w:p>
        </w:tc>
        <w:tc>
          <w:tcPr>
            <w:tcW w:w="513" w:type="pct"/>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KG</w:t>
            </w:r>
          </w:p>
        </w:tc>
        <w:tc>
          <w:tcPr>
            <w:tcW w:w="592" w:type="pct"/>
            <w:vAlign w:val="center"/>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28</w:t>
            </w:r>
          </w:p>
        </w:tc>
        <w:tc>
          <w:tcPr>
            <w:tcW w:w="592" w:type="pct"/>
            <w:vAlign w:val="center"/>
            <w:hideMark/>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28</w:t>
            </w:r>
          </w:p>
        </w:tc>
        <w:tc>
          <w:tcPr>
            <w:tcW w:w="604" w:type="pct"/>
            <w:vAlign w:val="center"/>
          </w:tcPr>
          <w:p w:rsidR="00CF4D16" w:rsidRPr="00FA28A5" w:rsidRDefault="00682201" w:rsidP="00841549">
            <w:pPr>
              <w:spacing w:after="0" w:line="360" w:lineRule="auto"/>
              <w:jc w:val="both"/>
              <w:rPr>
                <w:rFonts w:eastAsia="Times New Roman" w:cs="Times New Roman"/>
                <w:lang w:eastAsia="pt-BR"/>
              </w:rPr>
            </w:pPr>
            <w:r w:rsidRPr="00FA28A5">
              <w:rPr>
                <w:rFonts w:eastAsia="Times New Roman" w:cs="Times New Roman"/>
                <w:lang w:eastAsia="pt-BR"/>
              </w:rPr>
              <w:t>R$ 27,95</w:t>
            </w:r>
          </w:p>
        </w:tc>
        <w:tc>
          <w:tcPr>
            <w:tcW w:w="1147" w:type="pct"/>
            <w:vAlign w:val="center"/>
          </w:tcPr>
          <w:p w:rsidR="00CF4D16" w:rsidRPr="00FA28A5" w:rsidRDefault="00682201" w:rsidP="00841549">
            <w:pPr>
              <w:spacing w:after="0" w:line="360" w:lineRule="auto"/>
              <w:jc w:val="both"/>
              <w:rPr>
                <w:rFonts w:eastAsia="Times New Roman" w:cs="Times New Roman"/>
                <w:lang w:eastAsia="pt-BR"/>
              </w:rPr>
            </w:pPr>
            <w:r w:rsidRPr="00FA28A5">
              <w:rPr>
                <w:rFonts w:eastAsia="Times New Roman" w:cs="Times New Roman"/>
                <w:lang w:eastAsia="pt-BR"/>
              </w:rPr>
              <w:t>R$ 782,60</w:t>
            </w:r>
          </w:p>
        </w:tc>
      </w:tr>
      <w:tr w:rsidR="00CF4D16" w:rsidRPr="00FA28A5" w:rsidTr="00CF4D16">
        <w:trPr>
          <w:trHeight w:val="198"/>
          <w:tblCellSpacing w:w="0" w:type="dxa"/>
          <w:jc w:val="center"/>
        </w:trPr>
        <w:tc>
          <w:tcPr>
            <w:tcW w:w="425" w:type="pct"/>
            <w:tcBorders>
              <w:top w:val="outset" w:sz="6" w:space="0" w:color="auto"/>
              <w:left w:val="single" w:sz="4" w:space="0" w:color="auto"/>
              <w:bottom w:val="single" w:sz="4" w:space="0" w:color="auto"/>
              <w:right w:val="outset" w:sz="6" w:space="0" w:color="auto"/>
            </w:tcBorders>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27" w:type="pct"/>
            <w:gridSpan w:val="2"/>
            <w:tcBorders>
              <w:top w:val="outset" w:sz="6" w:space="0" w:color="auto"/>
              <w:left w:val="outset" w:sz="6" w:space="0" w:color="auto"/>
              <w:bottom w:val="single" w:sz="4" w:space="0" w:color="auto"/>
              <w:right w:val="outset" w:sz="6" w:space="0" w:color="auto"/>
            </w:tcBorders>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513" w:type="pct"/>
            <w:tcBorders>
              <w:top w:val="outset" w:sz="6" w:space="0" w:color="auto"/>
              <w:left w:val="outset" w:sz="6" w:space="0" w:color="auto"/>
              <w:bottom w:val="single" w:sz="4" w:space="0" w:color="auto"/>
              <w:right w:val="outset" w:sz="6" w:space="0" w:color="auto"/>
            </w:tcBorders>
            <w:vAlign w:val="center"/>
            <w:hideMark/>
          </w:tcPr>
          <w:p w:rsidR="00CF4D16" w:rsidRPr="00FA28A5" w:rsidRDefault="00CF4D16" w:rsidP="00841549">
            <w:pPr>
              <w:spacing w:after="0" w:line="360" w:lineRule="auto"/>
              <w:jc w:val="both"/>
              <w:rPr>
                <w:rFonts w:eastAsia="Times New Roman" w:cs="Times New Roman"/>
                <w:lang w:eastAsia="pt-BR"/>
              </w:rPr>
            </w:pPr>
          </w:p>
        </w:tc>
        <w:tc>
          <w:tcPr>
            <w:tcW w:w="592" w:type="pct"/>
            <w:tcBorders>
              <w:top w:val="outset" w:sz="6" w:space="0" w:color="auto"/>
              <w:left w:val="outset" w:sz="6" w:space="0" w:color="auto"/>
              <w:bottom w:val="single" w:sz="4" w:space="0" w:color="auto"/>
              <w:right w:val="outset" w:sz="6" w:space="0" w:color="auto"/>
            </w:tcBorders>
          </w:tcPr>
          <w:p w:rsidR="00CF4D16" w:rsidRPr="00FA28A5" w:rsidRDefault="00CF4D16" w:rsidP="00841549">
            <w:pPr>
              <w:spacing w:after="0" w:line="360" w:lineRule="auto"/>
              <w:jc w:val="both"/>
              <w:rPr>
                <w:rFonts w:eastAsia="Times New Roman" w:cs="Times New Roman"/>
                <w:lang w:eastAsia="pt-BR"/>
              </w:rPr>
            </w:pPr>
          </w:p>
        </w:tc>
        <w:tc>
          <w:tcPr>
            <w:tcW w:w="592" w:type="pct"/>
            <w:tcBorders>
              <w:top w:val="outset" w:sz="6" w:space="0" w:color="auto"/>
              <w:left w:val="outset" w:sz="6" w:space="0" w:color="auto"/>
              <w:bottom w:val="single" w:sz="4" w:space="0" w:color="auto"/>
              <w:right w:val="outset" w:sz="6" w:space="0" w:color="auto"/>
            </w:tcBorders>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604" w:type="pct"/>
            <w:tcBorders>
              <w:top w:val="outset" w:sz="6" w:space="0" w:color="auto"/>
              <w:left w:val="outset" w:sz="6" w:space="0" w:color="auto"/>
              <w:bottom w:val="single" w:sz="4" w:space="0" w:color="auto"/>
              <w:right w:val="outset" w:sz="6" w:space="0" w:color="auto"/>
            </w:tcBorders>
            <w:vAlign w:val="center"/>
            <w:hideMark/>
          </w:tcPr>
          <w:p w:rsidR="00CF4D16" w:rsidRPr="00FA28A5" w:rsidRDefault="00CF4D16" w:rsidP="00841549">
            <w:pPr>
              <w:spacing w:after="0" w:line="360" w:lineRule="auto"/>
              <w:jc w:val="both"/>
              <w:rPr>
                <w:rFonts w:eastAsia="Times New Roman" w:cs="Times New Roman"/>
                <w:lang w:eastAsia="pt-BR"/>
              </w:rPr>
            </w:pPr>
            <w:r w:rsidRPr="00FA28A5">
              <w:rPr>
                <w:rFonts w:eastAsia="Times New Roman" w:cs="Times New Roman"/>
                <w:lang w:eastAsia="pt-BR"/>
              </w:rPr>
              <w:t> TOTAL</w:t>
            </w:r>
          </w:p>
        </w:tc>
        <w:tc>
          <w:tcPr>
            <w:tcW w:w="1147" w:type="pct"/>
            <w:tcBorders>
              <w:top w:val="outset" w:sz="6" w:space="0" w:color="auto"/>
              <w:left w:val="outset" w:sz="6" w:space="0" w:color="auto"/>
              <w:bottom w:val="single" w:sz="4" w:space="0" w:color="auto"/>
              <w:right w:val="single" w:sz="4" w:space="0" w:color="auto"/>
            </w:tcBorders>
            <w:vAlign w:val="center"/>
            <w:hideMark/>
          </w:tcPr>
          <w:p w:rsidR="00CF4D16" w:rsidRPr="00FA28A5" w:rsidRDefault="00CF4D16" w:rsidP="00682201">
            <w:pPr>
              <w:spacing w:after="0" w:line="360" w:lineRule="auto"/>
              <w:jc w:val="both"/>
              <w:rPr>
                <w:rFonts w:eastAsia="Times New Roman" w:cs="Times New Roman"/>
                <w:lang w:eastAsia="pt-BR"/>
              </w:rPr>
            </w:pPr>
            <w:r w:rsidRPr="00FA28A5">
              <w:rPr>
                <w:rFonts w:eastAsia="Times New Roman" w:cs="Times New Roman"/>
                <w:lang w:eastAsia="pt-BR"/>
              </w:rPr>
              <w:t> </w:t>
            </w:r>
            <w:r w:rsidR="00682201" w:rsidRPr="00FA28A5">
              <w:rPr>
                <w:rFonts w:eastAsia="Times New Roman" w:cs="Times New Roman"/>
                <w:lang w:eastAsia="pt-BR"/>
              </w:rPr>
              <w:t>16.158,42</w:t>
            </w:r>
          </w:p>
        </w:tc>
      </w:tr>
    </w:tbl>
    <w:p w:rsidR="001533E9" w:rsidRPr="00FA28A5" w:rsidRDefault="001533E9" w:rsidP="00841549">
      <w:pPr>
        <w:pStyle w:val="Standard"/>
        <w:spacing w:line="360" w:lineRule="auto"/>
        <w:jc w:val="both"/>
        <w:rPr>
          <w:rFonts w:asciiTheme="minorHAnsi" w:hAnsiTheme="minorHAnsi"/>
          <w:sz w:val="22"/>
          <w:szCs w:val="22"/>
        </w:rPr>
      </w:pPr>
    </w:p>
    <w:p w:rsidR="002A5200" w:rsidRPr="00FA28A5" w:rsidRDefault="002A5200" w:rsidP="00841549">
      <w:pPr>
        <w:pStyle w:val="Standard"/>
        <w:spacing w:line="360" w:lineRule="auto"/>
        <w:jc w:val="both"/>
        <w:rPr>
          <w:rFonts w:asciiTheme="minorHAnsi" w:hAnsiTheme="minorHAnsi"/>
          <w:sz w:val="22"/>
          <w:szCs w:val="22"/>
        </w:rPr>
      </w:pPr>
    </w:p>
    <w:p w:rsidR="00BA22D1" w:rsidRPr="00FA28A5" w:rsidRDefault="00716BCB" w:rsidP="000A69D9">
      <w:pPr>
        <w:pStyle w:val="Standard"/>
        <w:numPr>
          <w:ilvl w:val="0"/>
          <w:numId w:val="5"/>
        </w:numPr>
        <w:spacing w:line="360" w:lineRule="auto"/>
        <w:ind w:left="0" w:firstLine="0"/>
        <w:rPr>
          <w:rFonts w:asciiTheme="minorHAnsi" w:hAnsiTheme="minorHAnsi"/>
          <w:b/>
          <w:sz w:val="22"/>
          <w:szCs w:val="22"/>
        </w:rPr>
      </w:pPr>
      <w:r w:rsidRPr="00FA28A5">
        <w:rPr>
          <w:rFonts w:asciiTheme="minorHAnsi" w:hAnsiTheme="minorHAnsi"/>
          <w:b/>
          <w:sz w:val="22"/>
          <w:szCs w:val="22"/>
        </w:rPr>
        <w:t>LOCAL E CONDIÇÕES DE ENTREGA</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Os produtos deverão ser </w:t>
      </w:r>
      <w:proofErr w:type="gramStart"/>
      <w:r w:rsidRPr="00FA28A5">
        <w:rPr>
          <w:rFonts w:cstheme="minorHAnsi"/>
          <w:color w:val="000000"/>
        </w:rPr>
        <w:t>entregues no Instituto Federal Farroupilha</w:t>
      </w:r>
      <w:proofErr w:type="gramEnd"/>
      <w:r w:rsidRPr="00FA28A5">
        <w:rPr>
          <w:rFonts w:cstheme="minorHAnsi"/>
          <w:color w:val="000000"/>
        </w:rPr>
        <w:t xml:space="preserve"> Campus Panambi, localizado na Rua Erechim, 860, Bairro Planalto CEP: 98280-000, Panambi/RS, Fone: (55) 3376- 8840.</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A entrega e o descarregamento dos produtos são de responsabilidade do(s) </w:t>
      </w:r>
      <w:proofErr w:type="gramStart"/>
      <w:r w:rsidRPr="00FA28A5">
        <w:rPr>
          <w:rFonts w:cstheme="minorHAnsi"/>
          <w:color w:val="000000"/>
        </w:rPr>
        <w:t>produtor(</w:t>
      </w:r>
      <w:proofErr w:type="gramEnd"/>
      <w:r w:rsidRPr="00FA28A5">
        <w:rPr>
          <w:rFonts w:cstheme="minorHAnsi"/>
          <w:color w:val="000000"/>
        </w:rPr>
        <w:t>es) vencedor(es);</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A primeira entrega somente ocorrerá após assinatura do contrato ou do recebimento da nota de empenho;</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A entrega deve ser feita mediante agendamento do produtor junto ao Setor de assistência estudantil, após solicitação formal feita pelo referido setor e de acordo com a periodicidade constante no cronograma</w:t>
      </w:r>
      <w:r w:rsidR="009C7963" w:rsidRPr="00FA28A5">
        <w:rPr>
          <w:rFonts w:cstheme="minorHAnsi"/>
          <w:color w:val="000000"/>
        </w:rPr>
        <w:t xml:space="preserve">, conforme item </w:t>
      </w:r>
      <w:r w:rsidR="00AE05FF" w:rsidRPr="00FA28A5">
        <w:rPr>
          <w:rFonts w:cstheme="minorHAnsi"/>
          <w:color w:val="000000"/>
        </w:rPr>
        <w:t>2.</w:t>
      </w:r>
      <w:r w:rsidR="009C7963" w:rsidRPr="00FA28A5">
        <w:rPr>
          <w:rFonts w:cstheme="minorHAnsi"/>
          <w:color w:val="000000"/>
        </w:rPr>
        <w:t>3</w:t>
      </w:r>
      <w:r w:rsidR="00AE05FF" w:rsidRPr="00FA28A5">
        <w:rPr>
          <w:rFonts w:cstheme="minorHAnsi"/>
          <w:color w:val="000000"/>
        </w:rPr>
        <w:t>.</w:t>
      </w:r>
      <w:r w:rsidR="009C7963" w:rsidRPr="00FA28A5">
        <w:rPr>
          <w:rFonts w:cstheme="minorHAnsi"/>
          <w:color w:val="000000"/>
        </w:rPr>
        <w:t xml:space="preserve"> </w:t>
      </w:r>
      <w:proofErr w:type="gramStart"/>
      <w:r w:rsidR="009C7963" w:rsidRPr="00FA28A5">
        <w:rPr>
          <w:rFonts w:cstheme="minorHAnsi"/>
          <w:color w:val="000000"/>
        </w:rPr>
        <w:t>deste</w:t>
      </w:r>
      <w:proofErr w:type="gramEnd"/>
      <w:r w:rsidR="009C7963" w:rsidRPr="00FA28A5">
        <w:rPr>
          <w:rFonts w:cstheme="minorHAnsi"/>
          <w:color w:val="000000"/>
        </w:rPr>
        <w:t xml:space="preserve"> termo de referência. </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A administração reserva-se o direito de realizar alterações nos cronogramas de entrega ou nas quantidades por entrega, conforme a demanda, desde que o total não ultrapasse a quantidade requerida dos produtos e o fornecedor seja previamente comunicado;</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A entrega deverá ser durante o horário de expediente, das 08h00min até às 08h30min de segunda a sexta-feira;</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Os produtos deverão ser entregues em embalagens integras, isentos de substâncias terrosas, sujidades ou corpos estranhos aderidos aos produtos, umidade externa anormal, odor e sabor estranhos, bem como guardanapos para os produtos.</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lastRenderedPageBreak/>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 xml:space="preserve">Os fornecedores deverão repor os produtos dentro do prazo de validade e/ou vida </w:t>
      </w:r>
      <w:proofErr w:type="gramStart"/>
      <w:r w:rsidRPr="00FA28A5">
        <w:rPr>
          <w:rFonts w:cstheme="minorHAnsi"/>
          <w:color w:val="000000"/>
        </w:rPr>
        <w:t>útil</w:t>
      </w:r>
      <w:proofErr w:type="gramEnd"/>
      <w:r w:rsidRPr="00FA28A5">
        <w:rPr>
          <w:rFonts w:cstheme="minorHAnsi"/>
          <w:color w:val="000000"/>
        </w:rPr>
        <w:t>, no caso de qualquer alteração dos mesmos;</w:t>
      </w:r>
    </w:p>
    <w:p w:rsidR="00A648F0" w:rsidRPr="00FA28A5"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No ato da entrega, o TERMO DE RECEBIMENTO deve ser assinado pelo representante da Unidade Executora e pelo grupo/ agricultor individual forne</w:t>
      </w:r>
      <w:r w:rsidR="006D115A" w:rsidRPr="00FA28A5">
        <w:rPr>
          <w:rFonts w:cstheme="minorHAnsi"/>
          <w:color w:val="000000"/>
        </w:rPr>
        <w:t>cedor, conforme modelo (Anexo VIII</w:t>
      </w:r>
      <w:r w:rsidRPr="00FA28A5">
        <w:rPr>
          <w:rFonts w:cstheme="minorHAnsi"/>
          <w:color w:val="000000"/>
        </w:rPr>
        <w:t>) deste edital.</w:t>
      </w:r>
    </w:p>
    <w:p w:rsidR="00A648F0" w:rsidRDefault="00A648F0" w:rsidP="000A69D9">
      <w:pPr>
        <w:pStyle w:val="PargrafodaLista"/>
        <w:numPr>
          <w:ilvl w:val="1"/>
          <w:numId w:val="5"/>
        </w:numPr>
        <w:tabs>
          <w:tab w:val="left" w:pos="0"/>
        </w:tabs>
        <w:spacing w:before="100" w:beforeAutospacing="1" w:after="100" w:afterAutospacing="1" w:line="360" w:lineRule="auto"/>
        <w:ind w:left="0" w:firstLine="0"/>
        <w:jc w:val="both"/>
        <w:rPr>
          <w:rFonts w:cstheme="minorHAnsi"/>
          <w:color w:val="000000"/>
        </w:rPr>
      </w:pPr>
      <w:r w:rsidRPr="00FA28A5">
        <w:rPr>
          <w:rFonts w:cstheme="minorHAnsi"/>
          <w:color w:val="000000"/>
        </w:rPr>
        <w:t>Termo de Recebimento é o instrumento que atesta que os produtos entregues estão de acordo com o cronograma previsto no contrato e dentro dos padrões de qualidade exigidos.</w:t>
      </w:r>
    </w:p>
    <w:p w:rsidR="006D6AC7" w:rsidRPr="00FA28A5" w:rsidRDefault="006D6AC7" w:rsidP="006D6AC7">
      <w:pPr>
        <w:tabs>
          <w:tab w:val="left" w:pos="567"/>
        </w:tabs>
        <w:spacing w:before="100" w:beforeAutospacing="1" w:after="100" w:afterAutospacing="1" w:line="360" w:lineRule="auto"/>
        <w:ind w:left="142"/>
        <w:jc w:val="center"/>
      </w:pPr>
      <w:r w:rsidRPr="00FA28A5">
        <w:t>Léo Marcos Werner</w:t>
      </w:r>
    </w:p>
    <w:p w:rsidR="006D6AC7" w:rsidRDefault="006D6AC7" w:rsidP="006D6AC7">
      <w:pPr>
        <w:tabs>
          <w:tab w:val="left" w:pos="567"/>
        </w:tabs>
        <w:spacing w:before="100" w:beforeAutospacing="1" w:after="100" w:afterAutospacing="1" w:line="360" w:lineRule="auto"/>
        <w:ind w:left="142"/>
        <w:jc w:val="center"/>
      </w:pPr>
      <w:r w:rsidRPr="00FA28A5">
        <w:t>Servidor Responsável pela elaboração do edital</w:t>
      </w:r>
    </w:p>
    <w:p w:rsidR="000628DA" w:rsidRDefault="000628DA" w:rsidP="006D6AC7">
      <w:pPr>
        <w:tabs>
          <w:tab w:val="left" w:pos="567"/>
        </w:tabs>
        <w:spacing w:before="100" w:beforeAutospacing="1" w:after="100" w:afterAutospacing="1" w:line="360" w:lineRule="auto"/>
        <w:ind w:left="142"/>
        <w:jc w:val="center"/>
      </w:pPr>
    </w:p>
    <w:p w:rsidR="000628DA" w:rsidRDefault="000628DA" w:rsidP="006D6AC7">
      <w:pPr>
        <w:tabs>
          <w:tab w:val="left" w:pos="567"/>
        </w:tabs>
        <w:spacing w:before="100" w:beforeAutospacing="1" w:after="100" w:afterAutospacing="1" w:line="360" w:lineRule="auto"/>
        <w:ind w:left="142"/>
        <w:jc w:val="center"/>
      </w:pPr>
    </w:p>
    <w:p w:rsidR="000628DA" w:rsidRDefault="000628DA" w:rsidP="006D6AC7">
      <w:pPr>
        <w:tabs>
          <w:tab w:val="left" w:pos="567"/>
        </w:tabs>
        <w:spacing w:before="100" w:beforeAutospacing="1" w:after="100" w:afterAutospacing="1" w:line="360" w:lineRule="auto"/>
        <w:ind w:left="142"/>
        <w:jc w:val="center"/>
      </w:pPr>
    </w:p>
    <w:p w:rsidR="000628DA" w:rsidRPr="00FA28A5" w:rsidRDefault="000628DA" w:rsidP="000628DA">
      <w:pPr>
        <w:tabs>
          <w:tab w:val="left" w:pos="567"/>
        </w:tabs>
        <w:spacing w:before="100" w:beforeAutospacing="1" w:after="100" w:afterAutospacing="1" w:line="360" w:lineRule="auto"/>
        <w:ind w:left="142"/>
        <w:jc w:val="both"/>
        <w:rPr>
          <w:rFonts w:eastAsia="Times New Roman" w:cs="Times New Roman"/>
          <w:b/>
          <w:lang w:eastAsia="pt-BR"/>
        </w:rPr>
      </w:pPr>
      <w:r w:rsidRPr="00FA28A5">
        <w:rPr>
          <w:rFonts w:eastAsia="Times New Roman" w:cs="Times New Roman"/>
          <w:b/>
          <w:lang w:eastAsia="pt-BR"/>
        </w:rPr>
        <w:t xml:space="preserve">Conforme previsão legal e as peças juntadas aos autos do processo 23240.000539/2016-15 </w:t>
      </w:r>
      <w:proofErr w:type="gramStart"/>
      <w:r w:rsidRPr="00FA28A5">
        <w:rPr>
          <w:rFonts w:eastAsia="Times New Roman" w:cs="Times New Roman"/>
          <w:b/>
          <w:lang w:eastAsia="pt-BR"/>
        </w:rPr>
        <w:t>autorizo</w:t>
      </w:r>
      <w:proofErr w:type="gramEnd"/>
      <w:r w:rsidRPr="00FA28A5">
        <w:rPr>
          <w:rFonts w:eastAsia="Times New Roman" w:cs="Times New Roman"/>
          <w:b/>
          <w:lang w:eastAsia="pt-BR"/>
        </w:rPr>
        <w:t xml:space="preserve"> a realização da fase externa do certame.</w:t>
      </w:r>
    </w:p>
    <w:p w:rsidR="000628DA" w:rsidRDefault="000628DA" w:rsidP="006D6AC7">
      <w:pPr>
        <w:tabs>
          <w:tab w:val="left" w:pos="567"/>
        </w:tabs>
        <w:spacing w:before="100" w:beforeAutospacing="1" w:after="100" w:afterAutospacing="1" w:line="360" w:lineRule="auto"/>
        <w:ind w:left="142"/>
        <w:jc w:val="center"/>
      </w:pPr>
    </w:p>
    <w:p w:rsidR="006D6AC7" w:rsidRPr="00FA28A5" w:rsidRDefault="006D6AC7" w:rsidP="006D6AC7">
      <w:pPr>
        <w:spacing w:before="100" w:beforeAutospacing="1" w:after="100" w:afterAutospacing="1" w:line="360" w:lineRule="auto"/>
        <w:contextualSpacing/>
        <w:jc w:val="center"/>
        <w:rPr>
          <w:rFonts w:eastAsia="Times New Roman" w:cs="Times New Roman"/>
          <w:b/>
          <w:lang w:eastAsia="pt-BR"/>
        </w:rPr>
      </w:pPr>
      <w:r w:rsidRPr="00FA28A5">
        <w:rPr>
          <w:rFonts w:eastAsia="Times New Roman" w:cs="Times New Roman"/>
          <w:b/>
          <w:lang w:eastAsia="pt-BR"/>
        </w:rPr>
        <w:t>________________________________________</w:t>
      </w:r>
      <w:r w:rsidRPr="00FA28A5">
        <w:rPr>
          <w:rFonts w:eastAsia="Times New Roman" w:cs="Times New Roman"/>
          <w:b/>
          <w:lang w:eastAsia="pt-BR"/>
        </w:rPr>
        <w:br/>
        <w:t xml:space="preserve">Ana Rita </w:t>
      </w:r>
      <w:proofErr w:type="spellStart"/>
      <w:r w:rsidRPr="00FA28A5">
        <w:rPr>
          <w:rFonts w:eastAsia="Times New Roman" w:cs="Times New Roman"/>
          <w:b/>
          <w:lang w:eastAsia="pt-BR"/>
        </w:rPr>
        <w:t>Kraemer</w:t>
      </w:r>
      <w:proofErr w:type="spellEnd"/>
      <w:r w:rsidRPr="00FA28A5">
        <w:rPr>
          <w:rFonts w:eastAsia="Times New Roman" w:cs="Times New Roman"/>
          <w:b/>
          <w:lang w:eastAsia="pt-BR"/>
        </w:rPr>
        <w:t xml:space="preserve"> da Fontoura</w:t>
      </w:r>
    </w:p>
    <w:p w:rsidR="006D6AC7" w:rsidRDefault="006D6AC7" w:rsidP="006D6AC7">
      <w:pPr>
        <w:spacing w:before="100" w:beforeAutospacing="1" w:after="100" w:afterAutospacing="1" w:line="360" w:lineRule="auto"/>
        <w:contextualSpacing/>
        <w:jc w:val="center"/>
        <w:rPr>
          <w:rFonts w:eastAsia="Times New Roman" w:cs="Times New Roman"/>
          <w:b/>
          <w:lang w:eastAsia="pt-BR"/>
        </w:rPr>
      </w:pPr>
      <w:r w:rsidRPr="00FA28A5">
        <w:rPr>
          <w:rFonts w:eastAsia="Times New Roman" w:cs="Times New Roman"/>
          <w:b/>
          <w:lang w:eastAsia="pt-BR"/>
        </w:rPr>
        <w:t>Ordenadora de Despesas</w:t>
      </w:r>
    </w:p>
    <w:p w:rsidR="000628DA" w:rsidRDefault="000628DA" w:rsidP="006D6AC7">
      <w:pPr>
        <w:spacing w:before="100" w:beforeAutospacing="1" w:after="100" w:afterAutospacing="1" w:line="360" w:lineRule="auto"/>
        <w:contextualSpacing/>
        <w:jc w:val="center"/>
        <w:rPr>
          <w:rFonts w:eastAsia="Times New Roman" w:cs="Times New Roman"/>
          <w:b/>
          <w:lang w:eastAsia="pt-BR"/>
        </w:rPr>
      </w:pPr>
    </w:p>
    <w:p w:rsidR="000628DA" w:rsidRDefault="000628DA" w:rsidP="006D6AC7">
      <w:pPr>
        <w:spacing w:before="100" w:beforeAutospacing="1" w:after="100" w:afterAutospacing="1" w:line="360" w:lineRule="auto"/>
        <w:contextualSpacing/>
        <w:jc w:val="center"/>
        <w:rPr>
          <w:rFonts w:eastAsia="Times New Roman" w:cs="Times New Roman"/>
          <w:b/>
          <w:lang w:eastAsia="pt-BR"/>
        </w:rPr>
      </w:pPr>
    </w:p>
    <w:p w:rsidR="000628DA" w:rsidRDefault="000628DA" w:rsidP="006D6AC7">
      <w:pPr>
        <w:spacing w:before="100" w:beforeAutospacing="1" w:after="100" w:afterAutospacing="1" w:line="360" w:lineRule="auto"/>
        <w:contextualSpacing/>
        <w:jc w:val="center"/>
        <w:rPr>
          <w:rFonts w:eastAsia="Times New Roman" w:cs="Times New Roman"/>
          <w:b/>
          <w:lang w:eastAsia="pt-BR"/>
        </w:rPr>
      </w:pPr>
    </w:p>
    <w:p w:rsidR="006A38FC" w:rsidRPr="00FA28A5" w:rsidRDefault="006A38FC" w:rsidP="00841549">
      <w:pPr>
        <w:spacing w:after="0" w:line="360" w:lineRule="auto"/>
        <w:jc w:val="center"/>
        <w:rPr>
          <w:rFonts w:eastAsia="Times New Roman" w:cs="Times New Roman"/>
          <w:b/>
          <w:lang w:eastAsia="pt-BR"/>
        </w:rPr>
      </w:pPr>
      <w:r w:rsidRPr="00FA28A5">
        <w:rPr>
          <w:rFonts w:eastAsia="Times New Roman" w:cs="Times New Roman"/>
          <w:b/>
          <w:lang w:eastAsia="pt-BR"/>
        </w:rPr>
        <w:t>CHAMADA PÚBLICA 01/201</w:t>
      </w:r>
      <w:r w:rsidR="00222D43" w:rsidRPr="00FA28A5">
        <w:rPr>
          <w:rFonts w:eastAsia="Times New Roman" w:cs="Times New Roman"/>
          <w:b/>
          <w:lang w:eastAsia="pt-BR"/>
        </w:rPr>
        <w:t>6</w:t>
      </w:r>
    </w:p>
    <w:p w:rsidR="0035690F" w:rsidRPr="00FA28A5" w:rsidRDefault="006A38FC" w:rsidP="00841549">
      <w:pPr>
        <w:spacing w:after="0" w:line="360" w:lineRule="auto"/>
        <w:jc w:val="center"/>
        <w:rPr>
          <w:rFonts w:eastAsia="Times New Roman" w:cs="Times New Roman"/>
          <w:b/>
          <w:lang w:eastAsia="pt-BR"/>
        </w:rPr>
      </w:pPr>
      <w:r w:rsidRPr="00FA28A5">
        <w:rPr>
          <w:rFonts w:eastAsia="Times New Roman" w:cs="Times New Roman"/>
          <w:b/>
          <w:lang w:eastAsia="pt-BR"/>
        </w:rPr>
        <w:t>Processo nº 23240.000</w:t>
      </w:r>
      <w:r w:rsidR="00C85B8E" w:rsidRPr="00FA28A5">
        <w:rPr>
          <w:rFonts w:eastAsia="Times New Roman" w:cs="Times New Roman"/>
          <w:b/>
          <w:lang w:eastAsia="pt-BR"/>
        </w:rPr>
        <w:t>539/2016-15</w:t>
      </w:r>
    </w:p>
    <w:p w:rsidR="004E6888" w:rsidRPr="00FA28A5" w:rsidRDefault="0042386A" w:rsidP="00841549">
      <w:pPr>
        <w:spacing w:after="0" w:line="360" w:lineRule="auto"/>
        <w:jc w:val="center"/>
        <w:rPr>
          <w:rFonts w:eastAsia="Times New Roman" w:cs="Times New Roman"/>
          <w:b/>
          <w:lang w:eastAsia="pt-BR"/>
        </w:rPr>
      </w:pPr>
      <w:r w:rsidRPr="00FA28A5">
        <w:rPr>
          <w:rFonts w:eastAsia="Times New Roman" w:cs="Times New Roman"/>
          <w:b/>
          <w:lang w:eastAsia="pt-BR"/>
        </w:rPr>
        <w:t xml:space="preserve">ANEXO </w:t>
      </w:r>
      <w:r w:rsidR="00081A97" w:rsidRPr="00FA28A5">
        <w:rPr>
          <w:rFonts w:eastAsia="Times New Roman" w:cs="Times New Roman"/>
          <w:b/>
          <w:lang w:eastAsia="pt-BR"/>
        </w:rPr>
        <w:t>I</w:t>
      </w:r>
      <w:r w:rsidR="00D510BD" w:rsidRPr="00FA28A5">
        <w:rPr>
          <w:rFonts w:eastAsia="Times New Roman" w:cs="Times New Roman"/>
          <w:b/>
          <w:lang w:eastAsia="pt-BR"/>
        </w:rPr>
        <w:t>I</w:t>
      </w:r>
    </w:p>
    <w:p w:rsidR="004E6888" w:rsidRPr="00FA28A5" w:rsidRDefault="00FE7ACE" w:rsidP="00841549">
      <w:pPr>
        <w:spacing w:after="0" w:line="360" w:lineRule="auto"/>
        <w:jc w:val="center"/>
        <w:rPr>
          <w:rFonts w:eastAsia="Times New Roman" w:cs="Times New Roman"/>
          <w:b/>
          <w:lang w:eastAsia="pt-BR"/>
        </w:rPr>
      </w:pPr>
      <w:r w:rsidRPr="00FA28A5">
        <w:rPr>
          <w:rFonts w:eastAsia="Times New Roman" w:cs="Times New Roman"/>
          <w:b/>
          <w:lang w:eastAsia="pt-BR"/>
        </w:rPr>
        <w:t xml:space="preserve">MINUTA DO </w:t>
      </w:r>
      <w:r w:rsidR="004E6888" w:rsidRPr="00FA28A5">
        <w:rPr>
          <w:rFonts w:eastAsia="Times New Roman" w:cs="Times New Roman"/>
          <w:b/>
          <w:lang w:eastAsia="pt-BR"/>
        </w:rPr>
        <w:t xml:space="preserve">CONTRATO </w:t>
      </w:r>
    </w:p>
    <w:p w:rsidR="004E6888" w:rsidRPr="00FA28A5" w:rsidRDefault="00FE7ACE" w:rsidP="00841549">
      <w:pPr>
        <w:spacing w:after="0" w:line="360" w:lineRule="auto"/>
        <w:jc w:val="center"/>
        <w:rPr>
          <w:rFonts w:eastAsia="Times New Roman" w:cs="Times New Roman"/>
          <w:b/>
          <w:lang w:eastAsia="pt-BR"/>
        </w:rPr>
      </w:pPr>
      <w:r w:rsidRPr="00FA28A5">
        <w:rPr>
          <w:rFonts w:eastAsia="Times New Roman" w:cs="Times New Roman"/>
          <w:b/>
          <w:lang w:eastAsia="pt-BR"/>
        </w:rPr>
        <w:t xml:space="preserve">CONTRATO </w:t>
      </w:r>
      <w:r w:rsidR="00DC652A" w:rsidRPr="00FA28A5">
        <w:rPr>
          <w:rFonts w:eastAsia="Times New Roman" w:cs="Times New Roman"/>
          <w:b/>
          <w:lang w:eastAsia="pt-BR"/>
        </w:rPr>
        <w:t>Nº</w:t>
      </w:r>
      <w:proofErr w:type="gramStart"/>
      <w:r w:rsidR="00DC652A" w:rsidRPr="00FA28A5">
        <w:rPr>
          <w:rFonts w:eastAsia="Times New Roman" w:cs="Times New Roman"/>
          <w:b/>
          <w:lang w:eastAsia="pt-BR"/>
        </w:rPr>
        <w:t>...</w:t>
      </w:r>
      <w:r w:rsidRPr="00FA28A5">
        <w:rPr>
          <w:rFonts w:eastAsia="Times New Roman" w:cs="Times New Roman"/>
          <w:b/>
          <w:lang w:eastAsia="pt-BR"/>
        </w:rPr>
        <w:t>...</w:t>
      </w:r>
      <w:proofErr w:type="gramEnd"/>
      <w:r w:rsidRPr="00FA28A5">
        <w:rPr>
          <w:rFonts w:eastAsia="Times New Roman" w:cs="Times New Roman"/>
          <w:b/>
          <w:lang w:eastAsia="pt-BR"/>
        </w:rPr>
        <w:t xml:space="preserve"> </w:t>
      </w:r>
      <w:r w:rsidR="0042386A" w:rsidRPr="00FA28A5">
        <w:rPr>
          <w:rFonts w:eastAsia="Times New Roman" w:cs="Times New Roman"/>
          <w:b/>
          <w:lang w:eastAsia="pt-BR"/>
        </w:rPr>
        <w:t>/201</w:t>
      </w:r>
      <w:r w:rsidR="00222D43" w:rsidRPr="00FA28A5">
        <w:rPr>
          <w:rFonts w:eastAsia="Times New Roman" w:cs="Times New Roman"/>
          <w:b/>
          <w:lang w:eastAsia="pt-BR"/>
        </w:rPr>
        <w:t>6</w:t>
      </w:r>
    </w:p>
    <w:p w:rsidR="004E6888" w:rsidRPr="00FA28A5" w:rsidRDefault="004E6888" w:rsidP="00841549">
      <w:pPr>
        <w:spacing w:after="0" w:line="360" w:lineRule="auto"/>
        <w:jc w:val="both"/>
        <w:rPr>
          <w:rFonts w:eastAsia="Times New Roman" w:cs="Times New Roman"/>
          <w:lang w:eastAsia="pt-BR"/>
        </w:rPr>
      </w:pPr>
    </w:p>
    <w:p w:rsidR="004E6888" w:rsidRPr="00FA28A5" w:rsidRDefault="00FC26A2" w:rsidP="00841549">
      <w:pPr>
        <w:spacing w:after="100" w:afterAutospacing="1" w:line="360" w:lineRule="auto"/>
        <w:jc w:val="both"/>
        <w:rPr>
          <w:rFonts w:eastAsia="Times New Roman" w:cs="Times New Roman"/>
          <w:lang w:eastAsia="pt-BR"/>
        </w:rPr>
      </w:pPr>
      <w:r w:rsidRPr="00FA28A5">
        <w:rPr>
          <w:rFonts w:eastAsia="Times New Roman" w:cs="Times New Roman"/>
          <w:lang w:eastAsia="pt-BR"/>
        </w:rPr>
        <w:t xml:space="preserve">O Instituto Federal Farroupilha </w:t>
      </w:r>
      <w:r w:rsidR="005251B6" w:rsidRPr="00FA28A5">
        <w:rPr>
          <w:rFonts w:eastAsia="Times New Roman" w:cs="Times New Roman"/>
          <w:lang w:eastAsia="pt-BR"/>
        </w:rPr>
        <w:t>Campus</w:t>
      </w:r>
      <w:r w:rsidRPr="00FA28A5">
        <w:rPr>
          <w:rFonts w:eastAsia="Times New Roman" w:cs="Times New Roman"/>
          <w:lang w:eastAsia="pt-BR"/>
        </w:rPr>
        <w:t xml:space="preserve"> Panambi,</w:t>
      </w:r>
      <w:r w:rsidR="004E6888" w:rsidRPr="00FA28A5">
        <w:rPr>
          <w:rFonts w:eastAsia="Times New Roman" w:cs="Times New Roman"/>
          <w:lang w:eastAsia="pt-BR"/>
        </w:rPr>
        <w:t xml:space="preserve"> pessoa jurídica de direito públi</w:t>
      </w:r>
      <w:r w:rsidRPr="00FA28A5">
        <w:rPr>
          <w:rFonts w:eastAsia="Times New Roman" w:cs="Times New Roman"/>
          <w:lang w:eastAsia="pt-BR"/>
        </w:rPr>
        <w:t>co, com sede à Rua Erechim, N.º 860</w:t>
      </w:r>
      <w:r w:rsidR="004E6888" w:rsidRPr="00FA28A5">
        <w:rPr>
          <w:rFonts w:eastAsia="Times New Roman" w:cs="Times New Roman"/>
          <w:lang w:eastAsia="pt-BR"/>
        </w:rPr>
        <w:t>, inscrita no CNPJ s</w:t>
      </w:r>
      <w:r w:rsidR="000E13A8" w:rsidRPr="00FA28A5">
        <w:rPr>
          <w:rFonts w:eastAsia="Times New Roman" w:cs="Times New Roman"/>
          <w:lang w:eastAsia="pt-BR"/>
        </w:rPr>
        <w:t>ob n.º 10.662.072/0007-43, representada neste ato pela</w:t>
      </w:r>
      <w:r w:rsidR="00DC652A" w:rsidRPr="00FA28A5">
        <w:rPr>
          <w:rFonts w:eastAsia="Times New Roman" w:cs="Times New Roman"/>
          <w:lang w:eastAsia="pt-BR"/>
        </w:rPr>
        <w:t xml:space="preserve"> </w:t>
      </w:r>
      <w:r w:rsidR="000E13A8" w:rsidRPr="00FA28A5">
        <w:rPr>
          <w:rFonts w:eastAsia="Times New Roman" w:cs="Times New Roman"/>
          <w:lang w:eastAsia="pt-BR"/>
        </w:rPr>
        <w:t>Diretora</w:t>
      </w:r>
      <w:r w:rsidR="00DC652A" w:rsidRPr="00FA28A5">
        <w:rPr>
          <w:rFonts w:eastAsia="Times New Roman" w:cs="Times New Roman"/>
          <w:lang w:eastAsia="pt-BR"/>
        </w:rPr>
        <w:t xml:space="preserve"> </w:t>
      </w:r>
      <w:r w:rsidR="000E13A8" w:rsidRPr="00FA28A5">
        <w:rPr>
          <w:rFonts w:eastAsia="Times New Roman" w:cs="Times New Roman"/>
          <w:lang w:eastAsia="pt-BR"/>
        </w:rPr>
        <w:t>Geral</w:t>
      </w:r>
      <w:r w:rsidR="00DC652A" w:rsidRPr="00FA28A5">
        <w:rPr>
          <w:rFonts w:eastAsia="Times New Roman" w:cs="Times New Roman"/>
          <w:lang w:eastAsia="pt-BR"/>
        </w:rPr>
        <w:t xml:space="preserve"> </w:t>
      </w:r>
      <w:r w:rsidR="000E13A8" w:rsidRPr="00FA28A5">
        <w:rPr>
          <w:rFonts w:eastAsia="Times New Roman" w:cs="Times New Roman"/>
          <w:lang w:eastAsia="pt-BR"/>
        </w:rPr>
        <w:t xml:space="preserve">Ana Rita </w:t>
      </w:r>
      <w:proofErr w:type="spellStart"/>
      <w:r w:rsidR="000E13A8" w:rsidRPr="00FA28A5">
        <w:rPr>
          <w:rFonts w:eastAsia="Times New Roman" w:cs="Times New Roman"/>
          <w:lang w:eastAsia="pt-BR"/>
        </w:rPr>
        <w:t>Kraemer</w:t>
      </w:r>
      <w:proofErr w:type="spellEnd"/>
      <w:r w:rsidR="000E13A8" w:rsidRPr="00FA28A5">
        <w:rPr>
          <w:rFonts w:eastAsia="Times New Roman" w:cs="Times New Roman"/>
          <w:lang w:eastAsia="pt-BR"/>
        </w:rPr>
        <w:t xml:space="preserve"> da Fontoura,</w:t>
      </w:r>
      <w:r w:rsidR="004E6888" w:rsidRPr="00FA28A5">
        <w:rPr>
          <w:rFonts w:eastAsia="Times New Roman" w:cs="Times New Roman"/>
          <w:lang w:eastAsia="pt-BR"/>
        </w:rPr>
        <w:t xml:space="preserve"> doravante denominado CONTRATANTE, e por outro lado</w:t>
      </w:r>
      <w:r w:rsidR="00567357" w:rsidRPr="00FA28A5">
        <w:rPr>
          <w:rFonts w:eastAsia="Times New Roman" w:cs="Times New Roman"/>
          <w:lang w:eastAsia="pt-BR"/>
        </w:rPr>
        <w:t xml:space="preserve"> _______________________________</w:t>
      </w:r>
      <w:r w:rsidR="004E6888" w:rsidRPr="00FA28A5">
        <w:rPr>
          <w:rFonts w:eastAsia="Times New Roman" w:cs="Times New Roman"/>
          <w:lang w:eastAsia="pt-BR"/>
        </w:rPr>
        <w:t xml:space="preserve"> (nome do grupo formal ou informal ou fornecedor individual</w:t>
      </w:r>
      <w:r w:rsidR="00CA48FF" w:rsidRPr="00FA28A5">
        <w:rPr>
          <w:rFonts w:eastAsia="Times New Roman" w:cs="Times New Roman"/>
          <w:lang w:eastAsia="pt-BR"/>
        </w:rPr>
        <w:t>),</w:t>
      </w:r>
      <w:r w:rsidR="004E6888" w:rsidRPr="00FA28A5">
        <w:rPr>
          <w:rFonts w:eastAsia="Times New Roman" w:cs="Times New Roman"/>
          <w:lang w:eastAsia="pt-BR"/>
        </w:rPr>
        <w:t xml:space="preserve"> situado </w:t>
      </w:r>
      <w:r w:rsidR="00CA48FF" w:rsidRPr="00FA28A5">
        <w:rPr>
          <w:rFonts w:eastAsia="Times New Roman" w:cs="Times New Roman"/>
          <w:lang w:eastAsia="pt-BR"/>
        </w:rPr>
        <w:t xml:space="preserve">na </w:t>
      </w:r>
      <w:r w:rsidR="004E6888" w:rsidRPr="00FA28A5">
        <w:rPr>
          <w:rFonts w:eastAsia="Times New Roman" w:cs="Times New Roman"/>
          <w:lang w:eastAsia="pt-BR"/>
        </w:rPr>
        <w:t xml:space="preserve">_____________, n.º____, em (município), inscrita no CNPJ sob n.º ________________________, (para grupo formal), CPF sob n.º_____________ </w:t>
      </w:r>
      <w:proofErr w:type="gramStart"/>
      <w:r w:rsidR="004E6888" w:rsidRPr="00FA28A5">
        <w:rPr>
          <w:rFonts w:eastAsia="Times New Roman" w:cs="Times New Roman"/>
          <w:lang w:eastAsia="pt-BR"/>
        </w:rPr>
        <w:t xml:space="preserve">( </w:t>
      </w:r>
      <w:proofErr w:type="gramEnd"/>
      <w:r w:rsidR="004E6888" w:rsidRPr="00FA28A5">
        <w:rPr>
          <w:rFonts w:eastAsia="Times New Roman" w:cs="Times New Roman"/>
          <w:lang w:eastAsia="pt-BR"/>
        </w:rPr>
        <w:t xml:space="preserve">grupos informais e individuais), doravante denominado (a) CONTRATADO (A), fundamentados nas disposições da </w:t>
      </w:r>
      <w:hyperlink r:id="rId13" w:history="1">
        <w:r w:rsidR="004E6888" w:rsidRPr="00FA28A5">
          <w:rPr>
            <w:rFonts w:eastAsia="Times New Roman" w:cs="Times New Roman"/>
            <w:b/>
            <w:u w:val="single"/>
            <w:lang w:eastAsia="pt-BR"/>
          </w:rPr>
          <w:t>Lei n° 11.947/2009</w:t>
        </w:r>
      </w:hyperlink>
      <w:r w:rsidR="009A3107" w:rsidRPr="00FA28A5">
        <w:rPr>
          <w:rFonts w:cstheme="minorHAnsi"/>
          <w:color w:val="000000"/>
        </w:rPr>
        <w:t>, da Resolução/CD/FNDE nº. 26 de 17 de junho de 2013, Res</w:t>
      </w:r>
      <w:r w:rsidR="00062F9C" w:rsidRPr="00FA28A5">
        <w:rPr>
          <w:rFonts w:eastAsia="Times New Roman" w:cs="Times New Roman"/>
          <w:lang w:eastAsia="pt-BR"/>
        </w:rPr>
        <w:t>olução FNDE</w:t>
      </w:r>
      <w:r w:rsidR="00500C21" w:rsidRPr="00FA28A5">
        <w:rPr>
          <w:rFonts w:eastAsia="Times New Roman" w:cs="Times New Roman"/>
          <w:lang w:eastAsia="pt-BR"/>
        </w:rPr>
        <w:t xml:space="preserve"> n° 4</w:t>
      </w:r>
      <w:r w:rsidR="00DC652A" w:rsidRPr="00FA28A5">
        <w:rPr>
          <w:rFonts w:eastAsia="Times New Roman" w:cs="Times New Roman"/>
          <w:lang w:eastAsia="pt-BR"/>
        </w:rPr>
        <w:t xml:space="preserve"> </w:t>
      </w:r>
      <w:r w:rsidR="00500C21" w:rsidRPr="00FA28A5">
        <w:t xml:space="preserve">de </w:t>
      </w:r>
      <w:proofErr w:type="gramStart"/>
      <w:r w:rsidR="00500C21" w:rsidRPr="00FA28A5">
        <w:t>2</w:t>
      </w:r>
      <w:proofErr w:type="gramEnd"/>
      <w:r w:rsidR="00500C21" w:rsidRPr="00FA28A5">
        <w:t xml:space="preserve"> de abril de 2015 </w:t>
      </w:r>
      <w:r w:rsidR="00062F9C" w:rsidRPr="00FA28A5">
        <w:rPr>
          <w:rFonts w:eastAsia="Times New Roman" w:cs="Times New Roman"/>
          <w:lang w:eastAsia="pt-BR"/>
        </w:rPr>
        <w:t>e</w:t>
      </w:r>
      <w:r w:rsidR="007D6903" w:rsidRPr="00FA28A5">
        <w:rPr>
          <w:rFonts w:cstheme="minorHAnsi"/>
          <w:color w:val="000000"/>
        </w:rPr>
        <w:t xml:space="preserve"> aplicando-se, subsidiariamente, a lei nº 8.666/93, </w:t>
      </w:r>
      <w:r w:rsidR="004E6888" w:rsidRPr="00FA28A5">
        <w:rPr>
          <w:rFonts w:eastAsia="Times New Roman" w:cs="Times New Roman"/>
          <w:lang w:eastAsia="pt-BR"/>
        </w:rPr>
        <w:t>e tendo em vista o que cons</w:t>
      </w:r>
      <w:r w:rsidR="000D51F4" w:rsidRPr="00FA28A5">
        <w:rPr>
          <w:rFonts w:eastAsia="Times New Roman" w:cs="Times New Roman"/>
          <w:lang w:eastAsia="pt-BR"/>
        </w:rPr>
        <w:t>ta na Chamada Pública nº 01/201</w:t>
      </w:r>
      <w:r w:rsidR="00222D43" w:rsidRPr="00FA28A5">
        <w:rPr>
          <w:rFonts w:eastAsia="Times New Roman" w:cs="Times New Roman"/>
          <w:lang w:eastAsia="pt-BR"/>
        </w:rPr>
        <w:t>6</w:t>
      </w:r>
      <w:r w:rsidR="004E6888" w:rsidRPr="00FA28A5">
        <w:rPr>
          <w:rFonts w:eastAsia="Times New Roman" w:cs="Times New Roman"/>
          <w:lang w:eastAsia="pt-BR"/>
        </w:rPr>
        <w:t>, resolvem celebrar o presente contrato mediante as cláusulas que seguem:</w:t>
      </w:r>
    </w:p>
    <w:p w:rsidR="004E6888" w:rsidRPr="00FA28A5" w:rsidRDefault="004E6888" w:rsidP="00FA28A5">
      <w:pPr>
        <w:pStyle w:val="PargrafodaLista"/>
        <w:numPr>
          <w:ilvl w:val="0"/>
          <w:numId w:val="70"/>
        </w:numPr>
        <w:spacing w:after="100" w:afterAutospacing="1" w:line="360" w:lineRule="auto"/>
        <w:jc w:val="both"/>
        <w:rPr>
          <w:rFonts w:eastAsia="Times New Roman" w:cs="Times New Roman"/>
          <w:b/>
          <w:lang w:eastAsia="pt-BR"/>
        </w:rPr>
      </w:pPr>
      <w:r w:rsidRPr="00FA28A5">
        <w:rPr>
          <w:rFonts w:eastAsia="Times New Roman" w:cs="Times New Roman"/>
          <w:b/>
          <w:lang w:eastAsia="pt-BR"/>
        </w:rPr>
        <w:t>CLÁUSULA PRIMEIRA:</w:t>
      </w:r>
      <w:r w:rsidR="00062F9C" w:rsidRPr="00FA28A5">
        <w:rPr>
          <w:rFonts w:eastAsia="Times New Roman" w:cs="Times New Roman"/>
          <w:b/>
          <w:lang w:eastAsia="pt-BR"/>
        </w:rPr>
        <w:t xml:space="preserve"> DO OBJETO</w:t>
      </w:r>
    </w:p>
    <w:p w:rsidR="004E6888" w:rsidRDefault="004E6888" w:rsidP="00FA28A5">
      <w:pPr>
        <w:pStyle w:val="Ttulo2"/>
        <w:numPr>
          <w:ilvl w:val="1"/>
          <w:numId w:val="70"/>
        </w:numPr>
        <w:spacing w:line="360" w:lineRule="auto"/>
        <w:jc w:val="both"/>
        <w:rPr>
          <w:rFonts w:asciiTheme="minorHAnsi" w:eastAsia="Times New Roman" w:hAnsiTheme="minorHAnsi"/>
          <w:b w:val="0"/>
          <w:color w:val="auto"/>
          <w:sz w:val="22"/>
          <w:szCs w:val="22"/>
          <w:lang w:eastAsia="pt-BR"/>
        </w:rPr>
      </w:pPr>
      <w:r w:rsidRPr="00FA28A5">
        <w:rPr>
          <w:rFonts w:asciiTheme="minorHAnsi" w:eastAsia="Times New Roman" w:hAnsiTheme="minorHAnsi"/>
          <w:b w:val="0"/>
          <w:color w:val="auto"/>
          <w:sz w:val="22"/>
          <w:szCs w:val="22"/>
          <w:lang w:eastAsia="pt-BR"/>
        </w:rPr>
        <w:t xml:space="preserve">É objeto desta contratação a aquisição de </w:t>
      </w:r>
      <w:r w:rsidR="00801170" w:rsidRPr="00FA28A5">
        <w:rPr>
          <w:rFonts w:asciiTheme="minorHAnsi" w:eastAsia="Times New Roman" w:hAnsiTheme="minorHAnsi"/>
          <w:b w:val="0"/>
          <w:color w:val="auto"/>
          <w:sz w:val="22"/>
          <w:szCs w:val="22"/>
          <w:lang w:eastAsia="pt-BR"/>
        </w:rPr>
        <w:t xml:space="preserve">gêneros alimentícios da Agricultura Familiar e do Empreendedor Familiar Rural, para o atendimento ao Programa Nacional de Alimentação Escolar, </w:t>
      </w:r>
      <w:r w:rsidR="00830608" w:rsidRPr="00FA28A5">
        <w:rPr>
          <w:rFonts w:asciiTheme="minorHAnsi" w:eastAsia="Times New Roman" w:hAnsiTheme="minorHAnsi"/>
          <w:b w:val="0"/>
          <w:color w:val="auto"/>
          <w:sz w:val="22"/>
          <w:szCs w:val="22"/>
          <w:lang w:eastAsia="pt-BR"/>
        </w:rPr>
        <w:t>destinado aos alunos matriculados</w:t>
      </w:r>
      <w:r w:rsidR="009A3107" w:rsidRPr="00FA28A5">
        <w:rPr>
          <w:rFonts w:asciiTheme="minorHAnsi" w:eastAsia="Times New Roman" w:hAnsiTheme="minorHAnsi"/>
          <w:b w:val="0"/>
          <w:color w:val="auto"/>
          <w:sz w:val="22"/>
          <w:szCs w:val="22"/>
          <w:lang w:eastAsia="pt-BR"/>
        </w:rPr>
        <w:t xml:space="preserve"> </w:t>
      </w:r>
      <w:r w:rsidR="00801170" w:rsidRPr="00FA28A5">
        <w:rPr>
          <w:rFonts w:asciiTheme="minorHAnsi" w:eastAsia="Times New Roman" w:hAnsiTheme="minorHAnsi"/>
          <w:b w:val="0"/>
          <w:color w:val="auto"/>
          <w:sz w:val="22"/>
          <w:szCs w:val="22"/>
          <w:lang w:eastAsia="pt-BR"/>
        </w:rPr>
        <w:t>do IF FARROUPILHA- CÂMPUS PANAMBI, verba FNDE/PNAE,</w:t>
      </w:r>
      <w:r w:rsidR="007A264E" w:rsidRPr="00FA28A5">
        <w:rPr>
          <w:rFonts w:asciiTheme="minorHAnsi" w:eastAsia="Times New Roman" w:hAnsiTheme="minorHAnsi"/>
          <w:b w:val="0"/>
          <w:color w:val="auto"/>
          <w:sz w:val="22"/>
          <w:szCs w:val="22"/>
          <w:lang w:eastAsia="pt-BR"/>
        </w:rPr>
        <w:t xml:space="preserve"> </w:t>
      </w:r>
      <w:r w:rsidRPr="00FA28A5">
        <w:rPr>
          <w:rFonts w:asciiTheme="minorHAnsi" w:eastAsia="Times New Roman" w:hAnsiTheme="minorHAnsi"/>
          <w:b w:val="0"/>
          <w:color w:val="auto"/>
          <w:sz w:val="22"/>
          <w:szCs w:val="22"/>
          <w:lang w:eastAsia="pt-BR"/>
        </w:rPr>
        <w:t>de acordo</w:t>
      </w:r>
      <w:r w:rsidR="000D51F4" w:rsidRPr="00FA28A5">
        <w:rPr>
          <w:rFonts w:asciiTheme="minorHAnsi" w:eastAsia="Times New Roman" w:hAnsiTheme="minorHAnsi"/>
          <w:b w:val="0"/>
          <w:color w:val="auto"/>
          <w:sz w:val="22"/>
          <w:szCs w:val="22"/>
          <w:lang w:eastAsia="pt-BR"/>
        </w:rPr>
        <w:t xml:space="preserve"> c</w:t>
      </w:r>
      <w:r w:rsidR="00500C21" w:rsidRPr="00FA28A5">
        <w:rPr>
          <w:rFonts w:asciiTheme="minorHAnsi" w:eastAsia="Times New Roman" w:hAnsiTheme="minorHAnsi"/>
          <w:b w:val="0"/>
          <w:color w:val="auto"/>
          <w:sz w:val="22"/>
          <w:szCs w:val="22"/>
          <w:lang w:eastAsia="pt-BR"/>
        </w:rPr>
        <w:t>om a chamada pública n.º 01/2016</w:t>
      </w:r>
      <w:r w:rsidR="00B3282B">
        <w:rPr>
          <w:rFonts w:asciiTheme="minorHAnsi" w:eastAsia="Times New Roman" w:hAnsiTheme="minorHAnsi"/>
          <w:b w:val="0"/>
          <w:color w:val="auto"/>
          <w:sz w:val="22"/>
          <w:szCs w:val="22"/>
          <w:lang w:eastAsia="pt-BR"/>
        </w:rPr>
        <w:t>.</w:t>
      </w:r>
    </w:p>
    <w:p w:rsidR="00B3282B" w:rsidRPr="00B3282B" w:rsidRDefault="00B3282B" w:rsidP="00B3282B">
      <w:pPr>
        <w:pStyle w:val="Ttulo2"/>
        <w:numPr>
          <w:ilvl w:val="1"/>
          <w:numId w:val="70"/>
        </w:numPr>
        <w:spacing w:line="360" w:lineRule="auto"/>
        <w:jc w:val="both"/>
        <w:rPr>
          <w:rFonts w:asciiTheme="minorHAnsi" w:eastAsia="Times New Roman" w:hAnsiTheme="minorHAnsi"/>
          <w:b w:val="0"/>
          <w:color w:val="auto"/>
          <w:sz w:val="22"/>
          <w:szCs w:val="22"/>
          <w:lang w:eastAsia="pt-BR"/>
        </w:rPr>
      </w:pPr>
      <w:r w:rsidRPr="00B3282B">
        <w:rPr>
          <w:rFonts w:asciiTheme="minorHAnsi" w:eastAsia="Times New Roman" w:hAnsiTheme="minorHAnsi"/>
          <w:b w:val="0"/>
          <w:color w:val="auto"/>
          <w:sz w:val="22"/>
          <w:szCs w:val="22"/>
          <w:lang w:eastAsia="pt-BR"/>
        </w:rPr>
        <w:t>Este Termo de Contrato vincula-se ao Edital d</w:t>
      </w:r>
      <w:r>
        <w:rPr>
          <w:rFonts w:asciiTheme="minorHAnsi" w:eastAsia="Times New Roman" w:hAnsiTheme="minorHAnsi"/>
          <w:b w:val="0"/>
          <w:color w:val="auto"/>
          <w:sz w:val="22"/>
          <w:szCs w:val="22"/>
          <w:lang w:eastAsia="pt-BR"/>
        </w:rPr>
        <w:t>a Chamada Pública 01/2016</w:t>
      </w:r>
      <w:r w:rsidRPr="00B3282B">
        <w:rPr>
          <w:rFonts w:asciiTheme="minorHAnsi" w:eastAsia="Times New Roman" w:hAnsiTheme="minorHAnsi"/>
          <w:b w:val="0"/>
          <w:color w:val="auto"/>
          <w:sz w:val="22"/>
          <w:szCs w:val="22"/>
          <w:lang w:eastAsia="pt-BR"/>
        </w:rPr>
        <w:t>, identificado no preâmbulo e à proposta vencedora, independentemente de transcrição.</w:t>
      </w:r>
    </w:p>
    <w:p w:rsidR="0098630D" w:rsidRDefault="0098630D" w:rsidP="0098630D">
      <w:pPr>
        <w:rPr>
          <w:lang w:eastAsia="pt-BR"/>
        </w:rPr>
      </w:pPr>
    </w:p>
    <w:p w:rsidR="00D076FD" w:rsidRDefault="00D076FD" w:rsidP="0098630D">
      <w:pPr>
        <w:rPr>
          <w:lang w:eastAsia="pt-BR"/>
        </w:rPr>
      </w:pPr>
    </w:p>
    <w:p w:rsidR="008711A5" w:rsidRPr="00FA28A5" w:rsidRDefault="008B0DAF" w:rsidP="00FA28A5">
      <w:pPr>
        <w:pStyle w:val="PargrafodaLista"/>
        <w:numPr>
          <w:ilvl w:val="0"/>
          <w:numId w:val="70"/>
        </w:numPr>
        <w:spacing w:after="100" w:afterAutospacing="1" w:line="360" w:lineRule="auto"/>
        <w:jc w:val="both"/>
        <w:rPr>
          <w:rFonts w:eastAsia="Times New Roman" w:cs="Times New Roman"/>
          <w:lang w:eastAsia="pt-BR"/>
        </w:rPr>
      </w:pPr>
      <w:r w:rsidRPr="00FA28A5">
        <w:rPr>
          <w:rFonts w:eastAsia="Times New Roman" w:cs="Times New Roman"/>
          <w:b/>
          <w:lang w:eastAsia="pt-BR"/>
        </w:rPr>
        <w:lastRenderedPageBreak/>
        <w:t xml:space="preserve">CLÁUSULA SEGUNDA: DAS </w:t>
      </w:r>
      <w:r w:rsidR="009235E1" w:rsidRPr="00FA28A5">
        <w:rPr>
          <w:rFonts w:eastAsia="Times New Roman" w:cs="Times New Roman"/>
          <w:b/>
          <w:lang w:eastAsia="pt-BR"/>
        </w:rPr>
        <w:t xml:space="preserve">QUANTIDADES, </w:t>
      </w:r>
      <w:r w:rsidRPr="00FA28A5">
        <w:rPr>
          <w:rFonts w:eastAsia="Times New Roman" w:cs="Times New Roman"/>
          <w:b/>
          <w:lang w:eastAsia="pt-BR"/>
        </w:rPr>
        <w:t>CARAC</w:t>
      </w:r>
      <w:r w:rsidR="00123DF2">
        <w:rPr>
          <w:rFonts w:eastAsia="Times New Roman" w:cs="Times New Roman"/>
          <w:b/>
          <w:lang w:eastAsia="pt-BR"/>
        </w:rPr>
        <w:t>TERISTICAS, PREÇOS DOS PRODUTOS</w:t>
      </w:r>
      <w:r w:rsidR="009235E1" w:rsidRPr="00FA28A5">
        <w:rPr>
          <w:rFonts w:eastAsia="Times New Roman" w:cs="Times New Roman"/>
          <w:b/>
          <w:lang w:eastAsia="pt-BR"/>
        </w:rPr>
        <w:t>.</w:t>
      </w:r>
    </w:p>
    <w:p w:rsidR="00330643" w:rsidRPr="00FA28A5" w:rsidRDefault="00330643"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O preço de aquisição é o preço pago ao fornecedor da agricultura familiar e no cálculo do preço já devem estar incluídas as despesas com frete, recursos humanos e materiais, assim como com os encargos fiscais, sociais, comerciais, trabalhistas e previdenciários e quaisquer outras despesas necessárias ao cumprimento das obrigações decorrentes do presente contrato. </w:t>
      </w:r>
    </w:p>
    <w:tbl>
      <w:tblPr>
        <w:tblW w:w="1029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276"/>
        <w:gridCol w:w="1276"/>
        <w:gridCol w:w="1276"/>
        <w:gridCol w:w="1322"/>
        <w:gridCol w:w="1710"/>
        <w:gridCol w:w="1710"/>
        <w:gridCol w:w="1725"/>
      </w:tblGrid>
      <w:tr w:rsidR="00CF2C3A" w:rsidRPr="00FA28A5" w:rsidTr="00CF2C3A">
        <w:trPr>
          <w:trHeight w:val="420"/>
          <w:tblCellSpacing w:w="0" w:type="dxa"/>
          <w:jc w:val="center"/>
        </w:trPr>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Item</w:t>
            </w:r>
          </w:p>
        </w:tc>
        <w:tc>
          <w:tcPr>
            <w:tcW w:w="1276" w:type="dxa"/>
            <w:tcBorders>
              <w:top w:val="outset" w:sz="6" w:space="0" w:color="auto"/>
              <w:left w:val="outset" w:sz="6" w:space="0" w:color="auto"/>
              <w:bottom w:val="outset" w:sz="6" w:space="0" w:color="auto"/>
              <w:right w:val="outset" w:sz="6" w:space="0" w:color="auto"/>
            </w:tcBorders>
            <w:shd w:val="clear" w:color="auto" w:fill="6999CA"/>
          </w:tcPr>
          <w:p w:rsidR="00CF2C3A" w:rsidRPr="00FA28A5" w:rsidRDefault="00CF2C3A" w:rsidP="00FA28A5">
            <w:pPr>
              <w:spacing w:after="0" w:line="360" w:lineRule="auto"/>
              <w:jc w:val="center"/>
              <w:rPr>
                <w:rFonts w:eastAsia="Times New Roman" w:cs="Arial"/>
                <w:color w:val="FFFFFF"/>
                <w:lang w:eastAsia="pt-BR"/>
              </w:rPr>
            </w:pPr>
            <w:r w:rsidRPr="00FA28A5">
              <w:rPr>
                <w:rFonts w:eastAsia="Times New Roman" w:cs="Arial"/>
                <w:color w:val="FFFFFF"/>
                <w:lang w:eastAsia="pt-BR"/>
              </w:rPr>
              <w:t>Produto</w:t>
            </w: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Unidade</w:t>
            </w:r>
          </w:p>
        </w:tc>
        <w:tc>
          <w:tcPr>
            <w:tcW w:w="1322"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Quantidade</w:t>
            </w: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Periodicidade de Entrega</w:t>
            </w:r>
          </w:p>
        </w:tc>
        <w:tc>
          <w:tcPr>
            <w:tcW w:w="3435" w:type="dxa"/>
            <w:gridSpan w:val="2"/>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Preço de Aquisição</w:t>
            </w:r>
          </w:p>
        </w:tc>
      </w:tr>
      <w:tr w:rsidR="00CF2C3A" w:rsidRPr="00FA28A5" w:rsidTr="00CF2C3A">
        <w:trPr>
          <w:trHeight w:val="285"/>
          <w:tblCellSpacing w:w="0" w:type="dxa"/>
          <w:jc w:val="center"/>
        </w:trPr>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p>
        </w:tc>
        <w:tc>
          <w:tcPr>
            <w:tcW w:w="1276" w:type="dxa"/>
            <w:tcBorders>
              <w:top w:val="outset" w:sz="6" w:space="0" w:color="auto"/>
              <w:left w:val="outset" w:sz="6" w:space="0" w:color="auto"/>
              <w:bottom w:val="outset" w:sz="6" w:space="0" w:color="auto"/>
              <w:right w:val="outset" w:sz="6" w:space="0" w:color="auto"/>
            </w:tcBorders>
            <w:shd w:val="clear" w:color="auto" w:fill="6999CA"/>
          </w:tcPr>
          <w:p w:rsidR="00CF2C3A" w:rsidRPr="00FA28A5" w:rsidRDefault="00CF2C3A" w:rsidP="00FA28A5">
            <w:pPr>
              <w:spacing w:after="0" w:line="360" w:lineRule="auto"/>
              <w:jc w:val="both"/>
              <w:rPr>
                <w:rFonts w:eastAsia="Times New Roman" w:cs="Times New Roman"/>
                <w:color w:val="FFFFFF"/>
                <w:lang w:eastAsia="pt-BR"/>
              </w:rPr>
            </w:pPr>
          </w:p>
        </w:tc>
        <w:tc>
          <w:tcPr>
            <w:tcW w:w="1276"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p>
        </w:tc>
        <w:tc>
          <w:tcPr>
            <w:tcW w:w="1322"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p>
        </w:tc>
        <w:tc>
          <w:tcPr>
            <w:tcW w:w="1710"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Preço Unitário (divulgado na chamada pública)</w:t>
            </w:r>
          </w:p>
        </w:tc>
        <w:tc>
          <w:tcPr>
            <w:tcW w:w="1725" w:type="dxa"/>
            <w:tcBorders>
              <w:top w:val="outset" w:sz="6" w:space="0" w:color="auto"/>
              <w:left w:val="outset" w:sz="6" w:space="0" w:color="auto"/>
              <w:bottom w:val="outset" w:sz="6" w:space="0" w:color="auto"/>
              <w:right w:val="outset" w:sz="6" w:space="0" w:color="auto"/>
            </w:tcBorders>
            <w:shd w:val="clear" w:color="auto" w:fill="6999CA"/>
            <w:vAlign w:val="center"/>
            <w:hideMark/>
          </w:tcPr>
          <w:p w:rsidR="00CF2C3A" w:rsidRPr="00FA28A5" w:rsidRDefault="00CF2C3A" w:rsidP="00FA28A5">
            <w:pPr>
              <w:spacing w:after="0" w:line="360" w:lineRule="auto"/>
              <w:jc w:val="both"/>
              <w:rPr>
                <w:rFonts w:eastAsia="Times New Roman" w:cs="Times New Roman"/>
                <w:color w:val="FFFFFF"/>
                <w:lang w:eastAsia="pt-BR"/>
              </w:rPr>
            </w:pPr>
            <w:r w:rsidRPr="00FA28A5">
              <w:rPr>
                <w:rFonts w:eastAsia="Times New Roman" w:cs="Arial"/>
                <w:color w:val="FFFFFF"/>
                <w:lang w:eastAsia="pt-BR"/>
              </w:rPr>
              <w:t>Preço Total</w:t>
            </w:r>
          </w:p>
        </w:tc>
      </w:tr>
      <w:tr w:rsidR="00CF2C3A" w:rsidRPr="00FA28A5" w:rsidTr="00CF2C3A">
        <w:trPr>
          <w:trHeight w:val="285"/>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18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Times New Roman"/>
                <w:lang w:eastAsia="pt-BR"/>
              </w:rPr>
            </w:pPr>
          </w:p>
        </w:tc>
        <w:tc>
          <w:tcPr>
            <w:tcW w:w="1276"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322"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10"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r w:rsidR="00CF2C3A" w:rsidRPr="00FA28A5" w:rsidTr="00CF2C3A">
        <w:trPr>
          <w:trHeight w:val="210"/>
          <w:tblCellSpacing w:w="0" w:type="dxa"/>
          <w:jc w:val="center"/>
        </w:trPr>
        <w:tc>
          <w:tcPr>
            <w:tcW w:w="1276" w:type="dxa"/>
            <w:tcBorders>
              <w:top w:val="outset" w:sz="6" w:space="0" w:color="auto"/>
              <w:left w:val="outset" w:sz="6" w:space="0" w:color="auto"/>
              <w:bottom w:val="outset" w:sz="6" w:space="0" w:color="auto"/>
              <w:right w:val="outset" w:sz="6" w:space="0" w:color="auto"/>
            </w:tcBorders>
          </w:tcPr>
          <w:p w:rsidR="00CF2C3A" w:rsidRPr="00FA28A5" w:rsidRDefault="00CF2C3A" w:rsidP="00FA28A5">
            <w:pPr>
              <w:spacing w:after="0" w:line="360" w:lineRule="auto"/>
              <w:jc w:val="both"/>
              <w:rPr>
                <w:rFonts w:eastAsia="Times New Roman" w:cs="Arial"/>
                <w:lang w:eastAsia="pt-BR"/>
              </w:rPr>
            </w:pPr>
          </w:p>
        </w:tc>
        <w:tc>
          <w:tcPr>
            <w:tcW w:w="7294" w:type="dxa"/>
            <w:gridSpan w:val="5"/>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r w:rsidRPr="00FA28A5">
              <w:rPr>
                <w:rFonts w:eastAsia="Times New Roman" w:cs="Arial"/>
                <w:lang w:eastAsia="pt-BR"/>
              </w:rPr>
              <w:t>Valor Total do Contrato</w:t>
            </w:r>
          </w:p>
        </w:tc>
        <w:tc>
          <w:tcPr>
            <w:tcW w:w="1725" w:type="dxa"/>
            <w:tcBorders>
              <w:top w:val="outset" w:sz="6" w:space="0" w:color="auto"/>
              <w:left w:val="outset" w:sz="6" w:space="0" w:color="auto"/>
              <w:bottom w:val="outset" w:sz="6" w:space="0" w:color="auto"/>
              <w:right w:val="outset" w:sz="6" w:space="0" w:color="auto"/>
            </w:tcBorders>
            <w:vAlign w:val="center"/>
            <w:hideMark/>
          </w:tcPr>
          <w:p w:rsidR="00CF2C3A" w:rsidRPr="00FA28A5" w:rsidRDefault="00CF2C3A" w:rsidP="00FA28A5">
            <w:pPr>
              <w:spacing w:after="0" w:line="360" w:lineRule="auto"/>
              <w:jc w:val="both"/>
              <w:rPr>
                <w:rFonts w:eastAsia="Times New Roman" w:cs="Times New Roman"/>
                <w:lang w:eastAsia="pt-BR"/>
              </w:rPr>
            </w:pPr>
          </w:p>
        </w:tc>
      </w:tr>
    </w:tbl>
    <w:p w:rsidR="00F72BAD" w:rsidRDefault="00F72BAD" w:rsidP="00F72BAD">
      <w:pPr>
        <w:spacing w:after="100" w:afterAutospacing="1" w:line="360" w:lineRule="auto"/>
        <w:jc w:val="both"/>
        <w:rPr>
          <w:rFonts w:eastAsia="Times New Roman" w:cs="Times New Roman"/>
          <w:lang w:eastAsia="pt-BR"/>
        </w:rPr>
      </w:pPr>
    </w:p>
    <w:p w:rsidR="00D076FD" w:rsidRDefault="00D076FD" w:rsidP="00F72BAD">
      <w:pPr>
        <w:spacing w:after="100" w:afterAutospacing="1" w:line="360" w:lineRule="auto"/>
        <w:jc w:val="both"/>
        <w:rPr>
          <w:rFonts w:eastAsia="Times New Roman" w:cs="Times New Roman"/>
          <w:lang w:eastAsia="pt-BR"/>
        </w:rPr>
      </w:pPr>
    </w:p>
    <w:p w:rsidR="00F72BAD" w:rsidRPr="00F72BAD" w:rsidRDefault="00F72BAD" w:rsidP="00F72BAD">
      <w:pPr>
        <w:spacing w:after="100" w:afterAutospacing="1" w:line="360" w:lineRule="auto"/>
        <w:jc w:val="both"/>
        <w:rPr>
          <w:rFonts w:eastAsia="Times New Roman" w:cs="Times New Roman"/>
          <w:lang w:eastAsia="pt-BR"/>
        </w:rPr>
      </w:pPr>
    </w:p>
    <w:p w:rsidR="00123DF2" w:rsidRPr="00123DF2" w:rsidRDefault="00123DF2" w:rsidP="00123DF2">
      <w:pPr>
        <w:pStyle w:val="PargrafodaLista"/>
        <w:numPr>
          <w:ilvl w:val="0"/>
          <w:numId w:val="70"/>
        </w:numPr>
        <w:spacing w:after="100" w:afterAutospacing="1" w:line="360" w:lineRule="auto"/>
        <w:jc w:val="both"/>
        <w:rPr>
          <w:rFonts w:eastAsia="Times New Roman" w:cs="Times New Roman"/>
          <w:lang w:eastAsia="pt-BR"/>
        </w:rPr>
      </w:pPr>
      <w:r w:rsidRPr="00FA28A5">
        <w:rPr>
          <w:rFonts w:eastAsia="Times New Roman" w:cs="Times New Roman"/>
          <w:b/>
          <w:lang w:eastAsia="pt-BR"/>
        </w:rPr>
        <w:lastRenderedPageBreak/>
        <w:t xml:space="preserve">CLÁUSULA </w:t>
      </w:r>
      <w:r>
        <w:rPr>
          <w:rFonts w:eastAsia="Times New Roman" w:cs="Times New Roman"/>
          <w:b/>
          <w:lang w:eastAsia="pt-BR"/>
        </w:rPr>
        <w:t>TERCEIRA</w:t>
      </w:r>
      <w:r w:rsidRPr="00FA28A5">
        <w:rPr>
          <w:rFonts w:eastAsia="Times New Roman" w:cs="Times New Roman"/>
          <w:b/>
          <w:lang w:eastAsia="pt-BR"/>
        </w:rPr>
        <w:t>:</w:t>
      </w:r>
      <w:r>
        <w:rPr>
          <w:rFonts w:eastAsia="Times New Roman" w:cs="Times New Roman"/>
          <w:b/>
          <w:lang w:eastAsia="pt-BR"/>
        </w:rPr>
        <w:t xml:space="preserve"> </w:t>
      </w:r>
      <w:r w:rsidRPr="00FA28A5">
        <w:rPr>
          <w:rFonts w:eastAsia="Times New Roman" w:cs="Times New Roman"/>
          <w:b/>
          <w:lang w:eastAsia="pt-BR"/>
        </w:rPr>
        <w:t>LOCAL E CONDIÇÕES DE ENTREGA</w:t>
      </w:r>
    </w:p>
    <w:p w:rsidR="009A3107" w:rsidRPr="00FA28A5" w:rsidRDefault="00123DF2" w:rsidP="00123DF2">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 xml:space="preserve"> </w:t>
      </w:r>
      <w:r w:rsidR="009A3107" w:rsidRPr="00FA28A5">
        <w:rPr>
          <w:rFonts w:eastAsia="Times New Roman" w:cs="Times New Roman"/>
          <w:lang w:eastAsia="pt-BR"/>
        </w:rPr>
        <w:t>Os produtos deverão ser entregues do Instituto Federal Farroupilha Campus Panambi, localizado na Rua Erechim, 860, Bairro Planalto CEP: 98280-000, Panambi/RS, Fone: (55) 3376- 8840.</w:t>
      </w:r>
    </w:p>
    <w:p w:rsidR="009235E1" w:rsidRPr="00FA28A5" w:rsidRDefault="009235E1"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 xml:space="preserve">A entrega e o descarregamento dos produtos são de responsabilidade do(s) </w:t>
      </w:r>
      <w:r w:rsidR="003F55E3" w:rsidRPr="00FA28A5">
        <w:rPr>
          <w:rFonts w:eastAsia="Times New Roman" w:cs="Times New Roman"/>
          <w:lang w:eastAsia="pt-BR"/>
        </w:rPr>
        <w:t>produtor (</w:t>
      </w:r>
      <w:proofErr w:type="gramStart"/>
      <w:r w:rsidRPr="00FA28A5">
        <w:rPr>
          <w:rFonts w:eastAsia="Times New Roman" w:cs="Times New Roman"/>
          <w:lang w:eastAsia="pt-BR"/>
        </w:rPr>
        <w:t>es</w:t>
      </w:r>
      <w:proofErr w:type="gramEnd"/>
      <w:r w:rsidRPr="00FA28A5">
        <w:rPr>
          <w:rFonts w:eastAsia="Times New Roman" w:cs="Times New Roman"/>
          <w:lang w:eastAsia="pt-BR"/>
        </w:rPr>
        <w:t>) vencedor(es);</w:t>
      </w:r>
    </w:p>
    <w:p w:rsidR="009235E1" w:rsidRPr="00FA28A5" w:rsidRDefault="009235E1"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A primeira entrega somente ocorrerá após assinatura do contrato ou do recebimento da nota de empenho;</w:t>
      </w:r>
    </w:p>
    <w:p w:rsidR="009235E1" w:rsidRPr="00FA28A5" w:rsidRDefault="009235E1"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 xml:space="preserve">A entrega deve ser feita mediante agendamento do produtor junto ao Setor </w:t>
      </w:r>
      <w:r w:rsidR="00D510BD" w:rsidRPr="00FA28A5">
        <w:rPr>
          <w:rFonts w:eastAsia="Times New Roman" w:cs="Times New Roman"/>
          <w:lang w:eastAsia="pt-BR"/>
        </w:rPr>
        <w:t>de assistência estudantil</w:t>
      </w:r>
      <w:r w:rsidRPr="00FA28A5">
        <w:rPr>
          <w:rFonts w:eastAsia="Times New Roman" w:cs="Times New Roman"/>
          <w:lang w:eastAsia="pt-BR"/>
        </w:rPr>
        <w:t>, após solicitação formal feita pelo referido setor e de acordo com a periodicidade const</w:t>
      </w:r>
      <w:r w:rsidR="00D510BD" w:rsidRPr="00FA28A5">
        <w:rPr>
          <w:rFonts w:eastAsia="Times New Roman" w:cs="Times New Roman"/>
          <w:lang w:eastAsia="pt-BR"/>
        </w:rPr>
        <w:t>ante no cronograma acima.</w:t>
      </w:r>
    </w:p>
    <w:p w:rsidR="009235E1" w:rsidRPr="00FA28A5" w:rsidRDefault="009235E1"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A administração reserva-se o direito de realizar alterações nos cronogramas de entrega ou nas quantidades por entrega, conforme a demanda, desde que o total não ultrapasse a quantidade requerida dos produtos e o fornecedor seja previamente comunicado;</w:t>
      </w:r>
    </w:p>
    <w:p w:rsidR="009235E1" w:rsidRPr="00FA28A5" w:rsidRDefault="009235E1"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eastAsia="Times New Roman" w:cs="Times New Roman"/>
          <w:lang w:eastAsia="pt-BR"/>
        </w:rPr>
        <w:t xml:space="preserve">A entrega deverá ser durante o horário de expediente, das </w:t>
      </w:r>
      <w:r w:rsidR="00796CDF" w:rsidRPr="00FA28A5">
        <w:rPr>
          <w:rFonts w:eastAsia="Times New Roman" w:cs="Times New Roman"/>
          <w:lang w:eastAsia="pt-BR"/>
        </w:rPr>
        <w:t>08h00</w:t>
      </w:r>
      <w:r w:rsidRPr="00FA28A5">
        <w:rPr>
          <w:rFonts w:eastAsia="Times New Roman" w:cs="Times New Roman"/>
          <w:lang w:eastAsia="pt-BR"/>
        </w:rPr>
        <w:t xml:space="preserve">min até </w:t>
      </w:r>
      <w:r w:rsidR="006D72B2" w:rsidRPr="00FA28A5">
        <w:rPr>
          <w:rFonts w:eastAsia="Times New Roman" w:cs="Times New Roman"/>
          <w:lang w:eastAsia="pt-BR"/>
        </w:rPr>
        <w:t>às</w:t>
      </w:r>
      <w:r w:rsidR="008711A5" w:rsidRPr="00FA28A5">
        <w:rPr>
          <w:rFonts w:eastAsia="Times New Roman" w:cs="Times New Roman"/>
          <w:lang w:eastAsia="pt-BR"/>
        </w:rPr>
        <w:t>08h30</w:t>
      </w:r>
      <w:r w:rsidRPr="00FA28A5">
        <w:rPr>
          <w:rFonts w:eastAsia="Times New Roman" w:cs="Times New Roman"/>
          <w:lang w:eastAsia="pt-BR"/>
        </w:rPr>
        <w:t>min de segunda a sexta-feira;</w:t>
      </w:r>
    </w:p>
    <w:p w:rsidR="00FB2EB1" w:rsidRPr="00FA28A5" w:rsidRDefault="00FB2EB1" w:rsidP="00FA28A5">
      <w:pPr>
        <w:pStyle w:val="PargrafodaLista"/>
        <w:numPr>
          <w:ilvl w:val="1"/>
          <w:numId w:val="70"/>
        </w:numPr>
        <w:spacing w:after="100" w:afterAutospacing="1" w:line="360" w:lineRule="auto"/>
        <w:jc w:val="both"/>
        <w:rPr>
          <w:rFonts w:eastAsia="Times New Roman" w:cs="Times New Roman"/>
          <w:lang w:eastAsia="pt-BR"/>
        </w:rPr>
      </w:pPr>
      <w:r w:rsidRPr="00FA28A5">
        <w:rPr>
          <w:rFonts w:cs="Arial"/>
          <w:color w:val="000000"/>
        </w:rPr>
        <w:t>Os produtos deverão ser entregues em embalagens integras, isentos de substâncias terrosas, sujidades ou corpos estranhos aderidos aos produtos, umidade externa anormal, odor e sabor estranhos, bem como guardanapos para os produtos.</w:t>
      </w:r>
    </w:p>
    <w:p w:rsidR="009235E1" w:rsidRPr="00FA28A5" w:rsidRDefault="009235E1" w:rsidP="00FA28A5">
      <w:pPr>
        <w:pStyle w:val="PargrafodaLista"/>
        <w:numPr>
          <w:ilvl w:val="1"/>
          <w:numId w:val="70"/>
        </w:numPr>
        <w:spacing w:after="100" w:afterAutospacing="1" w:line="360" w:lineRule="auto"/>
        <w:jc w:val="both"/>
        <w:rPr>
          <w:rFonts w:cs="Arial"/>
          <w:color w:val="000000"/>
        </w:rPr>
      </w:pPr>
      <w:r w:rsidRPr="00FA28A5">
        <w:rPr>
          <w:rFonts w:cs="Arial"/>
          <w:color w:val="000000"/>
        </w:rPr>
        <w:t>Todos os produtos deverão atender ao disposto na legislação de alimentos, estabelecida pela Agência Nacional de Vigilância Sanitária/ Ministério da Saúde e pelo Ministério da Agricultura, Pecuária e Abastecimento (Resolução RDC nº 259/02 e 216/2004 – ANVISA).</w:t>
      </w:r>
    </w:p>
    <w:p w:rsidR="009235E1" w:rsidRPr="00FA28A5" w:rsidRDefault="009235E1" w:rsidP="00FA28A5">
      <w:pPr>
        <w:pStyle w:val="PargrafodaLista"/>
        <w:numPr>
          <w:ilvl w:val="1"/>
          <w:numId w:val="70"/>
        </w:numPr>
        <w:spacing w:after="100" w:afterAutospacing="1" w:line="360" w:lineRule="auto"/>
        <w:jc w:val="both"/>
        <w:rPr>
          <w:rFonts w:cs="Arial"/>
          <w:color w:val="000000"/>
        </w:rPr>
      </w:pPr>
      <w:r w:rsidRPr="00FA28A5">
        <w:rPr>
          <w:rFonts w:cs="Arial"/>
          <w:color w:val="000000"/>
        </w:rPr>
        <w:t xml:space="preserve">Os fornecedores deverão repor os produtos dentro do prazo de validade e/ou vida </w:t>
      </w:r>
      <w:proofErr w:type="gramStart"/>
      <w:r w:rsidRPr="00FA28A5">
        <w:rPr>
          <w:rFonts w:cs="Arial"/>
          <w:color w:val="000000"/>
        </w:rPr>
        <w:t>útil</w:t>
      </w:r>
      <w:proofErr w:type="gramEnd"/>
      <w:r w:rsidRPr="00FA28A5">
        <w:rPr>
          <w:rFonts w:cs="Arial"/>
          <w:color w:val="000000"/>
        </w:rPr>
        <w:t>, no caso de qualquer alteração dos mesmos;</w:t>
      </w:r>
    </w:p>
    <w:p w:rsidR="009235E1" w:rsidRPr="00FA28A5" w:rsidRDefault="009235E1" w:rsidP="00FA28A5">
      <w:pPr>
        <w:pStyle w:val="PargrafodaLista"/>
        <w:numPr>
          <w:ilvl w:val="1"/>
          <w:numId w:val="70"/>
        </w:numPr>
        <w:spacing w:after="100" w:afterAutospacing="1" w:line="360" w:lineRule="auto"/>
        <w:jc w:val="both"/>
        <w:rPr>
          <w:rFonts w:cs="Arial"/>
          <w:color w:val="000000"/>
        </w:rPr>
      </w:pPr>
      <w:r w:rsidRPr="00FA28A5">
        <w:rPr>
          <w:rFonts w:cs="Arial"/>
          <w:color w:val="000000"/>
        </w:rPr>
        <w:t>No ato da entrega, o TERMO DE RECEBIMENTO deve ser assinado pelo representante da Unidade Executora e pelo grupo/ a</w:t>
      </w:r>
      <w:r w:rsidR="00837A7C" w:rsidRPr="00FA28A5">
        <w:rPr>
          <w:rFonts w:cs="Arial"/>
          <w:color w:val="000000"/>
        </w:rPr>
        <w:t xml:space="preserve">gricultor individual fornecedor, conforme modelo (Anexo </w:t>
      </w:r>
      <w:r w:rsidR="006D115A" w:rsidRPr="00FA28A5">
        <w:rPr>
          <w:rFonts w:cs="Arial"/>
          <w:color w:val="000000"/>
        </w:rPr>
        <w:t>VIII</w:t>
      </w:r>
      <w:r w:rsidR="00837A7C" w:rsidRPr="00FA28A5">
        <w:rPr>
          <w:rFonts w:cs="Arial"/>
          <w:color w:val="000000"/>
        </w:rPr>
        <w:t>) deste edital.</w:t>
      </w:r>
    </w:p>
    <w:p w:rsidR="009235E1" w:rsidRDefault="009235E1" w:rsidP="00FA28A5">
      <w:pPr>
        <w:pStyle w:val="PargrafodaLista"/>
        <w:numPr>
          <w:ilvl w:val="1"/>
          <w:numId w:val="70"/>
        </w:numPr>
        <w:spacing w:after="100" w:afterAutospacing="1" w:line="360" w:lineRule="auto"/>
        <w:jc w:val="both"/>
        <w:rPr>
          <w:rFonts w:cs="Arial"/>
          <w:color w:val="000000"/>
        </w:rPr>
      </w:pPr>
      <w:r w:rsidRPr="00FA28A5">
        <w:rPr>
          <w:rFonts w:cs="Arial"/>
          <w:color w:val="000000"/>
        </w:rPr>
        <w:lastRenderedPageBreak/>
        <w:t>Termo de Recebimento é o instrumento que atesta que os produtos entregues estão de acordo com o cronograma previsto no contrato e dentro dos padrões de qualidade exigidos.</w:t>
      </w:r>
    </w:p>
    <w:p w:rsidR="00401F17" w:rsidRPr="00401F17" w:rsidRDefault="00401F17" w:rsidP="00401F17">
      <w:pPr>
        <w:spacing w:after="100" w:afterAutospacing="1" w:line="360" w:lineRule="auto"/>
        <w:ind w:left="360"/>
        <w:jc w:val="both"/>
        <w:rPr>
          <w:rFonts w:cs="Arial"/>
          <w:color w:val="000000"/>
        </w:rPr>
      </w:pPr>
    </w:p>
    <w:p w:rsidR="00CC6828" w:rsidRPr="00FA28A5" w:rsidRDefault="00CC6828" w:rsidP="00FA28A5">
      <w:pPr>
        <w:pStyle w:val="PargrafodaLista"/>
        <w:numPr>
          <w:ilvl w:val="0"/>
          <w:numId w:val="70"/>
        </w:numPr>
        <w:spacing w:after="100" w:afterAutospacing="1" w:line="360" w:lineRule="auto"/>
        <w:jc w:val="both"/>
        <w:rPr>
          <w:rFonts w:eastAsia="Times New Roman" w:cs="Times New Roman"/>
          <w:b/>
          <w:lang w:eastAsia="pt-BR"/>
        </w:rPr>
      </w:pPr>
      <w:r w:rsidRPr="00FA28A5">
        <w:rPr>
          <w:rFonts w:eastAsia="Times New Roman" w:cs="Times New Roman"/>
          <w:b/>
          <w:lang w:eastAsia="pt-BR"/>
        </w:rPr>
        <w:t xml:space="preserve">CLÁUSULA </w:t>
      </w:r>
      <w:r w:rsidR="00123DF2">
        <w:rPr>
          <w:rFonts w:eastAsia="Times New Roman" w:cs="Times New Roman"/>
          <w:b/>
          <w:lang w:eastAsia="pt-BR"/>
        </w:rPr>
        <w:t>QUARTA</w:t>
      </w:r>
      <w:r w:rsidRPr="00FA28A5">
        <w:rPr>
          <w:rFonts w:eastAsia="Times New Roman" w:cs="Times New Roman"/>
          <w:b/>
          <w:lang w:eastAsia="pt-BR"/>
        </w:rPr>
        <w:t>: PERIODO DE VIGÊNCIA</w:t>
      </w:r>
    </w:p>
    <w:p w:rsidR="003F55E3" w:rsidRPr="00FA28A5" w:rsidRDefault="003F55E3" w:rsidP="00FA28A5">
      <w:pPr>
        <w:pStyle w:val="PargrafodaLista"/>
        <w:numPr>
          <w:ilvl w:val="1"/>
          <w:numId w:val="70"/>
        </w:numPr>
        <w:spacing w:after="100" w:afterAutospacing="1" w:line="360" w:lineRule="auto"/>
        <w:jc w:val="both"/>
        <w:rPr>
          <w:rFonts w:cstheme="minorHAnsi"/>
        </w:rPr>
      </w:pPr>
      <w:r w:rsidRPr="00FA28A5">
        <w:rPr>
          <w:rFonts w:cstheme="minorHAnsi"/>
        </w:rPr>
        <w:t xml:space="preserve">O prazo de vigência do contrato será de seis meses, a partir da data da assinatura ou até a entrega do quantitativo total dos produtos adquiridos, o que ocorrer primeiro. </w:t>
      </w:r>
    </w:p>
    <w:p w:rsidR="00ED5421" w:rsidRPr="00FA28A5" w:rsidRDefault="00ED5421" w:rsidP="00ED5421">
      <w:pPr>
        <w:spacing w:after="100" w:afterAutospacing="1" w:line="360" w:lineRule="auto"/>
        <w:jc w:val="both"/>
        <w:rPr>
          <w:rFonts w:cstheme="minorHAnsi"/>
        </w:rPr>
      </w:pPr>
    </w:p>
    <w:p w:rsidR="004E6888" w:rsidRPr="00FA28A5" w:rsidRDefault="00330643" w:rsidP="00FA28A5">
      <w:pPr>
        <w:pStyle w:val="PargrafodaLista"/>
        <w:numPr>
          <w:ilvl w:val="0"/>
          <w:numId w:val="70"/>
        </w:numPr>
        <w:spacing w:after="100" w:afterAutospacing="1" w:line="360" w:lineRule="auto"/>
        <w:jc w:val="both"/>
        <w:rPr>
          <w:rFonts w:eastAsia="Times New Roman" w:cs="Times New Roman"/>
          <w:b/>
          <w:lang w:eastAsia="pt-BR"/>
        </w:rPr>
      </w:pPr>
      <w:r w:rsidRPr="00FA28A5">
        <w:rPr>
          <w:rFonts w:eastAsia="Times New Roman" w:cs="Times New Roman"/>
          <w:b/>
          <w:lang w:eastAsia="pt-BR"/>
        </w:rPr>
        <w:t xml:space="preserve">CLÁUSULA </w:t>
      </w:r>
      <w:r w:rsidR="00123DF2">
        <w:rPr>
          <w:rFonts w:eastAsia="Times New Roman" w:cs="Times New Roman"/>
          <w:b/>
          <w:lang w:eastAsia="pt-BR"/>
        </w:rPr>
        <w:t>QUINTA</w:t>
      </w:r>
      <w:r w:rsidR="004E6888" w:rsidRPr="00FA28A5">
        <w:rPr>
          <w:rFonts w:eastAsia="Times New Roman" w:cs="Times New Roman"/>
          <w:b/>
          <w:lang w:eastAsia="pt-BR"/>
        </w:rPr>
        <w:t>:</w:t>
      </w:r>
      <w:r w:rsidR="009D1017" w:rsidRPr="00FA28A5">
        <w:rPr>
          <w:rFonts w:eastAsia="Times New Roman" w:cs="Times New Roman"/>
          <w:b/>
          <w:lang w:eastAsia="pt-BR"/>
        </w:rPr>
        <w:t xml:space="preserve"> DO LIMITE DE VENDA</w:t>
      </w:r>
    </w:p>
    <w:p w:rsidR="004E6888" w:rsidRPr="00FA28A5" w:rsidRDefault="004E6888" w:rsidP="00FA28A5">
      <w:pPr>
        <w:pStyle w:val="Standard"/>
        <w:numPr>
          <w:ilvl w:val="1"/>
          <w:numId w:val="70"/>
        </w:numPr>
        <w:spacing w:after="120" w:line="360" w:lineRule="auto"/>
        <w:ind w:right="-15"/>
        <w:jc w:val="both"/>
        <w:rPr>
          <w:rFonts w:asciiTheme="minorHAnsi" w:hAnsiTheme="minorHAnsi" w:cs="Times New Roman"/>
          <w:b/>
          <w:sz w:val="22"/>
          <w:szCs w:val="22"/>
        </w:rPr>
      </w:pPr>
      <w:r w:rsidRPr="00FA28A5">
        <w:rPr>
          <w:rFonts w:asciiTheme="minorHAnsi" w:hAnsiTheme="minorHAnsi" w:cs="Times New Roman"/>
          <w:sz w:val="22"/>
          <w:szCs w:val="22"/>
        </w:rPr>
        <w:t>O limite individual de venda de gêneros alimentícios do CONTRATADO</w:t>
      </w:r>
      <w:r w:rsidR="000D51F4" w:rsidRPr="00FA28A5">
        <w:rPr>
          <w:rFonts w:asciiTheme="minorHAnsi" w:hAnsiTheme="minorHAnsi" w:cs="Times New Roman"/>
          <w:sz w:val="22"/>
          <w:szCs w:val="22"/>
        </w:rPr>
        <w:t xml:space="preserve"> será</w:t>
      </w:r>
      <w:r w:rsidRPr="00FA28A5">
        <w:rPr>
          <w:rFonts w:asciiTheme="minorHAnsi" w:hAnsiTheme="minorHAnsi" w:cs="Times New Roman"/>
          <w:sz w:val="22"/>
          <w:szCs w:val="22"/>
        </w:rPr>
        <w:t xml:space="preserve"> de até R$ 20.000,00 (vinte mil reais) por DAP</w:t>
      </w:r>
      <w:r w:rsidR="00FA1EDB" w:rsidRPr="00FA28A5">
        <w:rPr>
          <w:rFonts w:asciiTheme="minorHAnsi" w:hAnsiTheme="minorHAnsi" w:cs="Times New Roman"/>
          <w:sz w:val="22"/>
          <w:szCs w:val="22"/>
        </w:rPr>
        <w:t>,</w:t>
      </w:r>
      <w:r w:rsidRPr="00FA28A5">
        <w:rPr>
          <w:rFonts w:asciiTheme="minorHAnsi" w:hAnsiTheme="minorHAnsi" w:cs="Times New Roman"/>
          <w:sz w:val="22"/>
          <w:szCs w:val="22"/>
        </w:rPr>
        <w:t xml:space="preserve"> por ano civil, referente à sua produção, conforme a legislação do Programa Nacional de Alimentação </w:t>
      </w:r>
      <w:r w:rsidR="00D510BD" w:rsidRPr="00FA28A5">
        <w:rPr>
          <w:rFonts w:asciiTheme="minorHAnsi" w:hAnsiTheme="minorHAnsi" w:cs="Times New Roman"/>
          <w:sz w:val="22"/>
          <w:szCs w:val="22"/>
        </w:rPr>
        <w:t>Escolar (</w:t>
      </w:r>
      <w:r w:rsidR="000A525A" w:rsidRPr="00FA28A5">
        <w:rPr>
          <w:rFonts w:asciiTheme="minorHAnsi" w:hAnsiTheme="minorHAnsi" w:cs="Times New Roman"/>
          <w:sz w:val="22"/>
          <w:szCs w:val="22"/>
        </w:rPr>
        <w:t>PNAE)</w:t>
      </w:r>
      <w:r w:rsidRPr="00FA28A5">
        <w:rPr>
          <w:rFonts w:asciiTheme="minorHAnsi" w:hAnsiTheme="minorHAnsi" w:cs="Times New Roman"/>
          <w:sz w:val="22"/>
          <w:szCs w:val="22"/>
        </w:rPr>
        <w:t>.</w:t>
      </w:r>
    </w:p>
    <w:p w:rsidR="000A525A" w:rsidRPr="00FA28A5" w:rsidRDefault="000A525A"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 limite individual por DAP/ano será controlado pelo FNDE e MDA, confo</w:t>
      </w:r>
      <w:r w:rsidR="00D510BD" w:rsidRPr="00FA28A5">
        <w:rPr>
          <w:rFonts w:asciiTheme="minorHAnsi" w:hAnsiTheme="minorHAnsi" w:cs="Times New Roman"/>
          <w:sz w:val="22"/>
          <w:szCs w:val="22"/>
        </w:rPr>
        <w:t>rme acordo de Cooperação firmada</w:t>
      </w:r>
      <w:r w:rsidRPr="00FA28A5">
        <w:rPr>
          <w:rFonts w:asciiTheme="minorHAnsi" w:hAnsiTheme="minorHAnsi" w:cs="Times New Roman"/>
          <w:sz w:val="22"/>
          <w:szCs w:val="22"/>
        </w:rPr>
        <w:t xml:space="preserve"> entre estes.</w:t>
      </w:r>
    </w:p>
    <w:p w:rsidR="0098630D" w:rsidRPr="00FA28A5" w:rsidRDefault="0098630D" w:rsidP="0098630D">
      <w:pPr>
        <w:pStyle w:val="Standard"/>
        <w:spacing w:after="120" w:line="360" w:lineRule="auto"/>
        <w:ind w:right="-15"/>
        <w:jc w:val="both"/>
        <w:rPr>
          <w:rFonts w:asciiTheme="minorHAnsi" w:hAnsiTheme="minorHAnsi" w:cs="Times New Roman"/>
          <w:sz w:val="22"/>
          <w:szCs w:val="22"/>
        </w:rPr>
      </w:pPr>
    </w:p>
    <w:p w:rsidR="004E6888" w:rsidRPr="00FA28A5" w:rsidRDefault="00CC6828" w:rsidP="00FA28A5">
      <w:pPr>
        <w:pStyle w:val="PargrafodaLista"/>
        <w:numPr>
          <w:ilvl w:val="0"/>
          <w:numId w:val="70"/>
        </w:numPr>
        <w:spacing w:after="100" w:afterAutospacing="1" w:line="360" w:lineRule="auto"/>
        <w:jc w:val="both"/>
        <w:rPr>
          <w:rFonts w:eastAsia="Times New Roman" w:cs="Times New Roman"/>
          <w:b/>
          <w:lang w:eastAsia="pt-BR"/>
        </w:rPr>
      </w:pPr>
      <w:r w:rsidRPr="00FA28A5">
        <w:rPr>
          <w:rFonts w:eastAsia="Times New Roman" w:cs="Times New Roman"/>
          <w:b/>
          <w:lang w:eastAsia="pt-BR"/>
        </w:rPr>
        <w:t xml:space="preserve">CLÁUSULA </w:t>
      </w:r>
      <w:r w:rsidR="00123DF2">
        <w:rPr>
          <w:rFonts w:eastAsia="Times New Roman" w:cs="Times New Roman"/>
          <w:b/>
          <w:lang w:eastAsia="pt-BR"/>
        </w:rPr>
        <w:t>SEXTA</w:t>
      </w:r>
      <w:r w:rsidR="004E6888" w:rsidRPr="00FA28A5">
        <w:rPr>
          <w:rFonts w:eastAsia="Times New Roman" w:cs="Times New Roman"/>
          <w:b/>
          <w:lang w:eastAsia="pt-BR"/>
        </w:rPr>
        <w:t>:</w:t>
      </w:r>
      <w:r w:rsidR="00330643" w:rsidRPr="00FA28A5">
        <w:rPr>
          <w:rFonts w:eastAsia="Times New Roman" w:cs="Times New Roman"/>
          <w:b/>
          <w:lang w:eastAsia="pt-BR"/>
        </w:rPr>
        <w:t xml:space="preserve"> DOS RECURSOS FINANCEIROS</w:t>
      </w:r>
    </w:p>
    <w:p w:rsidR="00330643" w:rsidRPr="00FA28A5" w:rsidRDefault="004E6888"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As despesas decorrentes</w:t>
      </w:r>
      <w:r w:rsidR="00330643" w:rsidRPr="00FA28A5">
        <w:rPr>
          <w:rFonts w:asciiTheme="minorHAnsi" w:hAnsiTheme="minorHAnsi" w:cs="Times New Roman"/>
          <w:sz w:val="22"/>
          <w:szCs w:val="22"/>
        </w:rPr>
        <w:t xml:space="preserve"> do presente contrato correrão por</w:t>
      </w:r>
      <w:r w:rsidRPr="00FA28A5">
        <w:rPr>
          <w:rFonts w:asciiTheme="minorHAnsi" w:hAnsiTheme="minorHAnsi" w:cs="Times New Roman"/>
          <w:sz w:val="22"/>
          <w:szCs w:val="22"/>
        </w:rPr>
        <w:t xml:space="preserve"> conta </w:t>
      </w:r>
      <w:r w:rsidR="00330643" w:rsidRPr="00FA28A5">
        <w:rPr>
          <w:rFonts w:asciiTheme="minorHAnsi" w:hAnsiTheme="minorHAnsi" w:cs="Times New Roman"/>
          <w:sz w:val="22"/>
          <w:szCs w:val="22"/>
        </w:rPr>
        <w:t xml:space="preserve">de recursos provenientes do </w:t>
      </w:r>
      <w:r w:rsidR="00A170FA" w:rsidRPr="00FA28A5">
        <w:rPr>
          <w:rFonts w:asciiTheme="minorHAnsi" w:hAnsiTheme="minorHAnsi" w:cs="Times New Roman"/>
          <w:sz w:val="22"/>
          <w:szCs w:val="22"/>
        </w:rPr>
        <w:t>FNDE (</w:t>
      </w:r>
      <w:r w:rsidR="00330643" w:rsidRPr="00FA28A5">
        <w:rPr>
          <w:rFonts w:asciiTheme="minorHAnsi" w:hAnsiTheme="minorHAnsi" w:cs="Times New Roman"/>
          <w:sz w:val="22"/>
          <w:szCs w:val="22"/>
        </w:rPr>
        <w:t xml:space="preserve">Fundo Nacional de Desenvolvimento da Educação), Elementos de Despesas </w:t>
      </w:r>
      <w:r w:rsidR="00796CDF" w:rsidRPr="00FA28A5">
        <w:rPr>
          <w:rFonts w:asciiTheme="minorHAnsi" w:hAnsiTheme="minorHAnsi" w:cs="Times New Roman"/>
          <w:sz w:val="22"/>
          <w:szCs w:val="22"/>
        </w:rPr>
        <w:t>n°339032</w:t>
      </w:r>
      <w:r w:rsidR="000A525A" w:rsidRPr="00FA28A5">
        <w:rPr>
          <w:rFonts w:asciiTheme="minorHAnsi" w:hAnsiTheme="minorHAnsi" w:cs="Times New Roman"/>
          <w:sz w:val="22"/>
          <w:szCs w:val="22"/>
        </w:rPr>
        <w:t xml:space="preserve">, Fonte de Recursos n° </w:t>
      </w:r>
      <w:r w:rsidR="005662C7" w:rsidRPr="00FA28A5">
        <w:rPr>
          <w:rFonts w:asciiTheme="minorHAnsi" w:hAnsiTheme="minorHAnsi" w:cs="Times New Roman"/>
          <w:sz w:val="22"/>
          <w:szCs w:val="22"/>
        </w:rPr>
        <w:t>0</w:t>
      </w:r>
      <w:r w:rsidR="000A525A" w:rsidRPr="00FA28A5">
        <w:rPr>
          <w:rFonts w:asciiTheme="minorHAnsi" w:hAnsiTheme="minorHAnsi" w:cs="Times New Roman"/>
          <w:sz w:val="22"/>
          <w:szCs w:val="22"/>
        </w:rPr>
        <w:t>118033907</w:t>
      </w:r>
      <w:r w:rsidR="00214A7E" w:rsidRPr="00FA28A5">
        <w:rPr>
          <w:rFonts w:asciiTheme="minorHAnsi" w:hAnsiTheme="minorHAnsi" w:cs="Times New Roman"/>
          <w:sz w:val="22"/>
          <w:szCs w:val="22"/>
        </w:rPr>
        <w:t xml:space="preserve"> e</w:t>
      </w:r>
      <w:r w:rsidR="00330643" w:rsidRPr="00FA28A5">
        <w:rPr>
          <w:rFonts w:asciiTheme="minorHAnsi" w:hAnsiTheme="minorHAnsi" w:cs="Times New Roman"/>
          <w:sz w:val="22"/>
          <w:szCs w:val="22"/>
        </w:rPr>
        <w:t xml:space="preserve"> </w:t>
      </w:r>
      <w:r w:rsidR="00796CDF" w:rsidRPr="00FA28A5">
        <w:rPr>
          <w:rFonts w:asciiTheme="minorHAnsi" w:hAnsiTheme="minorHAnsi" w:cs="Times New Roman"/>
          <w:sz w:val="22"/>
          <w:szCs w:val="22"/>
        </w:rPr>
        <w:t xml:space="preserve">PTRES n° </w:t>
      </w:r>
      <w:r w:rsidR="00661FB0" w:rsidRPr="00FA28A5">
        <w:rPr>
          <w:rFonts w:asciiTheme="minorHAnsi" w:hAnsiTheme="minorHAnsi" w:cs="Times New Roman"/>
          <w:sz w:val="22"/>
          <w:szCs w:val="22"/>
        </w:rPr>
        <w:t>111776</w:t>
      </w:r>
      <w:r w:rsidR="00330643" w:rsidRPr="00FA28A5">
        <w:rPr>
          <w:rFonts w:asciiTheme="minorHAnsi" w:hAnsiTheme="minorHAnsi" w:cs="Times New Roman"/>
          <w:sz w:val="22"/>
          <w:szCs w:val="22"/>
        </w:rPr>
        <w:t>,</w:t>
      </w:r>
      <w:r w:rsidR="00661FB0" w:rsidRPr="00FA28A5">
        <w:rPr>
          <w:rFonts w:asciiTheme="minorHAnsi" w:hAnsiTheme="minorHAnsi" w:cs="Times New Roman"/>
          <w:sz w:val="22"/>
          <w:szCs w:val="22"/>
        </w:rPr>
        <w:t xml:space="preserve"> 2016NC000129,</w:t>
      </w:r>
      <w:r w:rsidR="00330643" w:rsidRPr="00FA28A5">
        <w:rPr>
          <w:rFonts w:asciiTheme="minorHAnsi" w:hAnsiTheme="minorHAnsi" w:cs="Times New Roman"/>
          <w:sz w:val="22"/>
          <w:szCs w:val="22"/>
        </w:rPr>
        <w:t xml:space="preserve"> exerc</w:t>
      </w:r>
      <w:r w:rsidR="00AB48D9" w:rsidRPr="00FA28A5">
        <w:rPr>
          <w:rFonts w:asciiTheme="minorHAnsi" w:hAnsiTheme="minorHAnsi" w:cs="Times New Roman"/>
          <w:sz w:val="22"/>
          <w:szCs w:val="22"/>
        </w:rPr>
        <w:t>ício financeiro do ano corrente.</w:t>
      </w:r>
    </w:p>
    <w:p w:rsidR="0098630D" w:rsidRPr="00FA28A5" w:rsidRDefault="0098630D" w:rsidP="0098630D">
      <w:pPr>
        <w:pStyle w:val="Standard"/>
        <w:spacing w:after="120" w:line="360" w:lineRule="auto"/>
        <w:ind w:right="-15"/>
        <w:jc w:val="both"/>
        <w:rPr>
          <w:rFonts w:asciiTheme="minorHAnsi" w:hAnsiTheme="minorHAnsi" w:cs="Times New Roman"/>
          <w:sz w:val="22"/>
          <w:szCs w:val="22"/>
        </w:rPr>
      </w:pPr>
    </w:p>
    <w:p w:rsidR="00330643" w:rsidRPr="00FA28A5" w:rsidRDefault="00330643" w:rsidP="00FA28A5">
      <w:pPr>
        <w:pStyle w:val="PargrafodaLista"/>
        <w:numPr>
          <w:ilvl w:val="0"/>
          <w:numId w:val="70"/>
        </w:numPr>
        <w:spacing w:after="100" w:afterAutospacing="1" w:line="360" w:lineRule="auto"/>
        <w:jc w:val="both"/>
        <w:rPr>
          <w:rFonts w:eastAsia="Times New Roman" w:cs="Times New Roman"/>
          <w:b/>
          <w:lang w:eastAsia="pt-BR"/>
        </w:rPr>
      </w:pPr>
      <w:r w:rsidRPr="00FA28A5">
        <w:rPr>
          <w:rFonts w:eastAsia="Times New Roman" w:cs="Times New Roman"/>
          <w:b/>
          <w:lang w:eastAsia="pt-BR"/>
        </w:rPr>
        <w:t xml:space="preserve">CLÁUSULA </w:t>
      </w:r>
      <w:r w:rsidR="00123DF2">
        <w:rPr>
          <w:rFonts w:eastAsia="Times New Roman" w:cs="Times New Roman"/>
          <w:b/>
          <w:lang w:eastAsia="pt-BR"/>
        </w:rPr>
        <w:t>SETIMA</w:t>
      </w:r>
      <w:r w:rsidRPr="00FA28A5">
        <w:rPr>
          <w:rFonts w:eastAsia="Times New Roman" w:cs="Times New Roman"/>
          <w:b/>
          <w:lang w:eastAsia="pt-BR"/>
        </w:rPr>
        <w:t>:</w:t>
      </w:r>
      <w:r w:rsidR="008A28AA" w:rsidRPr="00FA28A5">
        <w:rPr>
          <w:rFonts w:eastAsia="Times New Roman" w:cs="Times New Roman"/>
          <w:b/>
          <w:lang w:eastAsia="pt-BR"/>
        </w:rPr>
        <w:t xml:space="preserve"> DA RESPONSABILIDADE</w:t>
      </w:r>
      <w:r w:rsidR="00A170FA" w:rsidRPr="00FA28A5">
        <w:rPr>
          <w:rFonts w:eastAsia="Times New Roman" w:cs="Times New Roman"/>
          <w:b/>
          <w:lang w:eastAsia="pt-BR"/>
        </w:rPr>
        <w:t xml:space="preserve"> DOS FORNECEDORES</w:t>
      </w:r>
    </w:p>
    <w:p w:rsidR="0051353C" w:rsidRPr="00FA28A5" w:rsidRDefault="0051353C"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Os fornecedores que aderirem a este processo declaram que atendem a todas as exigências legais e regulatórias a execução do seu objeto, sujeitando-se, em caso de declaração falsa, as penalidades previstas nos artigos 87 e 88 da lei 8666/93.</w:t>
      </w:r>
    </w:p>
    <w:p w:rsidR="00561AF2" w:rsidRPr="00FA28A5" w:rsidRDefault="00561AF2"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lastRenderedPageBreak/>
        <w:t>O fornecedor deverá manter, durante toda a execução do contrato, em compatibilidade com</w:t>
      </w:r>
      <w:r w:rsidR="00BE16AC" w:rsidRPr="00FA28A5">
        <w:rPr>
          <w:rFonts w:asciiTheme="minorHAnsi" w:hAnsiTheme="minorHAnsi" w:cs="Times New Roman"/>
          <w:sz w:val="22"/>
          <w:szCs w:val="22"/>
        </w:rPr>
        <w:t xml:space="preserve"> as obrigações por ele assumidas, todas as condições de habilitação e qualificação exigidas na Chamada Pública, conforme inc. XII do art. 55 da lei 8.666/93;</w:t>
      </w:r>
    </w:p>
    <w:p w:rsidR="0051353C" w:rsidRPr="00FA28A5" w:rsidRDefault="0051353C"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 fornecedor se compromete a fornecer os gêneros alimentícios conforme o disposto no padrão de identidade e qualidade estabelecida na legislação vigente, nas especificações técnicas elaboradas pela Supervisão de Alimentação Escolar, bem como no projeto de venda;</w:t>
      </w:r>
    </w:p>
    <w:p w:rsidR="0051353C" w:rsidRPr="00FA28A5" w:rsidRDefault="0051353C"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 fornecedor se compromete a fornecer os gêneros alimentícios nos preços estabelecidos nesta Chamada Pública durante a vigência do contrato;</w:t>
      </w:r>
    </w:p>
    <w:p w:rsidR="0051353C" w:rsidRPr="00FA28A5" w:rsidRDefault="0051353C"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 fornecedor se compromete a fornecer os gêneros alimentícios conforme cronograma de entrega definido pela Administração Escolar, com datas, locais, produto e qualidades, além das demais cláusulas de compra e venda. O início da entrega dos produtos deve observar o cronograma estabelecido no ato contratual;</w:t>
      </w:r>
    </w:p>
    <w:p w:rsidR="0051353C" w:rsidRPr="00FA28A5" w:rsidRDefault="0051353C"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Será de responsabilidade exclusiva do agricultor o ressarcimento de eventuais prejuízos decorrentes da má qualidade dos produtos ou do atraso no fornecimento.</w:t>
      </w:r>
    </w:p>
    <w:p w:rsidR="003F55E3" w:rsidRPr="00FA28A5" w:rsidRDefault="003F55E3" w:rsidP="003F55E3">
      <w:pPr>
        <w:pStyle w:val="Standard"/>
        <w:widowControl w:val="0"/>
        <w:spacing w:line="360" w:lineRule="auto"/>
        <w:jc w:val="both"/>
        <w:rPr>
          <w:rFonts w:asciiTheme="minorHAnsi" w:hAnsiTheme="minorHAnsi" w:cs="Times New Roman"/>
          <w:sz w:val="22"/>
          <w:szCs w:val="22"/>
        </w:rPr>
      </w:pPr>
    </w:p>
    <w:p w:rsidR="008A28AA" w:rsidRPr="00FA28A5" w:rsidRDefault="008A28AA" w:rsidP="00FA28A5">
      <w:pPr>
        <w:pStyle w:val="PargrafodaLista"/>
        <w:numPr>
          <w:ilvl w:val="0"/>
          <w:numId w:val="70"/>
        </w:numPr>
        <w:spacing w:after="100" w:afterAutospacing="1" w:line="360" w:lineRule="auto"/>
        <w:jc w:val="both"/>
        <w:rPr>
          <w:rFonts w:cs="Times New Roman"/>
        </w:rPr>
      </w:pPr>
      <w:r w:rsidRPr="00FA28A5">
        <w:rPr>
          <w:rFonts w:eastAsia="Times New Roman" w:cs="Times New Roman"/>
          <w:b/>
          <w:lang w:eastAsia="pt-BR"/>
        </w:rPr>
        <w:t xml:space="preserve">CLÁUSULA </w:t>
      </w:r>
      <w:r w:rsidR="00966DC8">
        <w:rPr>
          <w:rFonts w:eastAsia="Times New Roman" w:cs="Times New Roman"/>
          <w:b/>
          <w:lang w:eastAsia="pt-BR"/>
        </w:rPr>
        <w:t>OITAVA</w:t>
      </w:r>
      <w:r w:rsidRPr="00FA28A5">
        <w:rPr>
          <w:rFonts w:eastAsia="Times New Roman" w:cs="Times New Roman"/>
          <w:b/>
          <w:lang w:eastAsia="pt-BR"/>
        </w:rPr>
        <w:t>: DA RESPONSABILIDADE DA CONTRATANTE</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Acompanhar e fiscalizar a execução do contrato, bem como atestar, na Nota Fiscal Fatura, a entrega efetiva do objeto, emitir Termo de Recebimento Definitivo ou, se for o caso, recusar o fornecimento desconforme;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Efetuar os pagamentos ao contratado dentro do prazo estipulado no edital;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Efetuar o cadastramento do(s) proponente(s) homologado(s) no SICAF – Sistema de Cadastramento Unificado de Fornecedores, antes de sua contratação, com base no reexame da documentação apresentada para habilitação, devidamente atualizada, sem ônus para o proponente, se este ainda não estiver inscrito no referido cadastro.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Aplicar ao contratado as penalidades regulamentares e contratuais.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lastRenderedPageBreak/>
        <w:t xml:space="preserve">O Contratante se compromete em guardar pelo prazo estabelecido no </w:t>
      </w:r>
      <w:proofErr w:type="gramStart"/>
      <w:r w:rsidRPr="00FA28A5">
        <w:rPr>
          <w:rFonts w:asciiTheme="minorHAnsi" w:hAnsiTheme="minorHAnsi" w:cs="Times New Roman"/>
          <w:sz w:val="22"/>
          <w:szCs w:val="22"/>
        </w:rPr>
        <w:t>inciso 11</w:t>
      </w:r>
      <w:proofErr w:type="gramEnd"/>
      <w:r w:rsidRPr="00FA28A5">
        <w:rPr>
          <w:rFonts w:asciiTheme="minorHAnsi" w:hAnsiTheme="minorHAnsi" w:cs="Times New Roman"/>
          <w:sz w:val="22"/>
          <w:szCs w:val="22"/>
        </w:rPr>
        <w:t xml:space="preserve"> do artigo 45 da resolução CD/FNDE n° 26/2013 as cópias das notas fiscais de compra, os Termos de recebimento e aceitabilidade, apresentados nas prestações de contas, bem como o projeto de Venda de Gêneros Alimentícios da Agricultura Familiar para Alimentação Escolar e documentos anexos, estando à disposição para comprovação.</w:t>
      </w:r>
    </w:p>
    <w:p w:rsidR="000E590D" w:rsidRPr="00FA28A5" w:rsidRDefault="000E590D" w:rsidP="00841549">
      <w:pPr>
        <w:spacing w:after="0" w:line="360" w:lineRule="auto"/>
        <w:jc w:val="both"/>
        <w:rPr>
          <w:rFonts w:eastAsia="Times New Roman" w:cs="Times New Roman"/>
          <w:lang w:eastAsia="pt-BR"/>
        </w:rPr>
      </w:pPr>
    </w:p>
    <w:p w:rsidR="004E6888" w:rsidRPr="00FA28A5" w:rsidRDefault="008A28AA" w:rsidP="00FA28A5">
      <w:pPr>
        <w:pStyle w:val="PargrafodaLista"/>
        <w:numPr>
          <w:ilvl w:val="0"/>
          <w:numId w:val="70"/>
        </w:numPr>
        <w:spacing w:after="100" w:afterAutospacing="1" w:line="360" w:lineRule="auto"/>
        <w:jc w:val="both"/>
        <w:rPr>
          <w:rFonts w:eastAsia="Times New Roman" w:cs="Times New Roman"/>
          <w:b/>
          <w:lang w:eastAsia="pt-BR"/>
        </w:rPr>
      </w:pPr>
      <w:r w:rsidRPr="00FA28A5">
        <w:rPr>
          <w:rFonts w:eastAsia="Times New Roman" w:cs="Times New Roman"/>
          <w:b/>
          <w:lang w:eastAsia="pt-BR"/>
        </w:rPr>
        <w:t xml:space="preserve">CLÁUSULA </w:t>
      </w:r>
      <w:r w:rsidR="00966DC8">
        <w:rPr>
          <w:rFonts w:eastAsia="Times New Roman" w:cs="Times New Roman"/>
          <w:b/>
          <w:lang w:eastAsia="pt-BR"/>
        </w:rPr>
        <w:t>NONA</w:t>
      </w:r>
      <w:r w:rsidR="004E6888" w:rsidRPr="00FA28A5">
        <w:rPr>
          <w:rFonts w:eastAsia="Times New Roman" w:cs="Times New Roman"/>
          <w:b/>
          <w:lang w:eastAsia="pt-BR"/>
        </w:rPr>
        <w:t>:</w:t>
      </w:r>
      <w:r w:rsidR="00A01257" w:rsidRPr="00FA28A5">
        <w:rPr>
          <w:rFonts w:eastAsia="Times New Roman" w:cs="Times New Roman"/>
          <w:b/>
          <w:lang w:eastAsia="pt-BR"/>
        </w:rPr>
        <w:t xml:space="preserve"> DO PAGAMENTO</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 fornecedor será remunerado exclusivamente de acordo com os itens, quantidades e preços previstos neste edital.</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O pagamento será efetuado por meio de Ordem Bancária de Crédito, mediante depósito em conta corrente no nome do contratado, na agência e estabelecimento bancário indicados por ele, ou por outro meio previsto na legislação vigente.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O pagamento será realizado até 30 (trinta) dias após a última entrega do mês, dos gêneros alimentícios e será creditado em nome da contratada através de nota de empenho, em conta corrente por ela indicada, mediante apresentação de documento fiscal correspondente ao fornecimento efetuado, uma vez satisfeitas as condições estabelecidas, vedada à antecipação de pagamento, para cada faturamento.</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Ficará reservado ao Campus Panambi o direito de suspender o pagamento, até a regularização da situação, se, no ato da entrega ou na fase de recebimento definitivo forem identificadas imperfeições e/ou divergências em relação às especificações técnicas.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Serão retidas na fonte e recolhidas previamente aos cofres públicos as taxas, impostos e contribuições previstas na legislação pertinente, cujos valores e percentuais respectivos deverão estar discriminados em local próprio do documento fiscal de cobrança.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 Quando do pagamento, se for o caso, será efetuada a retenção tributária prevista na legislação aplicável.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 A cada pagamento ao fornecedor a Administração realizará consulta online para verificar a manutenção das condições de habilitação.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lastRenderedPageBreak/>
        <w:t xml:space="preserve">Constatando-se, junto ao SICAF, a situação de irregularidade do fornecedor contratado, deve-se providenciar a sua advertência, por escrito, no sentido de que, no prazo de </w:t>
      </w:r>
      <w:proofErr w:type="gramStart"/>
      <w:r w:rsidRPr="00FA28A5">
        <w:rPr>
          <w:rFonts w:asciiTheme="minorHAnsi" w:hAnsiTheme="minorHAnsi" w:cs="Times New Roman"/>
          <w:sz w:val="22"/>
          <w:szCs w:val="22"/>
        </w:rPr>
        <w:t>5</w:t>
      </w:r>
      <w:proofErr w:type="gramEnd"/>
      <w:r w:rsidRPr="00FA28A5">
        <w:rPr>
          <w:rFonts w:asciiTheme="minorHAnsi" w:hAnsiTheme="minorHAnsi" w:cs="Times New Roman"/>
          <w:sz w:val="22"/>
          <w:szCs w:val="22"/>
        </w:rPr>
        <w:t xml:space="preserve"> (cinco) dias úteis, o fornecedor regularize sua situação ou, no mesmo prazo, apresente sua defesa;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 O prazo do subitem anterior poderá ser prorrogado única vez, por igual período, a critério da Administração;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Não havendo regularização ou sendo a defesa considerada improcedente, a Administração deverá comunicar aos órgãos responsáveis pela fiscalização da regularidade fiscal quanto à inadimplência do fornecedor, bem como quanto à existência de pagamento a ser efetuado pela Administração, para que sejam acionados os meios pertinentes e necessários para garantir o recebimento de seus créditos;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Persistindo a irregularidade, a Administração deverá adotar as medidas necessárias à rescisão dos contratos em execução, nos autos dos processos administrativos correspondentes, assegurada à contratada a ampla defesa;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Havendo a efetiva prestação de serviços ou o fornecimento dos bens, os pagamentos serão realizados normalmente, até que se decida pela rescisão contratual, caso o fornecedor não regularize sua situação junto ao SICAF;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Somente por motivo de economicidade, segurança nacional ou outro interesse público de alta relevância, devidamente justificado, em qualquer caso, pela máxima autoridade do órgão ou entidade contratante, não será rescindido o contrato em execução com empresa ou profissional inadimplente no SICAF.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o contratado providencie as medidas saneadoras. Nesta hipótese, o prazo para pagamento iniciar-se-á após a comprovação da regularização da situação, não acarretando qualquer ônus para o contratante.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lastRenderedPageBreak/>
        <w:t xml:space="preserve">Será </w:t>
      </w:r>
      <w:proofErr w:type="gramStart"/>
      <w:r w:rsidRPr="00FA28A5">
        <w:rPr>
          <w:rFonts w:asciiTheme="minorHAnsi" w:hAnsiTheme="minorHAnsi" w:cs="Times New Roman"/>
          <w:sz w:val="22"/>
          <w:szCs w:val="22"/>
        </w:rPr>
        <w:t>considerada</w:t>
      </w:r>
      <w:proofErr w:type="gramEnd"/>
      <w:r w:rsidRPr="00FA28A5">
        <w:rPr>
          <w:rFonts w:asciiTheme="minorHAnsi" w:hAnsiTheme="minorHAnsi" w:cs="Times New Roman"/>
          <w:sz w:val="22"/>
          <w:szCs w:val="22"/>
        </w:rPr>
        <w:t xml:space="preserve"> como data do pagamento o dia em que constar como emitida a ordem bancária para pagamento.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O contratante não se responsabilizará por qualquer despesa que venha a ser efetuada pelo contratado, que porventura não tenha sido acordada no contrato.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A Administração deduzirá do montante a ser pago os valores correspondentes às multas e/ou indenizações devidas pelo contratado. </w:t>
      </w:r>
    </w:p>
    <w:p w:rsidR="00786C69" w:rsidRPr="00FA28A5"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O desconto de qualquer valor no pagamento devido ao contratado, por motivo de descumprimento de obrigações, será precedido de processo administrativo em que será garantido ao contratado o contraditório e a ampla defesa, com os recursos e meios que lhes são inerentes. </w:t>
      </w:r>
    </w:p>
    <w:p w:rsidR="00786C69" w:rsidRPr="00123DF2" w:rsidRDefault="00786C69" w:rsidP="00FA28A5">
      <w:pPr>
        <w:pStyle w:val="Standard"/>
        <w:numPr>
          <w:ilvl w:val="1"/>
          <w:numId w:val="70"/>
        </w:numPr>
        <w:spacing w:after="120" w:line="360" w:lineRule="auto"/>
        <w:ind w:right="-15"/>
        <w:jc w:val="both"/>
        <w:rPr>
          <w:rFonts w:asciiTheme="minorHAnsi" w:hAnsiTheme="minorHAnsi" w:cs="Times New Roman"/>
          <w:sz w:val="22"/>
          <w:szCs w:val="22"/>
        </w:rPr>
      </w:pPr>
      <w:r w:rsidRPr="00FA28A5">
        <w:rPr>
          <w:rFonts w:asciiTheme="minorHAnsi" w:hAnsiTheme="minorHAnsi" w:cs="Times New Roman"/>
          <w:sz w:val="22"/>
          <w:szCs w:val="22"/>
        </w:rPr>
        <w:t xml:space="preserve">Em casos de eventuais atrasos de pagamento, provocados exclusivamente pela Administração, a mesma deverá pagar multa de 2%, mais juros de 0,1% ao dia, sobre o valor da parcela vencida, </w:t>
      </w:r>
      <w:r w:rsidRPr="00FA28A5">
        <w:rPr>
          <w:rFonts w:asciiTheme="minorHAnsi" w:hAnsiTheme="minorHAnsi" w:cs="Times New Roman"/>
          <w:b/>
          <w:sz w:val="22"/>
          <w:szCs w:val="22"/>
        </w:rPr>
        <w:t>ressalvados nos casos quando não efetivados os repasses mensais de recursos do FNDE em tempo hábil.</w:t>
      </w:r>
    </w:p>
    <w:p w:rsidR="00123DF2" w:rsidRPr="00966DC8" w:rsidRDefault="00123DF2" w:rsidP="00123DF2">
      <w:pPr>
        <w:pStyle w:val="Nivel10"/>
        <w:numPr>
          <w:ilvl w:val="0"/>
          <w:numId w:val="70"/>
        </w:numPr>
        <w:rPr>
          <w:rFonts w:asciiTheme="minorHAnsi" w:hAnsiTheme="minorHAnsi"/>
          <w:color w:val="000000" w:themeColor="text1"/>
          <w:sz w:val="22"/>
          <w:szCs w:val="22"/>
        </w:rPr>
      </w:pPr>
      <w:r w:rsidRPr="00966DC8">
        <w:rPr>
          <w:rFonts w:asciiTheme="minorHAnsi" w:hAnsiTheme="minorHAnsi"/>
          <w:smallCaps/>
          <w:color w:val="000000" w:themeColor="text1"/>
          <w:sz w:val="22"/>
          <w:szCs w:val="22"/>
        </w:rPr>
        <w:t xml:space="preserve">CLÁUSULA </w:t>
      </w:r>
      <w:r w:rsidR="00966DC8" w:rsidRPr="00966DC8">
        <w:rPr>
          <w:rFonts w:asciiTheme="minorHAnsi" w:hAnsiTheme="minorHAnsi"/>
          <w:smallCaps/>
          <w:color w:val="000000" w:themeColor="text1"/>
          <w:sz w:val="22"/>
          <w:szCs w:val="22"/>
        </w:rPr>
        <w:t>DECIMA</w:t>
      </w:r>
      <w:r w:rsidRPr="00966DC8">
        <w:rPr>
          <w:rFonts w:asciiTheme="minorHAnsi" w:hAnsiTheme="minorHAnsi"/>
          <w:color w:val="000000" w:themeColor="text1"/>
          <w:sz w:val="22"/>
          <w:szCs w:val="22"/>
        </w:rPr>
        <w:t xml:space="preserve"> </w:t>
      </w:r>
      <w:r w:rsidRPr="00966DC8">
        <w:rPr>
          <w:rFonts w:asciiTheme="minorHAnsi" w:hAnsiTheme="minorHAnsi"/>
          <w:smallCaps/>
          <w:color w:val="000000" w:themeColor="text1"/>
          <w:sz w:val="22"/>
          <w:szCs w:val="22"/>
        </w:rPr>
        <w:t>–</w:t>
      </w:r>
      <w:r w:rsidRPr="00966DC8">
        <w:rPr>
          <w:rFonts w:asciiTheme="minorHAnsi" w:hAnsiTheme="minorHAnsi"/>
          <w:color w:val="000000" w:themeColor="text1"/>
          <w:sz w:val="22"/>
          <w:szCs w:val="22"/>
        </w:rPr>
        <w:t xml:space="preserve"> INEXISTÊNCIA DE REAJUSTE</w:t>
      </w:r>
    </w:p>
    <w:p w:rsidR="00123DF2" w:rsidRPr="00966DC8" w:rsidRDefault="00123DF2" w:rsidP="00123DF2">
      <w:pPr>
        <w:numPr>
          <w:ilvl w:val="1"/>
          <w:numId w:val="70"/>
        </w:numPr>
        <w:spacing w:before="120" w:after="120"/>
        <w:jc w:val="both"/>
        <w:rPr>
          <w:rFonts w:cs="Arial"/>
          <w:color w:val="000000" w:themeColor="text1"/>
        </w:rPr>
      </w:pPr>
      <w:r w:rsidRPr="00966DC8">
        <w:rPr>
          <w:rFonts w:cs="Arial"/>
          <w:bCs/>
          <w:iCs/>
          <w:color w:val="000000" w:themeColor="text1"/>
        </w:rPr>
        <w:t>O preço é fixo e irreajustável</w:t>
      </w:r>
      <w:r w:rsidRPr="00966DC8">
        <w:rPr>
          <w:rFonts w:cs="Arial"/>
          <w:color w:val="000000" w:themeColor="text1"/>
        </w:rPr>
        <w:t>.</w:t>
      </w:r>
    </w:p>
    <w:p w:rsidR="00123DF2" w:rsidRPr="00966DC8" w:rsidRDefault="00123DF2" w:rsidP="00123DF2">
      <w:pPr>
        <w:pStyle w:val="Nivel10"/>
        <w:numPr>
          <w:ilvl w:val="0"/>
          <w:numId w:val="70"/>
        </w:numPr>
        <w:rPr>
          <w:rFonts w:asciiTheme="minorHAnsi" w:hAnsiTheme="minorHAnsi"/>
          <w:smallCaps/>
          <w:color w:val="000000" w:themeColor="text1"/>
          <w:sz w:val="22"/>
          <w:szCs w:val="22"/>
        </w:rPr>
      </w:pPr>
      <w:r w:rsidRPr="00966DC8">
        <w:rPr>
          <w:rFonts w:asciiTheme="minorHAnsi" w:hAnsiTheme="minorHAnsi"/>
          <w:smallCaps/>
          <w:color w:val="000000" w:themeColor="text1"/>
          <w:sz w:val="22"/>
          <w:szCs w:val="22"/>
        </w:rPr>
        <w:t xml:space="preserve">CLÁUSULA </w:t>
      </w:r>
      <w:r w:rsidR="00966DC8" w:rsidRPr="00966DC8">
        <w:rPr>
          <w:rFonts w:asciiTheme="minorHAnsi" w:hAnsiTheme="minorHAnsi"/>
          <w:smallCaps/>
          <w:color w:val="000000" w:themeColor="text1"/>
          <w:sz w:val="22"/>
          <w:szCs w:val="22"/>
        </w:rPr>
        <w:t>DECIMA PRIMEIRA</w:t>
      </w:r>
      <w:r w:rsidRPr="00966DC8">
        <w:rPr>
          <w:rFonts w:asciiTheme="minorHAnsi" w:hAnsiTheme="minorHAnsi"/>
          <w:smallCaps/>
          <w:color w:val="000000" w:themeColor="text1"/>
          <w:sz w:val="22"/>
          <w:szCs w:val="22"/>
        </w:rPr>
        <w:t xml:space="preserve"> – GARANTIA DE EXECUÇÃO</w:t>
      </w:r>
    </w:p>
    <w:p w:rsidR="00123DF2" w:rsidRDefault="00966DC8" w:rsidP="00966DC8">
      <w:pPr>
        <w:numPr>
          <w:ilvl w:val="1"/>
          <w:numId w:val="70"/>
        </w:numPr>
        <w:spacing w:before="120" w:after="120"/>
        <w:jc w:val="both"/>
        <w:rPr>
          <w:color w:val="000000" w:themeColor="text1"/>
          <w:lang w:eastAsia="pt-BR"/>
        </w:rPr>
      </w:pPr>
      <w:r w:rsidRPr="00966DC8">
        <w:rPr>
          <w:color w:val="000000" w:themeColor="text1"/>
          <w:lang w:eastAsia="pt-BR"/>
        </w:rPr>
        <w:t>Não será exigido garantia</w:t>
      </w:r>
    </w:p>
    <w:p w:rsidR="00966DC8" w:rsidRPr="00966DC8" w:rsidRDefault="00966DC8" w:rsidP="00966DC8">
      <w:pPr>
        <w:spacing w:before="120" w:after="120"/>
        <w:ind w:left="360"/>
        <w:jc w:val="both"/>
        <w:rPr>
          <w:color w:val="000000" w:themeColor="text1"/>
          <w:lang w:eastAsia="pt-BR"/>
        </w:rPr>
      </w:pPr>
    </w:p>
    <w:p w:rsidR="00647AB0" w:rsidRPr="00FA28A5" w:rsidRDefault="00647AB0" w:rsidP="00FA28A5">
      <w:pPr>
        <w:pStyle w:val="PargrafodaLista"/>
        <w:numPr>
          <w:ilvl w:val="0"/>
          <w:numId w:val="70"/>
        </w:numPr>
        <w:spacing w:after="100" w:afterAutospacing="1" w:line="360" w:lineRule="auto"/>
        <w:jc w:val="both"/>
        <w:rPr>
          <w:rFonts w:cs="Times New Roman"/>
          <w:b/>
        </w:rPr>
      </w:pPr>
      <w:r w:rsidRPr="00FA28A5">
        <w:rPr>
          <w:rFonts w:cs="Times New Roman"/>
          <w:b/>
        </w:rPr>
        <w:t xml:space="preserve">CLÁUSULA </w:t>
      </w:r>
      <w:r w:rsidR="00401F17">
        <w:rPr>
          <w:rFonts w:cs="Times New Roman"/>
          <w:b/>
        </w:rPr>
        <w:t>DECIMA SEGUNDA</w:t>
      </w:r>
      <w:r w:rsidRPr="00FA28A5">
        <w:rPr>
          <w:rFonts w:cs="Times New Roman"/>
        </w:rPr>
        <w:t xml:space="preserve">: </w:t>
      </w:r>
      <w:r w:rsidRPr="00FA28A5">
        <w:rPr>
          <w:rFonts w:cs="Times New Roman"/>
          <w:b/>
        </w:rPr>
        <w:t>DAS ALTERAÇÕES</w:t>
      </w:r>
    </w:p>
    <w:p w:rsidR="00647AB0" w:rsidRPr="00FA28A5" w:rsidRDefault="00647AB0" w:rsidP="00FA28A5">
      <w:pPr>
        <w:pStyle w:val="PargrafodaLista"/>
        <w:numPr>
          <w:ilvl w:val="1"/>
          <w:numId w:val="70"/>
        </w:numPr>
        <w:tabs>
          <w:tab w:val="left" w:pos="567"/>
        </w:tabs>
        <w:spacing w:before="100" w:beforeAutospacing="1" w:after="100" w:afterAutospacing="1" w:line="360" w:lineRule="auto"/>
        <w:jc w:val="both"/>
        <w:rPr>
          <w:rFonts w:cstheme="minorHAnsi"/>
        </w:rPr>
      </w:pPr>
      <w:r w:rsidRPr="00FA28A5">
        <w:rPr>
          <w:rFonts w:cstheme="minorHAnsi"/>
        </w:rPr>
        <w:t xml:space="preserve">O contrato poderá ser alterado nos termos do artigo 65 da Lei n° 8.666/1993. </w:t>
      </w:r>
    </w:p>
    <w:p w:rsidR="00CC6828" w:rsidRPr="00FA28A5" w:rsidRDefault="00CC6828" w:rsidP="00841549">
      <w:pPr>
        <w:pStyle w:val="Standard"/>
        <w:widowControl w:val="0"/>
        <w:spacing w:line="360" w:lineRule="auto"/>
        <w:jc w:val="both"/>
        <w:rPr>
          <w:rFonts w:asciiTheme="minorHAnsi" w:hAnsiTheme="minorHAnsi" w:cs="Times New Roman"/>
          <w:sz w:val="22"/>
          <w:szCs w:val="22"/>
        </w:rPr>
      </w:pPr>
    </w:p>
    <w:p w:rsidR="00647AB0" w:rsidRPr="00FA28A5" w:rsidRDefault="00647AB0" w:rsidP="00FA28A5">
      <w:pPr>
        <w:pStyle w:val="PargrafodaLista"/>
        <w:numPr>
          <w:ilvl w:val="0"/>
          <w:numId w:val="70"/>
        </w:numPr>
        <w:spacing w:after="100" w:afterAutospacing="1" w:line="360" w:lineRule="auto"/>
        <w:jc w:val="both"/>
        <w:rPr>
          <w:rFonts w:cs="Times New Roman"/>
        </w:rPr>
      </w:pPr>
      <w:r w:rsidRPr="00FA28A5">
        <w:rPr>
          <w:rFonts w:eastAsia="Times New Roman" w:cs="Times New Roman"/>
          <w:b/>
          <w:lang w:eastAsia="pt-BR"/>
        </w:rPr>
        <w:t>CLÁUSULA DÉCIMA</w:t>
      </w:r>
      <w:r w:rsidR="00401F17">
        <w:rPr>
          <w:rFonts w:eastAsia="Times New Roman" w:cs="Times New Roman"/>
          <w:b/>
          <w:lang w:eastAsia="pt-BR"/>
        </w:rPr>
        <w:t xml:space="preserve"> TERCEIRA</w:t>
      </w:r>
      <w:r w:rsidRPr="00FA28A5">
        <w:rPr>
          <w:rFonts w:eastAsia="Times New Roman" w:cs="Times New Roman"/>
          <w:b/>
          <w:lang w:eastAsia="pt-BR"/>
        </w:rPr>
        <w:t>: DAS SANÇÕES ADMINISTRATIVAS</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 xml:space="preserve">Comete infração administrativa nos termos da Lei nº 8.666, de 1993 a Contratada que </w:t>
      </w:r>
      <w:proofErr w:type="spellStart"/>
      <w:r w:rsidRPr="00733E35">
        <w:rPr>
          <w:rFonts w:asciiTheme="minorHAnsi" w:hAnsiTheme="minorHAnsi" w:cs="Arial"/>
          <w:sz w:val="22"/>
          <w:szCs w:val="22"/>
        </w:rPr>
        <w:t>inexecutar</w:t>
      </w:r>
      <w:proofErr w:type="spellEnd"/>
      <w:r w:rsidRPr="00733E35">
        <w:rPr>
          <w:rFonts w:asciiTheme="minorHAnsi" w:hAnsiTheme="minorHAnsi" w:cs="Arial"/>
          <w:sz w:val="22"/>
          <w:szCs w:val="22"/>
        </w:rPr>
        <w:t xml:space="preserve"> total ou parcialmente qualquer das obrigações assumidas em decorrência da contratação; ensejar o retardamento da execução do objeto; fraudar </w:t>
      </w:r>
      <w:r w:rsidRPr="00733E35">
        <w:rPr>
          <w:rFonts w:asciiTheme="minorHAnsi" w:hAnsiTheme="minorHAnsi" w:cs="Arial"/>
          <w:sz w:val="22"/>
          <w:szCs w:val="22"/>
        </w:rPr>
        <w:lastRenderedPageBreak/>
        <w:t>na execução do contrato; comportar-se de modo inidôneo; cometer fraude fiscal; ou não mantiver a proposta;</w:t>
      </w:r>
    </w:p>
    <w:p w:rsidR="00733E35" w:rsidRPr="00733E35" w:rsidRDefault="00733E35" w:rsidP="00733E35">
      <w:pPr>
        <w:pStyle w:val="Nivel2"/>
        <w:numPr>
          <w:ilvl w:val="1"/>
          <w:numId w:val="70"/>
        </w:numPr>
        <w:rPr>
          <w:rFonts w:asciiTheme="minorHAnsi" w:hAnsiTheme="minorHAnsi" w:cs="Arial"/>
          <w:color w:val="000000"/>
          <w:sz w:val="22"/>
          <w:szCs w:val="22"/>
        </w:rPr>
      </w:pPr>
      <w:r w:rsidRPr="00733E35">
        <w:rPr>
          <w:rFonts w:asciiTheme="minorHAnsi" w:hAnsiTheme="minorHAnsi" w:cs="Arial"/>
          <w:sz w:val="22"/>
          <w:szCs w:val="22"/>
          <w:shd w:val="clear" w:color="auto" w:fill="FFFFFF"/>
        </w:rPr>
        <w:t>A Contratada que cometer qualquer das infrações acima discriminadas ficará sujeita, sem prejuízo da responsabilidade civil e criminal, às seguintes sanções:</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sz w:val="22"/>
          <w:szCs w:val="22"/>
        </w:rPr>
        <w:t>advertência</w:t>
      </w:r>
      <w:proofErr w:type="gramEnd"/>
      <w:r w:rsidRPr="00733E35">
        <w:rPr>
          <w:rFonts w:asciiTheme="minorHAnsi" w:hAnsiTheme="minorHAnsi"/>
          <w:sz w:val="22"/>
          <w:szCs w:val="22"/>
        </w:rPr>
        <w:t xml:space="preserve"> por faltas leves, assim entendidas aquelas que não acarretem prejuízos significativos para a Contratante;</w:t>
      </w:r>
    </w:p>
    <w:p w:rsidR="00733E35" w:rsidRPr="00733E35" w:rsidRDefault="00733E35" w:rsidP="00733E35">
      <w:pPr>
        <w:pStyle w:val="Nivel3"/>
        <w:numPr>
          <w:ilvl w:val="2"/>
          <w:numId w:val="70"/>
        </w:numPr>
        <w:rPr>
          <w:rFonts w:asciiTheme="minorHAnsi" w:hAnsiTheme="minorHAnsi"/>
          <w:color w:val="auto"/>
          <w:sz w:val="22"/>
          <w:szCs w:val="22"/>
        </w:rPr>
      </w:pPr>
      <w:proofErr w:type="gramStart"/>
      <w:r w:rsidRPr="00733E35">
        <w:rPr>
          <w:rFonts w:asciiTheme="minorHAnsi" w:hAnsiTheme="minorHAnsi"/>
          <w:sz w:val="22"/>
          <w:szCs w:val="22"/>
        </w:rPr>
        <w:t>multa</w:t>
      </w:r>
      <w:proofErr w:type="gramEnd"/>
      <w:r w:rsidRPr="00733E35">
        <w:rPr>
          <w:rFonts w:asciiTheme="minorHAnsi" w:hAnsiTheme="minorHAnsi"/>
          <w:sz w:val="22"/>
          <w:szCs w:val="22"/>
        </w:rPr>
        <w:t xml:space="preserve"> moratória de até </w:t>
      </w:r>
      <w:r>
        <w:rPr>
          <w:rFonts w:asciiTheme="minorHAnsi" w:hAnsiTheme="minorHAnsi"/>
          <w:sz w:val="22"/>
          <w:szCs w:val="22"/>
        </w:rPr>
        <w:t>0,</w:t>
      </w:r>
      <w:r w:rsidRPr="00733E35">
        <w:rPr>
          <w:rFonts w:asciiTheme="minorHAnsi" w:hAnsiTheme="minorHAnsi"/>
          <w:color w:val="auto"/>
          <w:sz w:val="22"/>
          <w:szCs w:val="22"/>
        </w:rPr>
        <w:t>33 % (zero virgula trinta e três  por cento) por dia de atraso injustificado sobre o valor da parcela inadimplida, até o limite de 30 (trinta) dias;</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color w:val="auto"/>
          <w:sz w:val="22"/>
          <w:szCs w:val="22"/>
        </w:rPr>
        <w:t>multa</w:t>
      </w:r>
      <w:proofErr w:type="gramEnd"/>
      <w:r w:rsidRPr="00733E35">
        <w:rPr>
          <w:rFonts w:asciiTheme="minorHAnsi" w:hAnsiTheme="minorHAnsi"/>
          <w:color w:val="auto"/>
          <w:sz w:val="22"/>
          <w:szCs w:val="22"/>
        </w:rPr>
        <w:t xml:space="preserve"> compensatória de até 10 % (dez por cento</w:t>
      </w:r>
      <w:r w:rsidRPr="00733E35">
        <w:rPr>
          <w:rFonts w:asciiTheme="minorHAnsi" w:hAnsiTheme="minorHAnsi"/>
          <w:color w:val="FF0000"/>
          <w:sz w:val="22"/>
          <w:szCs w:val="22"/>
        </w:rPr>
        <w:t>)</w:t>
      </w:r>
      <w:r w:rsidRPr="00733E35">
        <w:rPr>
          <w:rFonts w:asciiTheme="minorHAnsi" w:hAnsiTheme="minorHAnsi"/>
          <w:sz w:val="22"/>
          <w:szCs w:val="22"/>
        </w:rPr>
        <w:t xml:space="preserve"> sobre o valor total do contrato, no caso de inexecução total do objeto;</w:t>
      </w:r>
    </w:p>
    <w:p w:rsidR="00733E35" w:rsidRPr="00733E35" w:rsidRDefault="00733E35" w:rsidP="00733E35">
      <w:pPr>
        <w:pStyle w:val="Nivel4"/>
        <w:numPr>
          <w:ilvl w:val="3"/>
          <w:numId w:val="70"/>
        </w:numPr>
        <w:rPr>
          <w:rFonts w:asciiTheme="minorHAnsi" w:hAnsiTheme="minorHAnsi"/>
          <w:sz w:val="22"/>
          <w:szCs w:val="22"/>
        </w:rPr>
      </w:pPr>
      <w:proofErr w:type="gramStart"/>
      <w:r w:rsidRPr="00733E35">
        <w:rPr>
          <w:rFonts w:asciiTheme="minorHAnsi" w:hAnsiTheme="minorHAnsi"/>
          <w:sz w:val="22"/>
          <w:szCs w:val="22"/>
        </w:rPr>
        <w:t>em</w:t>
      </w:r>
      <w:proofErr w:type="gramEnd"/>
      <w:r w:rsidRPr="00733E35">
        <w:rPr>
          <w:rFonts w:asciiTheme="minorHAnsi" w:hAnsiTheme="minorHAnsi"/>
          <w:sz w:val="22"/>
          <w:szCs w:val="22"/>
        </w:rPr>
        <w:t xml:space="preserve"> caso de inexecução parcial, a multa compensatória, no mesmo percentual do subitem acima, será aplicada de forma proporcional à obrigação inadimplida;</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sz w:val="22"/>
          <w:szCs w:val="22"/>
        </w:rPr>
        <w:t>suspensão</w:t>
      </w:r>
      <w:proofErr w:type="gramEnd"/>
      <w:r w:rsidRPr="00733E35">
        <w:rPr>
          <w:rFonts w:asciiTheme="minorHAnsi" w:hAnsiTheme="minorHAnsi"/>
          <w:sz w:val="22"/>
          <w:szCs w:val="22"/>
        </w:rPr>
        <w:t xml:space="preserve"> de licitar e impedimento de contratar com o órgão, entidade ou unidade administrativa pela qual a Administração Pública opera e atua concretamente, pelo prazo de até dois anos;</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sz w:val="22"/>
          <w:szCs w:val="22"/>
        </w:rPr>
        <w:t>declaração</w:t>
      </w:r>
      <w:proofErr w:type="gramEnd"/>
      <w:r w:rsidRPr="00733E35">
        <w:rPr>
          <w:rFonts w:asciiTheme="minorHAnsi" w:hAnsiTheme="minorHAnsi"/>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e após decorrido o prazo da penalidade de suspensão do subitem anterior;</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A aplicação de multa não impede que a Administração rescinda unilateralmente o Contrato e aplique as outras sanções cabíveis.</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 xml:space="preserve">A recusa injustificada da Adjudicatária em assinar o Contrato, após devidamente convocada, dentro do prazo estabelecido pela Administração, equivale à inexecução total do contrato, sujeitando-a </w:t>
      </w:r>
      <w:proofErr w:type="gramStart"/>
      <w:r w:rsidRPr="00733E35">
        <w:rPr>
          <w:rFonts w:asciiTheme="minorHAnsi" w:hAnsiTheme="minorHAnsi" w:cs="Arial"/>
          <w:sz w:val="22"/>
          <w:szCs w:val="22"/>
        </w:rPr>
        <w:t>às</w:t>
      </w:r>
      <w:proofErr w:type="gramEnd"/>
      <w:r w:rsidRPr="00733E35">
        <w:rPr>
          <w:rFonts w:asciiTheme="minorHAnsi" w:hAnsiTheme="minorHAnsi" w:cs="Arial"/>
          <w:sz w:val="22"/>
          <w:szCs w:val="22"/>
        </w:rPr>
        <w:t xml:space="preserve"> penalidades acima estabelecidas.</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A aplicação de qualquer penalidade não exclui a aplicação da multa.</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Também fica sujeita às penalidades do art. 87, III e IV da Lei nº 8.666, de 1993, a Contratada que:</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sz w:val="22"/>
          <w:szCs w:val="22"/>
        </w:rPr>
        <w:t>tenha</w:t>
      </w:r>
      <w:proofErr w:type="gramEnd"/>
      <w:r w:rsidRPr="00733E35">
        <w:rPr>
          <w:rFonts w:asciiTheme="minorHAnsi" w:hAnsiTheme="minorHAnsi"/>
          <w:sz w:val="22"/>
          <w:szCs w:val="22"/>
        </w:rPr>
        <w:t xml:space="preserve"> sofrido condenação definitiva por praticar, por meio dolosos, fraude fiscal no recolhimento de quaisquer tributos;</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sz w:val="22"/>
          <w:szCs w:val="22"/>
        </w:rPr>
        <w:t>tenha</w:t>
      </w:r>
      <w:proofErr w:type="gramEnd"/>
      <w:r w:rsidRPr="00733E35">
        <w:rPr>
          <w:rFonts w:asciiTheme="minorHAnsi" w:hAnsiTheme="minorHAnsi"/>
          <w:sz w:val="22"/>
          <w:szCs w:val="22"/>
        </w:rPr>
        <w:t xml:space="preserve"> praticado atos ilícitos visando a frustrar os objetivos da licitação;</w:t>
      </w:r>
    </w:p>
    <w:p w:rsidR="00733E35" w:rsidRPr="00733E35" w:rsidRDefault="00733E35" w:rsidP="00733E35">
      <w:pPr>
        <w:pStyle w:val="Nivel3"/>
        <w:numPr>
          <w:ilvl w:val="2"/>
          <w:numId w:val="70"/>
        </w:numPr>
        <w:rPr>
          <w:rFonts w:asciiTheme="minorHAnsi" w:hAnsiTheme="minorHAnsi"/>
          <w:sz w:val="22"/>
          <w:szCs w:val="22"/>
        </w:rPr>
      </w:pPr>
      <w:proofErr w:type="gramStart"/>
      <w:r w:rsidRPr="00733E35">
        <w:rPr>
          <w:rFonts w:asciiTheme="minorHAnsi" w:hAnsiTheme="minorHAnsi"/>
          <w:sz w:val="22"/>
          <w:szCs w:val="22"/>
        </w:rPr>
        <w:lastRenderedPageBreak/>
        <w:t>demonstre</w:t>
      </w:r>
      <w:proofErr w:type="gramEnd"/>
      <w:r w:rsidRPr="00733E35">
        <w:rPr>
          <w:rFonts w:asciiTheme="minorHAnsi" w:hAnsiTheme="minorHAnsi"/>
          <w:sz w:val="22"/>
          <w:szCs w:val="22"/>
        </w:rPr>
        <w:t xml:space="preserve"> não possuir idoneidade para contratar com a Administração em virtude de atos ilícitos praticados.</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A aplicação de qualquer das penalidades previstas realizar-se-á em processo administrativo que assegurará o contraditório e a ampla defesa observando-se o procedimento previsto na Lei nº 8.666, de 1993, e subsidiariamente na Lei nº 9.784, de 1999.</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A autoridade competente, na aplicação das sanções, levará em consideração a gravidade da conduta do infrator, o caráter educativo da pena, bem como o dano causado à Administração, observado o princípio da proporcionalidade.</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733E35" w:rsidRPr="00733E35" w:rsidRDefault="00733E35" w:rsidP="00733E35">
      <w:pPr>
        <w:pStyle w:val="Nivel3"/>
        <w:numPr>
          <w:ilvl w:val="2"/>
          <w:numId w:val="70"/>
        </w:numPr>
        <w:rPr>
          <w:rFonts w:asciiTheme="minorHAnsi" w:hAnsiTheme="minorHAnsi"/>
          <w:sz w:val="22"/>
          <w:szCs w:val="22"/>
        </w:rPr>
      </w:pPr>
      <w:r w:rsidRPr="00733E35">
        <w:rPr>
          <w:rFonts w:asciiTheme="minorHAnsi" w:hAnsiTheme="minorHAnsi"/>
          <w:color w:val="auto"/>
          <w:sz w:val="22"/>
          <w:szCs w:val="22"/>
        </w:rPr>
        <w:t>Caso a Contratante determine, a multa deverá ser recolhida no prazo máximo de 15 (quinze) dias, a contar da data do recebimento da comunicação enviada pela autoridade competente</w:t>
      </w:r>
      <w:r w:rsidRPr="00733E35">
        <w:rPr>
          <w:rFonts w:asciiTheme="minorHAnsi" w:hAnsiTheme="minorHAnsi"/>
          <w:sz w:val="22"/>
          <w:szCs w:val="22"/>
        </w:rPr>
        <w:t>.</w:t>
      </w:r>
    </w:p>
    <w:p w:rsidR="00733E35" w:rsidRPr="00733E35" w:rsidRDefault="00733E35" w:rsidP="00733E35">
      <w:pPr>
        <w:pStyle w:val="Nivel2"/>
        <w:numPr>
          <w:ilvl w:val="1"/>
          <w:numId w:val="70"/>
        </w:numPr>
        <w:rPr>
          <w:rFonts w:asciiTheme="minorHAnsi" w:hAnsiTheme="minorHAnsi" w:cs="Arial"/>
          <w:sz w:val="22"/>
          <w:szCs w:val="22"/>
        </w:rPr>
      </w:pPr>
      <w:r w:rsidRPr="00733E35">
        <w:rPr>
          <w:rFonts w:asciiTheme="minorHAnsi" w:hAnsiTheme="minorHAnsi" w:cs="Arial"/>
          <w:sz w:val="22"/>
          <w:szCs w:val="22"/>
        </w:rPr>
        <w:t>As penalidades serão obrigatoriamente registradas no SICAF.</w:t>
      </w:r>
    </w:p>
    <w:p w:rsidR="00733E35" w:rsidRPr="00733E35" w:rsidRDefault="00733E35" w:rsidP="00733E35">
      <w:pPr>
        <w:pStyle w:val="Corpodetexto"/>
        <w:numPr>
          <w:ilvl w:val="1"/>
          <w:numId w:val="70"/>
        </w:numPr>
        <w:spacing w:before="120" w:line="276" w:lineRule="auto"/>
        <w:jc w:val="both"/>
        <w:rPr>
          <w:rFonts w:asciiTheme="minorHAnsi" w:hAnsiTheme="minorHAnsi" w:cs="Arial"/>
          <w:sz w:val="22"/>
          <w:szCs w:val="22"/>
        </w:rPr>
      </w:pPr>
      <w:r w:rsidRPr="00733E35">
        <w:rPr>
          <w:rFonts w:asciiTheme="minorHAnsi" w:hAnsiTheme="minorHAnsi" w:cs="Arial"/>
          <w:sz w:val="22"/>
          <w:szCs w:val="22"/>
        </w:rPr>
        <w:t xml:space="preserve">As sanções aqui previstas são independentes entre si, podendo ser aplicadas isoladas ou, no caso das multas, cumulativamente, sem prejuízo de outras medidas </w:t>
      </w:r>
      <w:proofErr w:type="gramStart"/>
      <w:r w:rsidRPr="00733E35">
        <w:rPr>
          <w:rFonts w:asciiTheme="minorHAnsi" w:hAnsiTheme="minorHAnsi" w:cs="Arial"/>
          <w:sz w:val="22"/>
          <w:szCs w:val="22"/>
        </w:rPr>
        <w:t>cabíveis</w:t>
      </w:r>
      <w:proofErr w:type="gramEnd"/>
    </w:p>
    <w:p w:rsidR="00733E35" w:rsidRPr="00733E35" w:rsidRDefault="00733E35" w:rsidP="00733E35">
      <w:pPr>
        <w:pStyle w:val="Standard"/>
        <w:widowControl w:val="0"/>
        <w:spacing w:line="360" w:lineRule="auto"/>
        <w:ind w:left="360"/>
        <w:jc w:val="both"/>
        <w:rPr>
          <w:rFonts w:asciiTheme="minorHAnsi" w:hAnsiTheme="minorHAnsi" w:cstheme="minorHAnsi"/>
          <w:sz w:val="22"/>
          <w:szCs w:val="22"/>
        </w:rPr>
      </w:pPr>
    </w:p>
    <w:p w:rsidR="00A65866" w:rsidRPr="00FA28A5" w:rsidRDefault="00A65866" w:rsidP="00FA28A5">
      <w:pPr>
        <w:pStyle w:val="PargrafodaLista"/>
        <w:numPr>
          <w:ilvl w:val="0"/>
          <w:numId w:val="70"/>
        </w:numPr>
        <w:spacing w:after="100" w:afterAutospacing="1" w:line="360" w:lineRule="auto"/>
        <w:jc w:val="both"/>
        <w:rPr>
          <w:rFonts w:cs="Times New Roman"/>
        </w:rPr>
      </w:pPr>
      <w:r w:rsidRPr="00FA28A5">
        <w:rPr>
          <w:rFonts w:cs="Times New Roman"/>
          <w:b/>
        </w:rPr>
        <w:t xml:space="preserve">CLÁUSULA </w:t>
      </w:r>
      <w:r w:rsidR="00401F17">
        <w:rPr>
          <w:rFonts w:cs="Times New Roman"/>
          <w:b/>
        </w:rPr>
        <w:t>DECIMA QUARTA</w:t>
      </w:r>
      <w:r w:rsidR="009C3C59" w:rsidRPr="00FA28A5">
        <w:rPr>
          <w:rFonts w:cs="Times New Roman"/>
          <w:b/>
        </w:rPr>
        <w:t>: DA RESCISÃO</w:t>
      </w:r>
    </w:p>
    <w:p w:rsidR="004D342B" w:rsidRPr="00FA28A5" w:rsidRDefault="004D342B" w:rsidP="00FA28A5">
      <w:pPr>
        <w:pStyle w:val="PargrafodaLista"/>
        <w:numPr>
          <w:ilvl w:val="1"/>
          <w:numId w:val="70"/>
        </w:numPr>
        <w:tabs>
          <w:tab w:val="left" w:pos="567"/>
        </w:tabs>
        <w:spacing w:before="100" w:beforeAutospacing="1" w:after="100" w:afterAutospacing="1" w:line="360" w:lineRule="auto"/>
        <w:jc w:val="both"/>
        <w:rPr>
          <w:rFonts w:cstheme="minorHAnsi"/>
        </w:rPr>
      </w:pPr>
      <w:r w:rsidRPr="00FA28A5">
        <w:rPr>
          <w:rFonts w:cstheme="minorHAnsi"/>
        </w:rPr>
        <w:t xml:space="preserve">O presente Termo de Contrato poderá ser rescindido nas hipóteses previstas no art. 78 da Lei nº 8.666, de 1993, com as consequências indicadas no art. 80 da mesma Lei, sem prejuízo da aplicação das sanções previstas no Termo de Referência, anexo do Edital. </w:t>
      </w:r>
    </w:p>
    <w:p w:rsidR="00FA28A5" w:rsidRPr="00FA28A5" w:rsidRDefault="004D342B" w:rsidP="00FA28A5">
      <w:pPr>
        <w:pStyle w:val="PargrafodaLista"/>
        <w:numPr>
          <w:ilvl w:val="1"/>
          <w:numId w:val="70"/>
        </w:numPr>
        <w:tabs>
          <w:tab w:val="left" w:pos="567"/>
        </w:tabs>
        <w:spacing w:before="100" w:beforeAutospacing="1" w:after="100" w:afterAutospacing="1" w:line="360" w:lineRule="auto"/>
        <w:jc w:val="both"/>
        <w:rPr>
          <w:rFonts w:cstheme="minorHAnsi"/>
        </w:rPr>
      </w:pPr>
      <w:r w:rsidRPr="00FA28A5">
        <w:rPr>
          <w:rFonts w:cstheme="minorHAnsi"/>
        </w:rPr>
        <w:t xml:space="preserve">Os casos de rescisão contratual serão formalmente motivados, assegurando-se à CONTRATADA o direito à prévia e ampla defesa. </w:t>
      </w:r>
    </w:p>
    <w:p w:rsidR="004D342B" w:rsidRPr="00FA28A5" w:rsidRDefault="004D342B" w:rsidP="00FA28A5">
      <w:pPr>
        <w:pStyle w:val="PargrafodaLista"/>
        <w:numPr>
          <w:ilvl w:val="1"/>
          <w:numId w:val="70"/>
        </w:numPr>
        <w:tabs>
          <w:tab w:val="left" w:pos="567"/>
        </w:tabs>
        <w:spacing w:before="100" w:beforeAutospacing="1" w:after="100" w:afterAutospacing="1" w:line="360" w:lineRule="auto"/>
        <w:jc w:val="both"/>
        <w:rPr>
          <w:rFonts w:cstheme="minorHAnsi"/>
        </w:rPr>
      </w:pPr>
      <w:r w:rsidRPr="00FA28A5">
        <w:rPr>
          <w:rFonts w:cstheme="minorHAnsi"/>
        </w:rPr>
        <w:t xml:space="preserve">A CONTRATADA reconhece os direitos da CONTRATANTE em caso de rescisão administrativa prevista no art. 77 da Lei nº 8.666, de 1993. </w:t>
      </w:r>
    </w:p>
    <w:p w:rsidR="00FA28A5" w:rsidRPr="002000D0" w:rsidRDefault="004D342B" w:rsidP="00FA28A5">
      <w:pPr>
        <w:pStyle w:val="Standard"/>
        <w:widowControl w:val="0"/>
        <w:numPr>
          <w:ilvl w:val="1"/>
          <w:numId w:val="70"/>
        </w:numPr>
        <w:spacing w:line="360" w:lineRule="auto"/>
        <w:jc w:val="both"/>
        <w:rPr>
          <w:rFonts w:asciiTheme="minorHAnsi" w:hAnsiTheme="minorHAnsi" w:cs="Times New Roman"/>
          <w:sz w:val="22"/>
          <w:szCs w:val="22"/>
        </w:rPr>
      </w:pPr>
      <w:r w:rsidRPr="002000D0">
        <w:rPr>
          <w:rFonts w:asciiTheme="minorHAnsi" w:hAnsiTheme="minorHAnsi" w:cs="Times New Roman"/>
          <w:sz w:val="22"/>
          <w:szCs w:val="22"/>
        </w:rPr>
        <w:t xml:space="preserve">O termo de rescisão, sempre que possível, será precedido: </w:t>
      </w:r>
    </w:p>
    <w:p w:rsidR="004D342B" w:rsidRPr="00FA28A5" w:rsidRDefault="004D342B"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 xml:space="preserve">Balanço dos eventos contratuais já cumpridos ou parcialmente cumpridos; </w:t>
      </w:r>
    </w:p>
    <w:p w:rsidR="004D342B" w:rsidRPr="00FA28A5" w:rsidRDefault="004D342B"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 xml:space="preserve">Relação dos pagamentos já efetuados e ainda devidos; </w:t>
      </w:r>
    </w:p>
    <w:p w:rsidR="00FA28A5" w:rsidRPr="00FA28A5" w:rsidRDefault="00FA28A5"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lastRenderedPageBreak/>
        <w:t>Indenizações e multas.</w:t>
      </w:r>
    </w:p>
    <w:p w:rsidR="00FA28A5" w:rsidRPr="00FA28A5" w:rsidRDefault="00FA28A5" w:rsidP="00FA28A5">
      <w:pPr>
        <w:pStyle w:val="Standard"/>
        <w:widowControl w:val="0"/>
        <w:numPr>
          <w:ilvl w:val="1"/>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Este Contrato, desde que observada à formalização preliminar à sua efetivação, por carta, consoante ao parágrafo anterior, poderá ser rescindido, de pleno direito, independentemente de notificação ou interpelação judicial ou extrajudicial, nos seguintes casos:</w:t>
      </w:r>
    </w:p>
    <w:p w:rsidR="00FA28A5" w:rsidRPr="00FA28A5" w:rsidRDefault="0096377D"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heme="minorHAnsi"/>
          <w:sz w:val="22"/>
          <w:szCs w:val="22"/>
        </w:rPr>
        <w:t xml:space="preserve"> </w:t>
      </w:r>
      <w:r w:rsidR="00FA28A5" w:rsidRPr="00FA28A5">
        <w:rPr>
          <w:rFonts w:asciiTheme="minorHAnsi" w:hAnsiTheme="minorHAnsi" w:cs="Times New Roman"/>
          <w:sz w:val="22"/>
          <w:szCs w:val="22"/>
        </w:rPr>
        <w:t>Por acordo entre as partes;</w:t>
      </w:r>
    </w:p>
    <w:p w:rsidR="00FA28A5" w:rsidRPr="00FA28A5" w:rsidRDefault="0096377D"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heme="minorHAnsi"/>
          <w:sz w:val="22"/>
          <w:szCs w:val="22"/>
        </w:rPr>
        <w:t xml:space="preserve"> </w:t>
      </w:r>
      <w:r w:rsidR="009C3C59" w:rsidRPr="00FA28A5">
        <w:rPr>
          <w:rFonts w:asciiTheme="minorHAnsi" w:hAnsiTheme="minorHAnsi" w:cs="Times New Roman"/>
          <w:sz w:val="22"/>
          <w:szCs w:val="22"/>
        </w:rPr>
        <w:t>Pela inobservância de qualquer de suas condições;</w:t>
      </w:r>
    </w:p>
    <w:p w:rsidR="00FA28A5" w:rsidRPr="00FA28A5" w:rsidRDefault="009C3C59"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Por</w:t>
      </w:r>
      <w:r w:rsidR="00BC1398" w:rsidRPr="00FA28A5">
        <w:rPr>
          <w:rFonts w:asciiTheme="minorHAnsi" w:hAnsiTheme="minorHAnsi" w:cs="Times New Roman"/>
          <w:sz w:val="22"/>
          <w:szCs w:val="22"/>
        </w:rPr>
        <w:t xml:space="preserve"> quaisquer dos motivos previstos em lei.</w:t>
      </w:r>
    </w:p>
    <w:p w:rsidR="00BC1398" w:rsidRPr="00FA28A5" w:rsidRDefault="00BC1398"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Sempre que o CONTRATANTE alter</w:t>
      </w:r>
      <w:r w:rsidR="00343032" w:rsidRPr="00FA28A5">
        <w:rPr>
          <w:rFonts w:asciiTheme="minorHAnsi" w:hAnsiTheme="minorHAnsi" w:cs="Times New Roman"/>
          <w:sz w:val="22"/>
          <w:szCs w:val="22"/>
        </w:rPr>
        <w:t xml:space="preserve">ar ou rescindir o contrato sem </w:t>
      </w:r>
      <w:r w:rsidRPr="00FA28A5">
        <w:rPr>
          <w:rFonts w:asciiTheme="minorHAnsi" w:hAnsiTheme="minorHAnsi" w:cs="Times New Roman"/>
          <w:sz w:val="22"/>
          <w:szCs w:val="22"/>
        </w:rPr>
        <w:t>estar caracterizada culpa do CONTRATADO, deverá respeitar o equilíbrio econômico-financeiro, garantindo-lhe o aumento da remuneração respectiva ou a indenização por despesas já realizadas.</w:t>
      </w:r>
    </w:p>
    <w:p w:rsidR="00357E52" w:rsidRPr="00FA28A5" w:rsidRDefault="00357E52" w:rsidP="00357E52">
      <w:pPr>
        <w:pStyle w:val="Standard"/>
        <w:widowControl w:val="0"/>
        <w:spacing w:line="360" w:lineRule="auto"/>
        <w:jc w:val="both"/>
        <w:rPr>
          <w:rFonts w:asciiTheme="minorHAnsi" w:hAnsiTheme="minorHAnsi" w:cs="Times New Roman"/>
          <w:sz w:val="22"/>
          <w:szCs w:val="22"/>
        </w:rPr>
      </w:pPr>
    </w:p>
    <w:p w:rsidR="003746FF" w:rsidRPr="00FA28A5" w:rsidRDefault="003746FF" w:rsidP="00FA28A5">
      <w:pPr>
        <w:pStyle w:val="PargrafodaLista"/>
        <w:numPr>
          <w:ilvl w:val="0"/>
          <w:numId w:val="70"/>
        </w:numPr>
        <w:spacing w:after="100" w:afterAutospacing="1" w:line="360" w:lineRule="auto"/>
        <w:jc w:val="both"/>
        <w:rPr>
          <w:rFonts w:cs="Times New Roman"/>
        </w:rPr>
      </w:pPr>
      <w:r w:rsidRPr="00FA28A5">
        <w:rPr>
          <w:rFonts w:eastAsia="Times New Roman" w:cs="Times New Roman"/>
          <w:b/>
          <w:lang w:eastAsia="pt-BR"/>
        </w:rPr>
        <w:t xml:space="preserve">CLÁUSULA </w:t>
      </w:r>
      <w:r w:rsidR="00401F17">
        <w:rPr>
          <w:rFonts w:eastAsia="Times New Roman" w:cs="Times New Roman"/>
          <w:b/>
          <w:lang w:eastAsia="pt-BR"/>
        </w:rPr>
        <w:t>DECIMA QUINTA:</w:t>
      </w:r>
      <w:r w:rsidRPr="00FA28A5">
        <w:rPr>
          <w:rFonts w:eastAsia="Times New Roman" w:cs="Times New Roman"/>
          <w:b/>
          <w:lang w:eastAsia="pt-BR"/>
        </w:rPr>
        <w:t xml:space="preserve"> CASOS OMISSOS</w:t>
      </w:r>
    </w:p>
    <w:p w:rsidR="003746FF" w:rsidRPr="00FA28A5" w:rsidRDefault="00F2398B" w:rsidP="00FA28A5">
      <w:pPr>
        <w:pStyle w:val="Standard"/>
        <w:widowControl w:val="0"/>
        <w:numPr>
          <w:ilvl w:val="1"/>
          <w:numId w:val="70"/>
        </w:numPr>
        <w:spacing w:line="360" w:lineRule="auto"/>
        <w:jc w:val="both"/>
        <w:rPr>
          <w:rFonts w:asciiTheme="minorHAnsi" w:eastAsiaTheme="minorHAnsi" w:hAnsiTheme="minorHAnsi" w:cs="Times New Roman"/>
          <w:sz w:val="22"/>
          <w:szCs w:val="22"/>
          <w:lang w:eastAsia="en-US"/>
        </w:rPr>
      </w:pPr>
      <w:r w:rsidRPr="00FA28A5">
        <w:rPr>
          <w:rFonts w:asciiTheme="minorHAnsi" w:eastAsiaTheme="minorHAnsi" w:hAnsiTheme="minorHAnsi" w:cs="Times New Roman"/>
          <w:sz w:val="22"/>
          <w:szCs w:val="22"/>
          <w:lang w:eastAsia="en-US"/>
        </w:rPr>
        <w:t>Os casos omissos serão decididos pela CONTRATANTE, segundo as disposições contidas na lei n° 8.666 de 1993 e demais normas federais de licitações e contratos administrativos e, subsidiariamente, segundo as disposições contidas no Código de Defesa do Consumidor e Código Civil e demais normas e princípios gerais de contratos.</w:t>
      </w:r>
    </w:p>
    <w:p w:rsidR="00BC1398" w:rsidRDefault="00BC1398" w:rsidP="00841549">
      <w:pPr>
        <w:pStyle w:val="Standard"/>
        <w:widowControl w:val="0"/>
        <w:spacing w:line="360" w:lineRule="auto"/>
        <w:jc w:val="both"/>
        <w:rPr>
          <w:rFonts w:asciiTheme="minorHAnsi" w:hAnsiTheme="minorHAnsi" w:cs="Times New Roman"/>
          <w:sz w:val="22"/>
          <w:szCs w:val="22"/>
        </w:rPr>
      </w:pPr>
    </w:p>
    <w:p w:rsidR="00221CBA" w:rsidRPr="00221CBA" w:rsidRDefault="00A65866" w:rsidP="00FA28A5">
      <w:pPr>
        <w:pStyle w:val="PargrafodaLista"/>
        <w:numPr>
          <w:ilvl w:val="0"/>
          <w:numId w:val="70"/>
        </w:numPr>
        <w:spacing w:after="100" w:afterAutospacing="1" w:line="360" w:lineRule="auto"/>
        <w:jc w:val="both"/>
        <w:rPr>
          <w:rFonts w:eastAsia="Times New Roman" w:cs="Times New Roman"/>
          <w:lang w:eastAsia="pt-BR"/>
        </w:rPr>
      </w:pPr>
      <w:r w:rsidRPr="00FA28A5">
        <w:rPr>
          <w:rFonts w:eastAsia="Times New Roman" w:cs="Times New Roman"/>
          <w:b/>
          <w:lang w:eastAsia="pt-BR"/>
        </w:rPr>
        <w:t xml:space="preserve">CLÁUSULA </w:t>
      </w:r>
      <w:r w:rsidR="008A28AA" w:rsidRPr="00FA28A5">
        <w:rPr>
          <w:rFonts w:eastAsia="Times New Roman" w:cs="Times New Roman"/>
          <w:b/>
          <w:lang w:eastAsia="pt-BR"/>
        </w:rPr>
        <w:t xml:space="preserve">DÉCIMA </w:t>
      </w:r>
      <w:r w:rsidR="00401F17">
        <w:rPr>
          <w:rFonts w:eastAsia="Times New Roman" w:cs="Times New Roman"/>
          <w:b/>
          <w:lang w:eastAsia="pt-BR"/>
        </w:rPr>
        <w:t>SEXTA</w:t>
      </w:r>
      <w:r w:rsidRPr="00FA28A5">
        <w:rPr>
          <w:rFonts w:eastAsia="Times New Roman" w:cs="Times New Roman"/>
          <w:b/>
          <w:lang w:eastAsia="pt-BR"/>
        </w:rPr>
        <w:t xml:space="preserve">: </w:t>
      </w:r>
      <w:r w:rsidR="00221CBA">
        <w:rPr>
          <w:rFonts w:eastAsia="Times New Roman" w:cs="Times New Roman"/>
          <w:b/>
          <w:lang w:eastAsia="pt-BR"/>
        </w:rPr>
        <w:t>PUBLICAÇ</w:t>
      </w:r>
      <w:r w:rsidR="0036466E">
        <w:rPr>
          <w:rFonts w:eastAsia="Times New Roman" w:cs="Times New Roman"/>
          <w:b/>
          <w:lang w:eastAsia="pt-BR"/>
        </w:rPr>
        <w:t>ÃO</w:t>
      </w:r>
    </w:p>
    <w:p w:rsidR="00221CBA" w:rsidRPr="00733E35" w:rsidRDefault="00221CBA" w:rsidP="00221CBA">
      <w:pPr>
        <w:numPr>
          <w:ilvl w:val="1"/>
          <w:numId w:val="70"/>
        </w:numPr>
        <w:spacing w:before="120" w:after="120"/>
        <w:jc w:val="both"/>
        <w:rPr>
          <w:rFonts w:cs="Arial"/>
        </w:rPr>
      </w:pPr>
      <w:r w:rsidRPr="00733E35">
        <w:rPr>
          <w:rFonts w:cs="Arial"/>
        </w:rPr>
        <w:t>Incumbirá à CONTRATANTE providenciar a publicação deste instrumento, por extrato, no Diário Oficial da União, no prazo previsto na Lei nº 8.666, de 1993.</w:t>
      </w:r>
    </w:p>
    <w:p w:rsidR="00221CBA" w:rsidRPr="00E61E69" w:rsidRDefault="00221CBA" w:rsidP="00221CBA">
      <w:pPr>
        <w:spacing w:before="120" w:after="120"/>
        <w:ind w:left="360"/>
        <w:jc w:val="both"/>
        <w:rPr>
          <w:rFonts w:ascii="Arial" w:hAnsi="Arial" w:cs="Arial"/>
          <w:sz w:val="20"/>
          <w:szCs w:val="20"/>
        </w:rPr>
      </w:pPr>
    </w:p>
    <w:p w:rsidR="00A65866" w:rsidRPr="00FA28A5" w:rsidRDefault="00221CBA" w:rsidP="00FA28A5">
      <w:pPr>
        <w:pStyle w:val="PargrafodaLista"/>
        <w:numPr>
          <w:ilvl w:val="0"/>
          <w:numId w:val="70"/>
        </w:numPr>
        <w:spacing w:after="100" w:afterAutospacing="1" w:line="360" w:lineRule="auto"/>
        <w:jc w:val="both"/>
        <w:rPr>
          <w:rFonts w:eastAsia="Times New Roman" w:cs="Times New Roman"/>
          <w:lang w:eastAsia="pt-BR"/>
        </w:rPr>
      </w:pPr>
      <w:r w:rsidRPr="00FA28A5">
        <w:rPr>
          <w:rFonts w:eastAsia="Times New Roman" w:cs="Times New Roman"/>
          <w:b/>
          <w:lang w:eastAsia="pt-BR"/>
        </w:rPr>
        <w:t xml:space="preserve">CLÁUSULA DÉCIMA </w:t>
      </w:r>
      <w:r w:rsidR="00401F17">
        <w:rPr>
          <w:rFonts w:eastAsia="Times New Roman" w:cs="Times New Roman"/>
          <w:b/>
          <w:lang w:eastAsia="pt-BR"/>
        </w:rPr>
        <w:t>SETIMA</w:t>
      </w:r>
      <w:r w:rsidR="0036466E" w:rsidRPr="00FA28A5">
        <w:rPr>
          <w:rFonts w:eastAsia="Times New Roman" w:cs="Times New Roman"/>
          <w:b/>
          <w:lang w:eastAsia="pt-BR"/>
        </w:rPr>
        <w:t>:</w:t>
      </w:r>
      <w:r>
        <w:rPr>
          <w:rFonts w:eastAsia="Times New Roman" w:cs="Times New Roman"/>
          <w:b/>
          <w:lang w:eastAsia="pt-BR"/>
        </w:rPr>
        <w:t xml:space="preserve"> </w:t>
      </w:r>
      <w:r w:rsidR="00A65866" w:rsidRPr="00FA28A5">
        <w:rPr>
          <w:rFonts w:eastAsia="Times New Roman" w:cs="Times New Roman"/>
          <w:b/>
          <w:lang w:eastAsia="pt-BR"/>
        </w:rPr>
        <w:t>DISPOSIÇÕES GERAIS</w:t>
      </w:r>
    </w:p>
    <w:p w:rsidR="00A65866" w:rsidRPr="00FA28A5" w:rsidRDefault="00A65866" w:rsidP="00FA28A5">
      <w:pPr>
        <w:pStyle w:val="Standard"/>
        <w:widowControl w:val="0"/>
        <w:numPr>
          <w:ilvl w:val="1"/>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O CONTRATANTE em razão da supremacia do interesse público sobre os interesses particulares poderá:</w:t>
      </w:r>
    </w:p>
    <w:p w:rsidR="00A65866" w:rsidRPr="00FA28A5" w:rsidRDefault="0043238E" w:rsidP="00FA28A5">
      <w:pPr>
        <w:pStyle w:val="Standard"/>
        <w:widowControl w:val="0"/>
        <w:numPr>
          <w:ilvl w:val="1"/>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Modificar</w:t>
      </w:r>
      <w:r w:rsidR="00A65866" w:rsidRPr="00FA28A5">
        <w:rPr>
          <w:rFonts w:asciiTheme="minorHAnsi" w:hAnsiTheme="minorHAnsi" w:cs="Times New Roman"/>
          <w:sz w:val="22"/>
          <w:szCs w:val="22"/>
        </w:rPr>
        <w:t xml:space="preserve"> unilateralmente o contrato para melhor adequação às finalidades de interesse público, respeitando os direitos do CONTRATADO;</w:t>
      </w:r>
    </w:p>
    <w:p w:rsidR="00A65866" w:rsidRPr="00FA28A5" w:rsidRDefault="0043238E"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Rescindir</w:t>
      </w:r>
      <w:r w:rsidR="00A65866" w:rsidRPr="00FA28A5">
        <w:rPr>
          <w:rFonts w:asciiTheme="minorHAnsi" w:hAnsiTheme="minorHAnsi" w:cs="Times New Roman"/>
          <w:sz w:val="22"/>
          <w:szCs w:val="22"/>
        </w:rPr>
        <w:t xml:space="preserve"> unilateralmente o contrato, nos casos de infração contratual ou inaptidão do CONTRATADO;</w:t>
      </w:r>
    </w:p>
    <w:p w:rsidR="00A65866" w:rsidRPr="00FA28A5" w:rsidRDefault="0043238E"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lastRenderedPageBreak/>
        <w:t>Fiscalizar</w:t>
      </w:r>
      <w:r w:rsidR="00A65866" w:rsidRPr="00FA28A5">
        <w:rPr>
          <w:rFonts w:asciiTheme="minorHAnsi" w:hAnsiTheme="minorHAnsi" w:cs="Times New Roman"/>
          <w:sz w:val="22"/>
          <w:szCs w:val="22"/>
        </w:rPr>
        <w:t xml:space="preserve"> a execução do contrato;</w:t>
      </w:r>
    </w:p>
    <w:p w:rsidR="00A65866" w:rsidRDefault="0043238E" w:rsidP="00FA28A5">
      <w:pPr>
        <w:pStyle w:val="Standard"/>
        <w:widowControl w:val="0"/>
        <w:numPr>
          <w:ilvl w:val="2"/>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Aplicar</w:t>
      </w:r>
      <w:r w:rsidR="00A65866" w:rsidRPr="00FA28A5">
        <w:rPr>
          <w:rFonts w:asciiTheme="minorHAnsi" w:hAnsiTheme="minorHAnsi" w:cs="Times New Roman"/>
          <w:sz w:val="22"/>
          <w:szCs w:val="22"/>
        </w:rPr>
        <w:t xml:space="preserve"> sanções motivadas pela inexecução total ou parcial do ajuste;</w:t>
      </w:r>
    </w:p>
    <w:p w:rsidR="00966DC8" w:rsidRPr="00FA28A5" w:rsidRDefault="00966DC8" w:rsidP="00966DC8">
      <w:pPr>
        <w:pStyle w:val="Standard"/>
        <w:widowControl w:val="0"/>
        <w:spacing w:line="360" w:lineRule="auto"/>
        <w:ind w:left="720"/>
        <w:jc w:val="both"/>
        <w:rPr>
          <w:rFonts w:asciiTheme="minorHAnsi" w:hAnsiTheme="minorHAnsi" w:cs="Times New Roman"/>
          <w:sz w:val="22"/>
          <w:szCs w:val="22"/>
        </w:rPr>
      </w:pPr>
    </w:p>
    <w:p w:rsidR="008A28AA" w:rsidRPr="00FA28A5" w:rsidRDefault="00CC6828" w:rsidP="00FA28A5">
      <w:pPr>
        <w:pStyle w:val="PargrafodaLista"/>
        <w:numPr>
          <w:ilvl w:val="0"/>
          <w:numId w:val="70"/>
        </w:numPr>
        <w:spacing w:after="100" w:afterAutospacing="1" w:line="360" w:lineRule="auto"/>
        <w:jc w:val="both"/>
        <w:rPr>
          <w:rFonts w:eastAsia="Times New Roman" w:cs="Times New Roman"/>
          <w:lang w:eastAsia="pt-BR"/>
        </w:rPr>
      </w:pPr>
      <w:r w:rsidRPr="00FA28A5">
        <w:rPr>
          <w:rFonts w:eastAsia="Times New Roman" w:cs="Times New Roman"/>
          <w:b/>
          <w:lang w:eastAsia="pt-BR"/>
        </w:rPr>
        <w:t xml:space="preserve">CLÁUSULA DÉCIMA </w:t>
      </w:r>
      <w:r w:rsidR="00401F17">
        <w:rPr>
          <w:rFonts w:eastAsia="Times New Roman" w:cs="Times New Roman"/>
          <w:b/>
          <w:lang w:eastAsia="pt-BR"/>
        </w:rPr>
        <w:t>OITAVA</w:t>
      </w:r>
      <w:r w:rsidR="004E6888" w:rsidRPr="00FA28A5">
        <w:rPr>
          <w:rFonts w:eastAsia="Times New Roman" w:cs="Times New Roman"/>
          <w:b/>
          <w:lang w:eastAsia="pt-BR"/>
        </w:rPr>
        <w:t>:</w:t>
      </w:r>
      <w:r w:rsidR="00866E0E" w:rsidRPr="00FA28A5">
        <w:rPr>
          <w:rFonts w:eastAsia="Times New Roman" w:cs="Times New Roman"/>
          <w:b/>
          <w:lang w:eastAsia="pt-BR"/>
        </w:rPr>
        <w:t xml:space="preserve"> DO FORO </w:t>
      </w:r>
    </w:p>
    <w:p w:rsidR="00FA28A5" w:rsidRPr="00FA28A5" w:rsidRDefault="004E6888" w:rsidP="00FA28A5">
      <w:pPr>
        <w:pStyle w:val="Standard"/>
        <w:widowControl w:val="0"/>
        <w:numPr>
          <w:ilvl w:val="1"/>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É competente o Foro da Comarca</w:t>
      </w:r>
      <w:r w:rsidR="00B83C53" w:rsidRPr="00FA28A5">
        <w:rPr>
          <w:rFonts w:asciiTheme="minorHAnsi" w:hAnsiTheme="minorHAnsi" w:cs="Times New Roman"/>
          <w:sz w:val="22"/>
          <w:szCs w:val="22"/>
        </w:rPr>
        <w:t xml:space="preserve"> de Santa Maria </w:t>
      </w:r>
      <w:r w:rsidR="0079730B" w:rsidRPr="00FA28A5">
        <w:rPr>
          <w:rFonts w:asciiTheme="minorHAnsi" w:hAnsiTheme="minorHAnsi" w:cs="Times New Roman"/>
          <w:sz w:val="22"/>
          <w:szCs w:val="22"/>
        </w:rPr>
        <w:t>da Seção Judiciária- Justiça Federal</w:t>
      </w:r>
      <w:r w:rsidR="006B03B2" w:rsidRPr="00FA28A5">
        <w:rPr>
          <w:rFonts w:asciiTheme="minorHAnsi" w:hAnsiTheme="minorHAnsi" w:cs="Times New Roman"/>
          <w:sz w:val="22"/>
          <w:szCs w:val="22"/>
        </w:rPr>
        <w:t>,</w:t>
      </w:r>
      <w:r w:rsidRPr="00FA28A5">
        <w:rPr>
          <w:rFonts w:asciiTheme="minorHAnsi" w:hAnsiTheme="minorHAnsi" w:cs="Times New Roman"/>
          <w:sz w:val="22"/>
          <w:szCs w:val="22"/>
        </w:rPr>
        <w:t xml:space="preserve"> para dirimir qualquer controvérsia que se originar deste contrato.</w:t>
      </w:r>
    </w:p>
    <w:p w:rsidR="004E6888" w:rsidRPr="00FA28A5" w:rsidRDefault="004E6888" w:rsidP="00FA28A5">
      <w:pPr>
        <w:pStyle w:val="Standard"/>
        <w:widowControl w:val="0"/>
        <w:numPr>
          <w:ilvl w:val="1"/>
          <w:numId w:val="70"/>
        </w:numPr>
        <w:spacing w:line="360" w:lineRule="auto"/>
        <w:jc w:val="both"/>
        <w:rPr>
          <w:rFonts w:asciiTheme="minorHAnsi" w:hAnsiTheme="minorHAnsi" w:cs="Times New Roman"/>
          <w:sz w:val="22"/>
          <w:szCs w:val="22"/>
        </w:rPr>
      </w:pPr>
      <w:r w:rsidRPr="00FA28A5">
        <w:rPr>
          <w:rFonts w:asciiTheme="minorHAnsi" w:hAnsiTheme="minorHAnsi" w:cs="Times New Roman"/>
          <w:sz w:val="22"/>
          <w:szCs w:val="22"/>
        </w:rPr>
        <w:t>E, por estarem assim, justos e contratados, assinam o presente instrumento em três vias de igual teor e forma, na presença de duas testemunhas.</w:t>
      </w:r>
    </w:p>
    <w:p w:rsidR="00323361" w:rsidRPr="00FA28A5" w:rsidRDefault="00323361" w:rsidP="00841549">
      <w:pPr>
        <w:spacing w:after="0" w:line="360" w:lineRule="auto"/>
        <w:jc w:val="both"/>
        <w:rPr>
          <w:rFonts w:eastAsia="Times New Roman" w:cs="Times New Roman"/>
          <w:lang w:eastAsia="pt-BR"/>
        </w:rPr>
      </w:pPr>
    </w:p>
    <w:p w:rsidR="004E6888" w:rsidRPr="00FA28A5" w:rsidRDefault="00F12092" w:rsidP="00B37012">
      <w:pPr>
        <w:spacing w:after="0" w:line="360" w:lineRule="auto"/>
        <w:jc w:val="right"/>
        <w:rPr>
          <w:rFonts w:eastAsia="Times New Roman" w:cs="Times New Roman"/>
          <w:lang w:eastAsia="pt-BR"/>
        </w:rPr>
      </w:pPr>
      <w:r w:rsidRPr="00FA28A5">
        <w:rPr>
          <w:rFonts w:eastAsia="Times New Roman" w:cs="Times New Roman"/>
          <w:lang w:eastAsia="pt-BR"/>
        </w:rPr>
        <w:t>______________</w:t>
      </w:r>
      <w:proofErr w:type="gramStart"/>
      <w:r w:rsidRPr="00FA28A5">
        <w:rPr>
          <w:rFonts w:eastAsia="Times New Roman" w:cs="Times New Roman"/>
          <w:lang w:eastAsia="pt-BR"/>
        </w:rPr>
        <w:t>(</w:t>
      </w:r>
      <w:proofErr w:type="gramEnd"/>
      <w:r w:rsidRPr="00FA28A5">
        <w:rPr>
          <w:rFonts w:eastAsia="Times New Roman" w:cs="Times New Roman"/>
          <w:lang w:eastAsia="pt-BR"/>
        </w:rPr>
        <w:t>Panambi</w:t>
      </w:r>
      <w:r w:rsidR="004E6888" w:rsidRPr="00FA28A5">
        <w:rPr>
          <w:rFonts w:eastAsia="Times New Roman" w:cs="Times New Roman"/>
          <w:lang w:eastAsia="pt-BR"/>
        </w:rPr>
        <w:t xml:space="preserve">), ____de________ </w:t>
      </w:r>
      <w:proofErr w:type="spellStart"/>
      <w:r w:rsidR="004E6888" w:rsidRPr="00FA28A5">
        <w:rPr>
          <w:rFonts w:eastAsia="Times New Roman" w:cs="Times New Roman"/>
          <w:lang w:eastAsia="pt-BR"/>
        </w:rPr>
        <w:t>de</w:t>
      </w:r>
      <w:proofErr w:type="spellEnd"/>
      <w:r w:rsidR="004E6888" w:rsidRPr="00FA28A5">
        <w:rPr>
          <w:rFonts w:eastAsia="Times New Roman" w:cs="Times New Roman"/>
          <w:lang w:eastAsia="pt-BR"/>
        </w:rPr>
        <w:t xml:space="preserve"> ________.</w:t>
      </w:r>
    </w:p>
    <w:p w:rsidR="00ED5421" w:rsidRPr="00FA28A5" w:rsidRDefault="00ED5421" w:rsidP="00B37012">
      <w:pPr>
        <w:spacing w:after="0" w:line="360" w:lineRule="auto"/>
        <w:jc w:val="right"/>
        <w:rPr>
          <w:rFonts w:eastAsia="Times New Roman" w:cs="Times New Roman"/>
          <w:lang w:eastAsia="pt-BR"/>
        </w:rPr>
      </w:pPr>
    </w:p>
    <w:p w:rsidR="004E6888" w:rsidRPr="00FA28A5" w:rsidRDefault="004E6888" w:rsidP="00B37012">
      <w:pPr>
        <w:spacing w:after="0" w:line="360" w:lineRule="auto"/>
        <w:jc w:val="center"/>
        <w:rPr>
          <w:rFonts w:eastAsia="Times New Roman" w:cs="Times New Roman"/>
          <w:lang w:eastAsia="pt-BR"/>
        </w:rPr>
      </w:pPr>
      <w:r w:rsidRPr="00FA28A5">
        <w:rPr>
          <w:rFonts w:eastAsia="Times New Roman" w:cs="Times New Roman"/>
          <w:lang w:eastAsia="pt-BR"/>
        </w:rPr>
        <w:t>_____________________________________________</w:t>
      </w:r>
      <w:r w:rsidRPr="00FA28A5">
        <w:rPr>
          <w:rFonts w:eastAsia="Times New Roman" w:cs="Times New Roman"/>
          <w:lang w:eastAsia="pt-BR"/>
        </w:rPr>
        <w:br/>
        <w:t>CONTRATADO(S) (Individual ou Grupo Informal)</w:t>
      </w:r>
      <w:r w:rsidR="009A455C" w:rsidRPr="00FA28A5">
        <w:rPr>
          <w:rFonts w:eastAsia="Times New Roman" w:cs="Times New Roman"/>
          <w:lang w:eastAsia="pt-BR"/>
        </w:rPr>
        <w:t xml:space="preserve"> CPF:</w:t>
      </w:r>
    </w:p>
    <w:p w:rsidR="004E6888" w:rsidRPr="00FA28A5" w:rsidRDefault="004E6888" w:rsidP="00B37012">
      <w:pPr>
        <w:spacing w:after="0" w:line="360" w:lineRule="auto"/>
        <w:jc w:val="center"/>
        <w:rPr>
          <w:rFonts w:eastAsia="Times New Roman" w:cs="Times New Roman"/>
          <w:lang w:eastAsia="pt-BR"/>
        </w:rPr>
      </w:pPr>
      <w:r w:rsidRPr="00FA28A5">
        <w:rPr>
          <w:rFonts w:eastAsia="Times New Roman" w:cs="Times New Roman"/>
          <w:lang w:eastAsia="pt-BR"/>
        </w:rPr>
        <w:t>_____________________________________________</w:t>
      </w:r>
      <w:r w:rsidRPr="00FA28A5">
        <w:rPr>
          <w:rFonts w:eastAsia="Times New Roman" w:cs="Times New Roman"/>
          <w:lang w:eastAsia="pt-BR"/>
        </w:rPr>
        <w:br/>
        <w:t>CONTRATADA (Grupo Formal)</w:t>
      </w:r>
      <w:r w:rsidR="009A455C" w:rsidRPr="00FA28A5">
        <w:rPr>
          <w:rFonts w:eastAsia="Times New Roman" w:cs="Times New Roman"/>
          <w:lang w:eastAsia="pt-BR"/>
        </w:rPr>
        <w:t xml:space="preserve"> CPF/CNPJ</w:t>
      </w:r>
    </w:p>
    <w:p w:rsidR="004E6888" w:rsidRPr="00FA28A5" w:rsidRDefault="004E6888" w:rsidP="00841549">
      <w:pPr>
        <w:spacing w:after="0" w:line="360" w:lineRule="auto"/>
        <w:jc w:val="center"/>
        <w:rPr>
          <w:rFonts w:eastAsia="Times New Roman" w:cs="Times New Roman"/>
          <w:lang w:eastAsia="pt-BR"/>
        </w:rPr>
      </w:pPr>
      <w:r w:rsidRPr="00FA28A5">
        <w:rPr>
          <w:rFonts w:eastAsia="Times New Roman" w:cs="Times New Roman"/>
          <w:lang w:eastAsia="pt-BR"/>
        </w:rPr>
        <w:t>__________________________</w:t>
      </w:r>
      <w:r w:rsidR="0042386A" w:rsidRPr="00FA28A5">
        <w:rPr>
          <w:rFonts w:eastAsia="Times New Roman" w:cs="Times New Roman"/>
          <w:lang w:eastAsia="pt-BR"/>
        </w:rPr>
        <w:t>____________________</w:t>
      </w:r>
      <w:r w:rsidR="0042386A" w:rsidRPr="00FA28A5">
        <w:rPr>
          <w:rFonts w:eastAsia="Times New Roman" w:cs="Times New Roman"/>
          <w:lang w:eastAsia="pt-BR"/>
        </w:rPr>
        <w:br/>
      </w:r>
      <w:proofErr w:type="gramStart"/>
      <w:r w:rsidR="0042386A" w:rsidRPr="00FA28A5">
        <w:rPr>
          <w:rFonts w:eastAsia="Times New Roman" w:cs="Times New Roman"/>
          <w:lang w:eastAsia="pt-BR"/>
        </w:rPr>
        <w:t>DIRETOR</w:t>
      </w:r>
      <w:r w:rsidR="00FD7687" w:rsidRPr="00FA28A5">
        <w:rPr>
          <w:rFonts w:eastAsia="Times New Roman" w:cs="Times New Roman"/>
          <w:lang w:eastAsia="pt-BR"/>
        </w:rPr>
        <w:t>(</w:t>
      </w:r>
      <w:proofErr w:type="gramEnd"/>
      <w:r w:rsidR="0042386A" w:rsidRPr="00FA28A5">
        <w:rPr>
          <w:rFonts w:eastAsia="Times New Roman" w:cs="Times New Roman"/>
          <w:lang w:eastAsia="pt-BR"/>
        </w:rPr>
        <w:t>A</w:t>
      </w:r>
      <w:r w:rsidR="00FD7687" w:rsidRPr="00FA28A5">
        <w:rPr>
          <w:rFonts w:eastAsia="Times New Roman" w:cs="Times New Roman"/>
          <w:lang w:eastAsia="pt-BR"/>
        </w:rPr>
        <w:t>)</w:t>
      </w:r>
      <w:r w:rsidR="0042386A" w:rsidRPr="00FA28A5">
        <w:rPr>
          <w:rFonts w:eastAsia="Times New Roman" w:cs="Times New Roman"/>
          <w:lang w:eastAsia="pt-BR"/>
        </w:rPr>
        <w:t xml:space="preserve"> GERAL</w:t>
      </w:r>
      <w:r w:rsidRPr="00FA28A5">
        <w:rPr>
          <w:rFonts w:eastAsia="Times New Roman" w:cs="Times New Roman"/>
          <w:lang w:eastAsia="pt-BR"/>
        </w:rPr>
        <w:t>:</w:t>
      </w:r>
    </w:p>
    <w:p w:rsidR="00323361" w:rsidRPr="00FA28A5" w:rsidRDefault="00323361" w:rsidP="00841549">
      <w:pPr>
        <w:spacing w:after="0" w:line="360" w:lineRule="auto"/>
        <w:jc w:val="both"/>
        <w:rPr>
          <w:rFonts w:eastAsia="Times New Roman" w:cs="Times New Roman"/>
          <w:lang w:eastAsia="pt-BR"/>
        </w:rPr>
      </w:pPr>
    </w:p>
    <w:p w:rsidR="009A455C" w:rsidRPr="00FA28A5" w:rsidRDefault="009A455C" w:rsidP="00841549">
      <w:pPr>
        <w:spacing w:after="0" w:line="360" w:lineRule="auto"/>
        <w:jc w:val="both"/>
        <w:rPr>
          <w:rFonts w:eastAsia="Times New Roman" w:cs="Times New Roman"/>
          <w:lang w:eastAsia="pt-BR"/>
        </w:rPr>
      </w:pPr>
      <w:r w:rsidRPr="00FA28A5">
        <w:rPr>
          <w:rFonts w:eastAsia="Times New Roman" w:cs="Times New Roman"/>
          <w:lang w:eastAsia="pt-BR"/>
        </w:rPr>
        <w:t>TESTEMUNHA</w:t>
      </w:r>
      <w:r w:rsidR="004E6888" w:rsidRPr="00FA28A5">
        <w:rPr>
          <w:rFonts w:eastAsia="Times New Roman" w:cs="Times New Roman"/>
          <w:lang w:eastAsia="pt-BR"/>
        </w:rPr>
        <w:t>1. ________</w:t>
      </w:r>
      <w:r w:rsidR="0042386A" w:rsidRPr="00FA28A5">
        <w:rPr>
          <w:rFonts w:eastAsia="Times New Roman" w:cs="Times New Roman"/>
          <w:lang w:eastAsia="pt-BR"/>
        </w:rPr>
        <w:t>____________________</w:t>
      </w:r>
    </w:p>
    <w:p w:rsidR="009A455C" w:rsidRPr="00FA28A5" w:rsidRDefault="009A455C" w:rsidP="00841549">
      <w:pPr>
        <w:spacing w:after="0" w:line="360" w:lineRule="auto"/>
        <w:jc w:val="both"/>
        <w:rPr>
          <w:rFonts w:eastAsia="Times New Roman" w:cs="Times New Roman"/>
          <w:lang w:eastAsia="pt-BR"/>
        </w:rPr>
      </w:pPr>
      <w:r w:rsidRPr="00FA28A5">
        <w:rPr>
          <w:rFonts w:eastAsia="Times New Roman" w:cs="Times New Roman"/>
          <w:lang w:eastAsia="pt-BR"/>
        </w:rPr>
        <w:t>CPF</w:t>
      </w:r>
    </w:p>
    <w:p w:rsidR="004E6888" w:rsidRPr="00FA28A5" w:rsidRDefault="009A455C" w:rsidP="00841549">
      <w:pPr>
        <w:spacing w:after="0" w:line="360" w:lineRule="auto"/>
        <w:jc w:val="both"/>
        <w:rPr>
          <w:rFonts w:eastAsia="Times New Roman" w:cs="Times New Roman"/>
          <w:lang w:eastAsia="pt-BR"/>
        </w:rPr>
      </w:pPr>
      <w:r w:rsidRPr="00FA28A5">
        <w:rPr>
          <w:rFonts w:eastAsia="Times New Roman" w:cs="Times New Roman"/>
          <w:lang w:eastAsia="pt-BR"/>
        </w:rPr>
        <w:t>TESTEMUNHA</w:t>
      </w:r>
      <w:r w:rsidR="0042386A" w:rsidRPr="00FA28A5">
        <w:rPr>
          <w:rFonts w:eastAsia="Times New Roman" w:cs="Times New Roman"/>
          <w:lang w:eastAsia="pt-BR"/>
        </w:rPr>
        <w:t>2. _________________________</w:t>
      </w:r>
    </w:p>
    <w:p w:rsidR="00CC672B" w:rsidRDefault="009A455C" w:rsidP="00CC672B">
      <w:pPr>
        <w:spacing w:after="0" w:line="360" w:lineRule="auto"/>
        <w:rPr>
          <w:rFonts w:eastAsia="Times New Roman" w:cs="Times New Roman"/>
          <w:lang w:eastAsia="pt-BR"/>
        </w:rPr>
      </w:pPr>
      <w:r w:rsidRPr="00FA28A5">
        <w:rPr>
          <w:rFonts w:eastAsia="Times New Roman" w:cs="Times New Roman"/>
          <w:lang w:eastAsia="pt-BR"/>
        </w:rPr>
        <w:t xml:space="preserve">CPF </w:t>
      </w:r>
      <w:r w:rsidR="0031115B" w:rsidRPr="00FA28A5">
        <w:rPr>
          <w:rFonts w:eastAsia="Times New Roman" w:cs="Times New Roman"/>
          <w:lang w:eastAsia="pt-BR"/>
        </w:rPr>
        <w:br/>
      </w: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A25E31" w:rsidRDefault="00A25E31" w:rsidP="00CC672B">
      <w:pPr>
        <w:spacing w:after="0" w:line="360" w:lineRule="auto"/>
        <w:rPr>
          <w:rFonts w:eastAsia="Times New Roman" w:cs="Times New Roman"/>
          <w:lang w:eastAsia="pt-BR"/>
        </w:rPr>
      </w:pPr>
    </w:p>
    <w:p w:rsidR="0031115B" w:rsidRPr="00FA28A5" w:rsidRDefault="00DD7235" w:rsidP="00CC672B">
      <w:pPr>
        <w:spacing w:after="0" w:line="360" w:lineRule="auto"/>
        <w:jc w:val="center"/>
        <w:rPr>
          <w:rFonts w:eastAsia="Times New Roman" w:cs="Times New Roman"/>
          <w:b/>
          <w:lang w:eastAsia="pt-BR"/>
        </w:rPr>
      </w:pPr>
      <w:r w:rsidRPr="00FA28A5">
        <w:rPr>
          <w:rFonts w:eastAsia="Times New Roman" w:cs="Times New Roman"/>
          <w:b/>
          <w:lang w:eastAsia="pt-BR"/>
        </w:rPr>
        <w:t>ANEXO II</w:t>
      </w:r>
      <w:r w:rsidR="00695CE0" w:rsidRPr="00FA28A5">
        <w:rPr>
          <w:rFonts w:eastAsia="Times New Roman" w:cs="Times New Roman"/>
          <w:b/>
          <w:lang w:eastAsia="pt-BR"/>
        </w:rPr>
        <w:t>I</w:t>
      </w:r>
    </w:p>
    <w:p w:rsidR="00256299" w:rsidRPr="00FA28A5" w:rsidRDefault="00256299" w:rsidP="00841549">
      <w:pPr>
        <w:spacing w:after="0" w:line="360" w:lineRule="auto"/>
        <w:jc w:val="center"/>
        <w:rPr>
          <w:rFonts w:eastAsia="Times New Roman" w:cs="Times New Roman"/>
          <w:b/>
          <w:lang w:eastAsia="pt-BR"/>
        </w:rPr>
      </w:pPr>
      <w:r w:rsidRPr="00FA28A5">
        <w:rPr>
          <w:rFonts w:eastAsia="Times New Roman" w:cs="Times New Roman"/>
          <w:b/>
          <w:lang w:eastAsia="pt-BR"/>
        </w:rPr>
        <w:t>PROCESSO Nº 23240.000</w:t>
      </w:r>
      <w:r w:rsidR="00E832F2" w:rsidRPr="00FA28A5">
        <w:rPr>
          <w:rFonts w:eastAsia="Times New Roman" w:cs="Times New Roman"/>
          <w:b/>
          <w:lang w:eastAsia="pt-BR"/>
        </w:rPr>
        <w:t>539</w:t>
      </w:r>
      <w:r w:rsidRPr="00FA28A5">
        <w:rPr>
          <w:rFonts w:eastAsia="Times New Roman" w:cs="Times New Roman"/>
          <w:b/>
          <w:lang w:eastAsia="pt-BR"/>
        </w:rPr>
        <w:t>/201</w:t>
      </w:r>
      <w:r w:rsidR="00E832F2" w:rsidRPr="00FA28A5">
        <w:rPr>
          <w:rFonts w:eastAsia="Times New Roman" w:cs="Times New Roman"/>
          <w:b/>
          <w:lang w:eastAsia="pt-BR"/>
        </w:rPr>
        <w:t>6</w:t>
      </w:r>
      <w:r w:rsidRPr="00FA28A5">
        <w:rPr>
          <w:rFonts w:eastAsia="Times New Roman" w:cs="Times New Roman"/>
          <w:b/>
          <w:lang w:eastAsia="pt-BR"/>
        </w:rPr>
        <w:t>-</w:t>
      </w:r>
      <w:r w:rsidR="00E832F2" w:rsidRPr="00FA28A5">
        <w:rPr>
          <w:rFonts w:eastAsia="Times New Roman" w:cs="Times New Roman"/>
          <w:b/>
          <w:lang w:eastAsia="pt-BR"/>
        </w:rPr>
        <w:t>15</w:t>
      </w:r>
    </w:p>
    <w:p w:rsidR="00256299" w:rsidRPr="00FA28A5" w:rsidRDefault="004268DE" w:rsidP="00841549">
      <w:pPr>
        <w:spacing w:after="0" w:line="360" w:lineRule="auto"/>
        <w:jc w:val="center"/>
        <w:rPr>
          <w:rFonts w:eastAsia="Times New Roman" w:cs="Times New Roman"/>
          <w:b/>
          <w:lang w:eastAsia="pt-BR"/>
        </w:rPr>
      </w:pPr>
      <w:r w:rsidRPr="00FA28A5">
        <w:rPr>
          <w:rFonts w:eastAsia="Times New Roman" w:cs="Times New Roman"/>
          <w:b/>
          <w:lang w:eastAsia="pt-BR"/>
        </w:rPr>
        <w:t>CHAMADA PUBLICA Nº 01/2016</w:t>
      </w:r>
    </w:p>
    <w:p w:rsidR="00DD7235" w:rsidRPr="00FA28A5" w:rsidRDefault="00FD2E4A" w:rsidP="00841549">
      <w:pPr>
        <w:spacing w:after="0" w:line="360" w:lineRule="auto"/>
        <w:jc w:val="center"/>
        <w:rPr>
          <w:rFonts w:eastAsia="Times New Roman" w:cs="Times New Roman"/>
          <w:lang w:eastAsia="pt-BR"/>
        </w:rPr>
      </w:pPr>
      <w:r w:rsidRPr="00FA28A5">
        <w:rPr>
          <w:rFonts w:eastAsia="Times New Roman" w:cs="Times New Roman"/>
          <w:b/>
          <w:lang w:eastAsia="pt-BR"/>
        </w:rPr>
        <w:t>PROJETO DE VENDA</w:t>
      </w:r>
      <w:r w:rsidR="00DD7235" w:rsidRPr="00FA28A5">
        <w:rPr>
          <w:rFonts w:eastAsia="Times New Roman" w:cs="Times New Roman"/>
          <w:b/>
          <w:lang w:eastAsia="pt-BR"/>
        </w:rPr>
        <w:br/>
        <w:t>PARA OS FORNECEDORES INDIVIDUAIS</w:t>
      </w:r>
      <w:r w:rsidR="00DD7235" w:rsidRPr="00FA28A5">
        <w:rPr>
          <w:rFonts w:eastAsia="Times New Roman" w:cs="Times New Roman"/>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468"/>
        <w:gridCol w:w="1322"/>
        <w:gridCol w:w="1485"/>
        <w:gridCol w:w="1488"/>
        <w:gridCol w:w="1483"/>
        <w:gridCol w:w="728"/>
        <w:gridCol w:w="2301"/>
      </w:tblGrid>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PROJETO DE VENDA DE GÊNEROS ALIMENTÍCIOS DA AGRICULTURA FAMILIAR PARA ALIMENTAÇÃO ESCOLAR/PNAE</w:t>
            </w:r>
          </w:p>
        </w:tc>
      </w:tr>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IDENTIFICAÇÃO DA PROPOSTA DE ATENDIMENTO AO EDI</w:t>
            </w:r>
            <w:r w:rsidR="004268DE" w:rsidRPr="00FA28A5">
              <w:rPr>
                <w:rFonts w:eastAsia="Times New Roman" w:cs="Arial"/>
                <w:color w:val="FFFFFF"/>
                <w:lang w:eastAsia="pt-BR"/>
              </w:rPr>
              <w:t>TAL/CHAMADA PÚBLICA Nº 01/2016</w:t>
            </w:r>
          </w:p>
        </w:tc>
      </w:tr>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 IDENTIFICAÇÃO DO FORNECEDOR</w:t>
            </w:r>
          </w:p>
        </w:tc>
      </w:tr>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FORNECEDOR (A) INDIVIDUAL</w:t>
            </w:r>
          </w:p>
        </w:tc>
      </w:tr>
      <w:tr w:rsidR="00DD7235" w:rsidRPr="00FA28A5" w:rsidTr="00AE0ACF">
        <w:trPr>
          <w:tblCellSpacing w:w="0" w:type="dxa"/>
          <w:jc w:val="center"/>
        </w:trPr>
        <w:tc>
          <w:tcPr>
            <w:tcW w:w="5763"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 Nome do Proponente:</w:t>
            </w:r>
          </w:p>
        </w:tc>
        <w:tc>
          <w:tcPr>
            <w:tcW w:w="4512"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2. CPF:</w:t>
            </w:r>
          </w:p>
        </w:tc>
      </w:tr>
      <w:tr w:rsidR="00DD7235" w:rsidRPr="00FA28A5"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3. Endereço:</w:t>
            </w:r>
          </w:p>
        </w:tc>
        <w:tc>
          <w:tcPr>
            <w:tcW w:w="3699"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4. Município/UF:</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roofErr w:type="gramStart"/>
            <w:r w:rsidRPr="00FA28A5">
              <w:rPr>
                <w:rFonts w:eastAsia="Times New Roman" w:cs="Arial"/>
                <w:lang w:eastAsia="pt-BR"/>
              </w:rPr>
              <w:t>5.</w:t>
            </w:r>
            <w:proofErr w:type="gramEnd"/>
            <w:r w:rsidRPr="00FA28A5">
              <w:rPr>
                <w:rFonts w:eastAsia="Times New Roman" w:cs="Arial"/>
                <w:lang w:eastAsia="pt-BR"/>
              </w:rPr>
              <w:t>CEP:</w:t>
            </w:r>
          </w:p>
        </w:tc>
      </w:tr>
      <w:tr w:rsidR="00DD7235" w:rsidRPr="00FA28A5"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6. Nº da DAP Física:</w:t>
            </w:r>
          </w:p>
        </w:tc>
        <w:tc>
          <w:tcPr>
            <w:tcW w:w="29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7. DDD/Fone:</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roofErr w:type="gramStart"/>
            <w:r w:rsidRPr="00FA28A5">
              <w:rPr>
                <w:rFonts w:eastAsia="Times New Roman" w:cs="Arial"/>
                <w:lang w:eastAsia="pt-BR"/>
              </w:rPr>
              <w:t>8.</w:t>
            </w:r>
            <w:proofErr w:type="gramEnd"/>
            <w:r w:rsidRPr="00FA28A5">
              <w:rPr>
                <w:rFonts w:eastAsia="Times New Roman" w:cs="Arial"/>
                <w:lang w:eastAsia="pt-BR"/>
              </w:rPr>
              <w:t>E-mail (quando houver)</w:t>
            </w:r>
          </w:p>
        </w:tc>
      </w:tr>
      <w:tr w:rsidR="00DD7235" w:rsidRPr="00FA28A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9. Banco</w:t>
            </w:r>
          </w:p>
        </w:tc>
        <w:tc>
          <w:tcPr>
            <w:tcW w:w="4456"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roofErr w:type="gramStart"/>
            <w:r w:rsidRPr="00FA28A5">
              <w:rPr>
                <w:rFonts w:eastAsia="Times New Roman" w:cs="Arial"/>
                <w:lang w:eastAsia="pt-BR"/>
              </w:rPr>
              <w:t>10.</w:t>
            </w:r>
            <w:proofErr w:type="gramEnd"/>
            <w:r w:rsidRPr="00FA28A5">
              <w:rPr>
                <w:rFonts w:eastAsia="Times New Roman" w:cs="Arial"/>
                <w:lang w:eastAsia="pt-BR"/>
              </w:rPr>
              <w:t>Nº da Agência</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roofErr w:type="gramStart"/>
            <w:r w:rsidRPr="00FA28A5">
              <w:rPr>
                <w:rFonts w:eastAsia="Times New Roman" w:cs="Arial"/>
                <w:lang w:eastAsia="pt-BR"/>
              </w:rPr>
              <w:t>11.</w:t>
            </w:r>
            <w:proofErr w:type="gramEnd"/>
            <w:r w:rsidRPr="00FA28A5">
              <w:rPr>
                <w:rFonts w:eastAsia="Times New Roman" w:cs="Arial"/>
                <w:lang w:eastAsia="pt-BR"/>
              </w:rPr>
              <w:t>Nº da Conta Corrente</w:t>
            </w:r>
          </w:p>
        </w:tc>
      </w:tr>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II- Relação dos Produtos</w:t>
            </w:r>
          </w:p>
        </w:tc>
      </w:tr>
      <w:tr w:rsidR="00DD7235" w:rsidRPr="00FA28A5" w:rsidTr="00AE0ACF">
        <w:trPr>
          <w:tblCellSpacing w:w="0" w:type="dxa"/>
          <w:jc w:val="center"/>
        </w:trPr>
        <w:tc>
          <w:tcPr>
            <w:tcW w:w="2790" w:type="dxa"/>
            <w:gridSpan w:val="2"/>
            <w:vMerge w:val="restart"/>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Produto</w:t>
            </w:r>
          </w:p>
        </w:tc>
        <w:tc>
          <w:tcPr>
            <w:tcW w:w="1485"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Unidade</w:t>
            </w:r>
          </w:p>
        </w:tc>
        <w:tc>
          <w:tcPr>
            <w:tcW w:w="1488"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Quantidade</w:t>
            </w:r>
          </w:p>
        </w:tc>
        <w:tc>
          <w:tcPr>
            <w:tcW w:w="221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Preço de Aquisição</w:t>
            </w:r>
          </w:p>
        </w:tc>
        <w:tc>
          <w:tcPr>
            <w:tcW w:w="2301" w:type="dxa"/>
            <w:vMerge w:val="restart"/>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Cronograma de Entrega dos produtos</w:t>
            </w:r>
          </w:p>
        </w:tc>
      </w:tr>
      <w:tr w:rsidR="00DD7235" w:rsidRPr="00FA28A5" w:rsidTr="00AE0ACF">
        <w:trPr>
          <w:tblCellSpacing w:w="0" w:type="dxa"/>
          <w:jc w:val="center"/>
        </w:trPr>
        <w:tc>
          <w:tcPr>
            <w:tcW w:w="0" w:type="auto"/>
            <w:gridSpan w:val="2"/>
            <w:vMerge/>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Unitário</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Total</w:t>
            </w:r>
          </w:p>
        </w:tc>
        <w:tc>
          <w:tcPr>
            <w:tcW w:w="2301" w:type="dxa"/>
            <w:vMerge/>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
        </w:tc>
      </w:tr>
      <w:tr w:rsidR="00DD7235" w:rsidRPr="00FA28A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148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148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r>
      <w:tr w:rsidR="00DD7235" w:rsidRPr="00FA28A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148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148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1483"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72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r>
      <w:tr w:rsidR="00DD7235" w:rsidRPr="00FA28A5" w:rsidTr="00AE0ACF">
        <w:trPr>
          <w:tblCellSpacing w:w="0" w:type="dxa"/>
          <w:jc w:val="center"/>
        </w:trPr>
        <w:tc>
          <w:tcPr>
            <w:tcW w:w="2790"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OBS: Preç</w:t>
            </w:r>
            <w:r w:rsidR="004268DE" w:rsidRPr="00FA28A5">
              <w:rPr>
                <w:rFonts w:eastAsia="Times New Roman" w:cs="Arial"/>
                <w:lang w:eastAsia="pt-BR"/>
              </w:rPr>
              <w:t>o publicado no Edital n° 01/2016</w:t>
            </w:r>
            <w:r w:rsidRPr="00FA28A5">
              <w:rPr>
                <w:rFonts w:eastAsia="Times New Roman" w:cs="Arial"/>
                <w:lang w:eastAsia="pt-BR"/>
              </w:rPr>
              <w:t xml:space="preserve"> (o mesmo que consta na chamada pública).</w:t>
            </w:r>
          </w:p>
        </w:tc>
        <w:tc>
          <w:tcPr>
            <w:tcW w:w="7485" w:type="dxa"/>
            <w:gridSpan w:val="5"/>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w:t>
            </w:r>
          </w:p>
        </w:tc>
      </w:tr>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lastRenderedPageBreak/>
              <w:t>III - IDENTIFICAÇÃO DA ENTIDADE EXECUTORA DO PNAE/FNDE/MEC</w:t>
            </w:r>
          </w:p>
        </w:tc>
      </w:tr>
      <w:tr w:rsidR="00DD7235" w:rsidRPr="00FA28A5" w:rsidTr="00AE0ACF">
        <w:trPr>
          <w:tblCellSpacing w:w="0" w:type="dxa"/>
          <w:jc w:val="center"/>
        </w:trPr>
        <w:tc>
          <w:tcPr>
            <w:tcW w:w="4275"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xml:space="preserve">Nome: IF Farroupilha </w:t>
            </w:r>
            <w:r w:rsidR="00BE2CE6" w:rsidRPr="00FA28A5">
              <w:rPr>
                <w:rFonts w:eastAsia="Times New Roman" w:cs="Arial"/>
                <w:lang w:eastAsia="pt-BR"/>
              </w:rPr>
              <w:t>Campus</w:t>
            </w:r>
            <w:r w:rsidRPr="00FA28A5">
              <w:rPr>
                <w:rFonts w:eastAsia="Times New Roman" w:cs="Arial"/>
                <w:lang w:eastAsia="pt-BR"/>
              </w:rPr>
              <w:t xml:space="preserve"> Panambi</w:t>
            </w:r>
          </w:p>
        </w:tc>
        <w:tc>
          <w:tcPr>
            <w:tcW w:w="3699"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CNPJ: 10.662.072/0007-43</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Município/UF: Panambi RS</w:t>
            </w:r>
          </w:p>
        </w:tc>
      </w:tr>
      <w:tr w:rsidR="00DD7235" w:rsidRPr="00FA28A5" w:rsidTr="00AE0ACF">
        <w:trPr>
          <w:tblCellSpacing w:w="0" w:type="dxa"/>
          <w:jc w:val="center"/>
        </w:trPr>
        <w:tc>
          <w:tcPr>
            <w:tcW w:w="7974" w:type="dxa"/>
            <w:gridSpan w:val="6"/>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 xml:space="preserve">Endereço: Rua </w:t>
            </w:r>
            <w:r w:rsidR="00BE2CE6" w:rsidRPr="00FA28A5">
              <w:rPr>
                <w:rFonts w:eastAsia="Times New Roman" w:cs="Arial"/>
                <w:lang w:eastAsia="pt-BR"/>
              </w:rPr>
              <w:t>Erechim 860</w:t>
            </w:r>
          </w:p>
        </w:tc>
        <w:tc>
          <w:tcPr>
            <w:tcW w:w="23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Fone: (55) 3376 8806</w:t>
            </w:r>
          </w:p>
        </w:tc>
      </w:tr>
      <w:tr w:rsidR="00DD7235" w:rsidRPr="00FA28A5" w:rsidTr="00AE0ACF">
        <w:trPr>
          <w:tblCellSpacing w:w="0" w:type="dxa"/>
          <w:jc w:val="center"/>
        </w:trPr>
        <w:tc>
          <w:tcPr>
            <w:tcW w:w="7246" w:type="dxa"/>
            <w:gridSpan w:val="5"/>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Nome do Representante Legal:</w:t>
            </w:r>
          </w:p>
        </w:tc>
        <w:tc>
          <w:tcPr>
            <w:tcW w:w="302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CPF:</w:t>
            </w:r>
          </w:p>
        </w:tc>
      </w:tr>
      <w:tr w:rsidR="00DD7235" w:rsidRPr="00FA28A5" w:rsidTr="00AE0ACF">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Declaro estar de acordo com as condições estabelecidas neste projeto e que as informações acima conferem com as condições de fornecimento.</w:t>
            </w:r>
          </w:p>
        </w:tc>
      </w:tr>
      <w:tr w:rsidR="00DD7235" w:rsidRPr="00FA28A5" w:rsidTr="00AE0ACF">
        <w:trPr>
          <w:tblCellSpacing w:w="0" w:type="dxa"/>
          <w:jc w:val="center"/>
        </w:trPr>
        <w:tc>
          <w:tcPr>
            <w:tcW w:w="146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Local e Data:</w:t>
            </w:r>
          </w:p>
        </w:tc>
        <w:tc>
          <w:tcPr>
            <w:tcW w:w="2807"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Assinatura do Fornecedor Individual</w:t>
            </w:r>
          </w:p>
        </w:tc>
        <w:tc>
          <w:tcPr>
            <w:tcW w:w="6000"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100" w:afterAutospacing="1" w:line="360" w:lineRule="auto"/>
              <w:jc w:val="both"/>
              <w:rPr>
                <w:rFonts w:eastAsia="Times New Roman" w:cs="Times New Roman"/>
                <w:lang w:eastAsia="pt-BR"/>
              </w:rPr>
            </w:pPr>
            <w:r w:rsidRPr="00FA28A5">
              <w:rPr>
                <w:rFonts w:eastAsia="Times New Roman" w:cs="Arial"/>
                <w:lang w:eastAsia="pt-BR"/>
              </w:rPr>
              <w:t>CPF:</w:t>
            </w:r>
          </w:p>
        </w:tc>
      </w:tr>
    </w:tbl>
    <w:p w:rsidR="006B03B2" w:rsidRPr="00FA28A5" w:rsidRDefault="006B03B2" w:rsidP="00841549">
      <w:pPr>
        <w:spacing w:after="0" w:line="360" w:lineRule="auto"/>
        <w:jc w:val="center"/>
        <w:rPr>
          <w:rFonts w:eastAsia="Times New Roman" w:cs="Times New Roman"/>
          <w:b/>
          <w:lang w:eastAsia="pt-BR"/>
        </w:rPr>
      </w:pPr>
    </w:p>
    <w:p w:rsidR="006B03B2" w:rsidRPr="00FA28A5" w:rsidRDefault="006B03B2" w:rsidP="00841549">
      <w:pPr>
        <w:spacing w:after="0" w:line="360" w:lineRule="auto"/>
        <w:jc w:val="center"/>
        <w:rPr>
          <w:rFonts w:eastAsia="Times New Roman" w:cs="Times New Roman"/>
          <w:b/>
          <w:lang w:eastAsia="pt-BR"/>
        </w:rPr>
      </w:pPr>
    </w:p>
    <w:p w:rsidR="006B03B2" w:rsidRPr="00FA28A5" w:rsidRDefault="006B03B2" w:rsidP="00841549">
      <w:pPr>
        <w:spacing w:after="0" w:line="360" w:lineRule="auto"/>
        <w:jc w:val="center"/>
        <w:rPr>
          <w:rFonts w:eastAsia="Times New Roman" w:cs="Times New Roman"/>
          <w:b/>
          <w:lang w:eastAsia="pt-BR"/>
        </w:rPr>
      </w:pPr>
    </w:p>
    <w:p w:rsidR="006B03B2" w:rsidRPr="00FA28A5" w:rsidRDefault="006B03B2" w:rsidP="00841549">
      <w:pPr>
        <w:spacing w:after="0" w:line="360" w:lineRule="auto"/>
        <w:jc w:val="center"/>
        <w:rPr>
          <w:rFonts w:eastAsia="Times New Roman" w:cs="Times New Roman"/>
          <w:b/>
          <w:lang w:eastAsia="pt-BR"/>
        </w:rPr>
      </w:pPr>
    </w:p>
    <w:p w:rsidR="006B03B2" w:rsidRPr="00FA28A5" w:rsidRDefault="006B03B2">
      <w:pPr>
        <w:rPr>
          <w:rFonts w:eastAsia="Times New Roman" w:cs="Times New Roman"/>
          <w:b/>
          <w:lang w:eastAsia="pt-BR"/>
        </w:rPr>
      </w:pPr>
      <w:r w:rsidRPr="00FA28A5">
        <w:rPr>
          <w:rFonts w:eastAsia="Times New Roman" w:cs="Times New Roman"/>
          <w:b/>
          <w:lang w:eastAsia="pt-BR"/>
        </w:rPr>
        <w:br w:type="page"/>
      </w:r>
    </w:p>
    <w:p w:rsidR="00DD7235" w:rsidRPr="00FA28A5" w:rsidRDefault="00DD7235" w:rsidP="00841549">
      <w:pPr>
        <w:spacing w:after="0" w:line="360" w:lineRule="auto"/>
        <w:jc w:val="center"/>
        <w:rPr>
          <w:rFonts w:eastAsia="Times New Roman" w:cs="Times New Roman"/>
          <w:b/>
          <w:lang w:eastAsia="pt-BR"/>
        </w:rPr>
      </w:pPr>
      <w:r w:rsidRPr="00FA28A5">
        <w:rPr>
          <w:rFonts w:eastAsia="Times New Roman" w:cs="Times New Roman"/>
          <w:b/>
          <w:lang w:eastAsia="pt-BR"/>
        </w:rPr>
        <w:lastRenderedPageBreak/>
        <w:t>ANEXO</w:t>
      </w:r>
      <w:r w:rsidR="00F436A6" w:rsidRPr="00FA28A5">
        <w:rPr>
          <w:rFonts w:eastAsia="Times New Roman" w:cs="Times New Roman"/>
          <w:b/>
          <w:lang w:eastAsia="pt-BR"/>
        </w:rPr>
        <w:t xml:space="preserve"> </w:t>
      </w:r>
      <w:r w:rsidR="00695CE0" w:rsidRPr="00FA28A5">
        <w:rPr>
          <w:rFonts w:eastAsia="Times New Roman" w:cs="Times New Roman"/>
          <w:b/>
          <w:lang w:eastAsia="pt-BR"/>
        </w:rPr>
        <w:t>IV</w:t>
      </w:r>
    </w:p>
    <w:p w:rsidR="00256299" w:rsidRPr="00FA28A5" w:rsidRDefault="00256299" w:rsidP="00841549">
      <w:pPr>
        <w:spacing w:after="0" w:line="360" w:lineRule="auto"/>
        <w:jc w:val="center"/>
        <w:rPr>
          <w:rFonts w:eastAsia="Times New Roman" w:cs="Times New Roman"/>
          <w:b/>
          <w:lang w:eastAsia="pt-BR"/>
        </w:rPr>
      </w:pPr>
    </w:p>
    <w:p w:rsidR="00256299" w:rsidRPr="00FA28A5" w:rsidRDefault="00256299" w:rsidP="00841549">
      <w:pPr>
        <w:spacing w:after="0" w:line="360" w:lineRule="auto"/>
        <w:jc w:val="center"/>
        <w:rPr>
          <w:rFonts w:eastAsia="Times New Roman" w:cs="Times New Roman"/>
          <w:b/>
          <w:lang w:eastAsia="pt-BR"/>
        </w:rPr>
      </w:pPr>
      <w:r w:rsidRPr="00FA28A5">
        <w:rPr>
          <w:rFonts w:eastAsia="Times New Roman" w:cs="Times New Roman"/>
          <w:b/>
          <w:lang w:eastAsia="pt-BR"/>
        </w:rPr>
        <w:t>PROCESSO Nº 23240.000</w:t>
      </w:r>
      <w:r w:rsidR="00E104EC" w:rsidRPr="00FA28A5">
        <w:rPr>
          <w:rFonts w:eastAsia="Times New Roman" w:cs="Times New Roman"/>
          <w:b/>
          <w:lang w:eastAsia="pt-BR"/>
        </w:rPr>
        <w:t>539/2016</w:t>
      </w:r>
      <w:r w:rsidRPr="00FA28A5">
        <w:rPr>
          <w:rFonts w:eastAsia="Times New Roman" w:cs="Times New Roman"/>
          <w:b/>
          <w:lang w:eastAsia="pt-BR"/>
        </w:rPr>
        <w:t>-</w:t>
      </w:r>
      <w:r w:rsidR="00E104EC" w:rsidRPr="00FA28A5">
        <w:rPr>
          <w:rFonts w:eastAsia="Times New Roman" w:cs="Times New Roman"/>
          <w:b/>
          <w:lang w:eastAsia="pt-BR"/>
        </w:rPr>
        <w:t>15</w:t>
      </w:r>
    </w:p>
    <w:p w:rsidR="00256299" w:rsidRPr="00FA28A5" w:rsidRDefault="004268DE" w:rsidP="00841549">
      <w:pPr>
        <w:spacing w:after="0" w:line="360" w:lineRule="auto"/>
        <w:jc w:val="center"/>
        <w:rPr>
          <w:rFonts w:eastAsia="Times New Roman" w:cs="Times New Roman"/>
          <w:b/>
          <w:lang w:eastAsia="pt-BR"/>
        </w:rPr>
      </w:pPr>
      <w:r w:rsidRPr="00FA28A5">
        <w:rPr>
          <w:rFonts w:eastAsia="Times New Roman" w:cs="Times New Roman"/>
          <w:b/>
          <w:lang w:eastAsia="pt-BR"/>
        </w:rPr>
        <w:t>CHAMADA PUBLICA Nº 01/2016</w:t>
      </w:r>
    </w:p>
    <w:p w:rsidR="00DD7235" w:rsidRPr="00FA28A5" w:rsidRDefault="00837A7C" w:rsidP="00841549">
      <w:pPr>
        <w:spacing w:after="0" w:line="360" w:lineRule="auto"/>
        <w:jc w:val="center"/>
        <w:rPr>
          <w:rFonts w:eastAsia="Times New Roman" w:cs="Times New Roman"/>
          <w:b/>
          <w:lang w:eastAsia="pt-BR"/>
        </w:rPr>
      </w:pPr>
      <w:r w:rsidRPr="00FA28A5">
        <w:rPr>
          <w:rFonts w:eastAsia="Times New Roman" w:cs="Times New Roman"/>
          <w:b/>
          <w:lang w:eastAsia="pt-BR"/>
        </w:rPr>
        <w:t xml:space="preserve">MODELO DE </w:t>
      </w:r>
      <w:r w:rsidR="00FD2E4A" w:rsidRPr="00FA28A5">
        <w:rPr>
          <w:rFonts w:eastAsia="Times New Roman" w:cs="Times New Roman"/>
          <w:b/>
          <w:lang w:eastAsia="pt-BR"/>
        </w:rPr>
        <w:t>PROJETO DE VENDA</w:t>
      </w:r>
      <w:r w:rsidR="00DD7235" w:rsidRPr="00FA28A5">
        <w:rPr>
          <w:rFonts w:eastAsia="Times New Roman" w:cs="Times New Roman"/>
          <w:b/>
          <w:lang w:eastAsia="pt-BR"/>
        </w:rPr>
        <w:br/>
        <w:t>PARA OS GRUPOS INFORMAIS</w:t>
      </w:r>
      <w:r w:rsidR="00DD7235" w:rsidRPr="00FA28A5">
        <w:rPr>
          <w:rFonts w:eastAsia="Times New Roman" w:cs="Times New Roman"/>
          <w:b/>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235"/>
        <w:gridCol w:w="1214"/>
        <w:gridCol w:w="1264"/>
        <w:gridCol w:w="1498"/>
        <w:gridCol w:w="1276"/>
        <w:gridCol w:w="1195"/>
        <w:gridCol w:w="1001"/>
        <w:gridCol w:w="1592"/>
      </w:tblGrid>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PROJETO DE VENDA DE GÊNEROS ALIMENTÍCIOS DA AGRICULTURA FAMILIAR PARA ALIMENTAÇÃO ESCOLAR/PNAE</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IDENTIFICAÇÃO DA PROPOSTA DE ATENDIMENTO AO E</w:t>
            </w:r>
            <w:r w:rsidR="004268DE" w:rsidRPr="00FA28A5">
              <w:rPr>
                <w:rFonts w:eastAsia="Times New Roman" w:cs="Arial"/>
                <w:color w:val="FFFFFF"/>
                <w:lang w:eastAsia="pt-BR"/>
              </w:rPr>
              <w:t>DITAL/CHAMADA PÚBLICA Nº 01/2016</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 - IDENTIFICAÇÃO DOS FORNECEDORES</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GRUPO INFORMAL</w:t>
            </w:r>
          </w:p>
        </w:tc>
      </w:tr>
      <w:tr w:rsidR="00DD7235" w:rsidRPr="00FA28A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 Nome do Proponente:</w:t>
            </w:r>
          </w:p>
        </w:tc>
        <w:tc>
          <w:tcPr>
            <w:tcW w:w="5064"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2. CPF:</w:t>
            </w:r>
          </w:p>
        </w:tc>
      </w:tr>
      <w:tr w:rsidR="00DD7235" w:rsidRPr="00FA28A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3. Endereço:</w:t>
            </w:r>
          </w:p>
        </w:tc>
        <w:tc>
          <w:tcPr>
            <w:tcW w:w="3472"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4. Município/UF:</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5. CEP:</w:t>
            </w:r>
          </w:p>
        </w:tc>
      </w:tr>
      <w:tr w:rsidR="00DD7235" w:rsidRPr="00FA28A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6. E-mail (quando houver):</w:t>
            </w:r>
          </w:p>
        </w:tc>
        <w:tc>
          <w:tcPr>
            <w:tcW w:w="5064"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7. Fone:</w:t>
            </w:r>
          </w:p>
        </w:tc>
      </w:tr>
      <w:tr w:rsidR="00DD7235" w:rsidRPr="00FA28A5" w:rsidTr="00AE0ACF">
        <w:trPr>
          <w:tblCellSpacing w:w="0" w:type="dxa"/>
          <w:jc w:val="center"/>
        </w:trPr>
        <w:tc>
          <w:tcPr>
            <w:tcW w:w="5211"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8. Organizado por Entidade Articuladora</w:t>
            </w:r>
            <w:r w:rsidRPr="00FA28A5">
              <w:rPr>
                <w:rFonts w:eastAsia="Times New Roman" w:cs="Arial"/>
                <w:lang w:eastAsia="pt-BR"/>
              </w:rPr>
              <w:br/>
            </w:r>
            <w:proofErr w:type="gramStart"/>
            <w:r w:rsidRPr="00FA28A5">
              <w:rPr>
                <w:rFonts w:eastAsia="Times New Roman" w:cs="Arial"/>
                <w:lang w:eastAsia="pt-BR"/>
              </w:rPr>
              <w:t>(</w:t>
            </w:r>
            <w:proofErr w:type="gramEnd"/>
            <w:r w:rsidRPr="00FA28A5">
              <w:rPr>
                <w:rFonts w:eastAsia="Times New Roman" w:cs="Arial"/>
                <w:lang w:eastAsia="pt-BR"/>
              </w:rPr>
              <w:t xml:space="preserve"> ) Sim ( ) Não</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roofErr w:type="gramStart"/>
            <w:r w:rsidRPr="00FA28A5">
              <w:rPr>
                <w:rFonts w:eastAsia="Times New Roman" w:cs="Arial"/>
                <w:lang w:eastAsia="pt-BR"/>
              </w:rPr>
              <w:t>9.</w:t>
            </w:r>
            <w:proofErr w:type="gramEnd"/>
            <w:r w:rsidRPr="00FA28A5">
              <w:rPr>
                <w:rFonts w:eastAsia="Times New Roman" w:cs="Arial"/>
                <w:lang w:eastAsia="pt-BR"/>
              </w:rPr>
              <w:t>Nome da Entidade Articuladora (quando houver)</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10. E-mail/Fone</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II - FORNECEDORES PARTICIPANTES</w:t>
            </w:r>
          </w:p>
          <w:p w:rsidR="00DD7235" w:rsidRPr="00FA28A5" w:rsidRDefault="00DD7235" w:rsidP="00841549">
            <w:pPr>
              <w:spacing w:before="100" w:beforeAutospacing="1" w:after="100" w:afterAutospacing="1"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 Nome do Agricultor (a) Familiar</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2. CPF</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3. DAP</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4. Banco</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5. Nº Agência</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6. Nº Conta Corrente</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color w:val="FFFFFF"/>
                <w:lang w:eastAsia="pt-BR"/>
              </w:rPr>
            </w:pPr>
            <w:r w:rsidRPr="00FA28A5">
              <w:rPr>
                <w:rFonts w:eastAsia="Times New Roman" w:cs="Arial"/>
                <w:lang w:eastAsia="pt-BR"/>
              </w:rPr>
              <w:t>III- IDENTIFICAÇÃO DA ENTIDADE EXECUTORA DO PNAE/FNDE/MEC</w:t>
            </w:r>
          </w:p>
          <w:p w:rsidR="00DD7235" w:rsidRPr="00FA28A5" w:rsidRDefault="00DD7235" w:rsidP="00841549">
            <w:pPr>
              <w:spacing w:before="100" w:beforeAutospacing="1" w:after="100" w:afterAutospacing="1" w:line="360" w:lineRule="auto"/>
              <w:jc w:val="both"/>
              <w:rPr>
                <w:rFonts w:eastAsia="Times New Roman" w:cs="Times New Roman"/>
                <w:lang w:eastAsia="pt-BR"/>
              </w:rPr>
            </w:pPr>
            <w:r w:rsidRPr="00FA28A5">
              <w:rPr>
                <w:rFonts w:eastAsia="Times New Roman" w:cs="Times New Roman"/>
                <w:color w:val="FFFFFF"/>
                <w:lang w:eastAsia="pt-BR"/>
              </w:rPr>
              <w:t> </w:t>
            </w:r>
          </w:p>
        </w:tc>
      </w:tr>
      <w:tr w:rsidR="00DD7235" w:rsidRPr="00FA28A5" w:rsidTr="00AE0ACF">
        <w:trPr>
          <w:tblCellSpacing w:w="0" w:type="dxa"/>
          <w:jc w:val="center"/>
        </w:trPr>
        <w:tc>
          <w:tcPr>
            <w:tcW w:w="3713"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 Nome da Entidade: IF F</w:t>
            </w:r>
            <w:r w:rsidRPr="00FA28A5">
              <w:t>arroupilha</w:t>
            </w:r>
            <w:r w:rsidR="00F436A6" w:rsidRPr="00FA28A5">
              <w:t xml:space="preserve"> </w:t>
            </w:r>
            <w:r w:rsidR="00BE2CE6" w:rsidRPr="00FA28A5">
              <w:rPr>
                <w:rFonts w:eastAsia="Times New Roman" w:cs="Arial"/>
                <w:lang w:eastAsia="pt-BR"/>
              </w:rPr>
              <w:t>Campus</w:t>
            </w:r>
            <w:r w:rsidRPr="00FA28A5">
              <w:rPr>
                <w:rFonts w:eastAsia="Times New Roman" w:cs="Arial"/>
                <w:lang w:eastAsia="pt-BR"/>
              </w:rPr>
              <w:t xml:space="preserve"> Panambi</w:t>
            </w:r>
          </w:p>
        </w:tc>
        <w:tc>
          <w:tcPr>
            <w:tcW w:w="4970"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2. CNPJ: 10.662.072/0007-43</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3. Município/UF Panambi RS</w:t>
            </w:r>
          </w:p>
        </w:tc>
      </w:tr>
      <w:tr w:rsidR="00DD7235" w:rsidRPr="00FA28A5" w:rsidTr="00AE0ACF">
        <w:trPr>
          <w:tblCellSpacing w:w="0" w:type="dxa"/>
          <w:jc w:val="center"/>
        </w:trPr>
        <w:tc>
          <w:tcPr>
            <w:tcW w:w="8683" w:type="dxa"/>
            <w:gridSpan w:val="7"/>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4. Endereço: Rua Erechim 860</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5. DDD/Fone: (55) 3376 8806</w:t>
            </w:r>
          </w:p>
        </w:tc>
      </w:tr>
      <w:tr w:rsidR="00DD7235" w:rsidRPr="00FA28A5" w:rsidTr="00AE0ACF">
        <w:trPr>
          <w:tblCellSpacing w:w="0" w:type="dxa"/>
          <w:jc w:val="center"/>
        </w:trPr>
        <w:tc>
          <w:tcPr>
            <w:tcW w:w="6487" w:type="dxa"/>
            <w:gridSpan w:val="5"/>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6. Nome do representante:</w:t>
            </w:r>
          </w:p>
        </w:tc>
        <w:tc>
          <w:tcPr>
            <w:tcW w:w="3788" w:type="dxa"/>
            <w:gridSpan w:val="3"/>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7. CPF:</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III - RELAÇÃO DE FORNECEDORES E PRODUTOS</w:t>
            </w:r>
          </w:p>
          <w:p w:rsidR="00DD7235" w:rsidRPr="00FA28A5" w:rsidRDefault="00DD7235" w:rsidP="00841549">
            <w:pPr>
              <w:spacing w:before="100" w:beforeAutospacing="1" w:after="100" w:afterAutospacing="1"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 Identificação do Agricultor (a) Familiar</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2. Produto</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3. Unidade</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4. Quantidade</w:t>
            </w:r>
          </w:p>
        </w:tc>
        <w:tc>
          <w:tcPr>
            <w:tcW w:w="2196"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5. Preço de Aquisição /Unidade</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proofErr w:type="gramStart"/>
            <w:r w:rsidRPr="00FA28A5">
              <w:rPr>
                <w:rFonts w:eastAsia="Times New Roman" w:cs="Arial"/>
                <w:lang w:eastAsia="pt-BR"/>
              </w:rPr>
              <w:t>6.</w:t>
            </w:r>
            <w:proofErr w:type="gramEnd"/>
            <w:r w:rsidRPr="00FA28A5">
              <w:rPr>
                <w:rFonts w:eastAsia="Times New Roman" w:cs="Arial"/>
                <w:lang w:eastAsia="pt-BR"/>
              </w:rPr>
              <w:t>Valor Total</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Total agricultor</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Total agricultor</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76"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19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Total agricultor</w:t>
            </w:r>
          </w:p>
        </w:tc>
      </w:tr>
      <w:tr w:rsidR="00DD7235" w:rsidRPr="00FA28A5" w:rsidTr="00AE0ACF">
        <w:trPr>
          <w:tblCellSpacing w:w="0" w:type="dxa"/>
          <w:jc w:val="center"/>
        </w:trPr>
        <w:tc>
          <w:tcPr>
            <w:tcW w:w="7682" w:type="dxa"/>
            <w:gridSpan w:val="6"/>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001"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Total do projeto</w:t>
            </w:r>
          </w:p>
        </w:tc>
        <w:tc>
          <w:tcPr>
            <w:tcW w:w="1592"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OBS: Pre</w:t>
            </w:r>
            <w:r w:rsidR="004268DE" w:rsidRPr="00FA28A5">
              <w:rPr>
                <w:rFonts w:eastAsia="Times New Roman" w:cs="Arial"/>
                <w:lang w:eastAsia="pt-BR"/>
              </w:rPr>
              <w:t>ço publicado no Edital nº01/2016</w:t>
            </w:r>
            <w:r w:rsidRPr="00FA28A5">
              <w:rPr>
                <w:rFonts w:eastAsia="Times New Roman" w:cs="Arial"/>
                <w:lang w:eastAsia="pt-BR"/>
              </w:rPr>
              <w:t xml:space="preserve"> (o mesmo que consta na chamada pública).</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shd w:val="clear" w:color="auto" w:fill="6999CA"/>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IV - TOTALIZAÇÃO POR PRODUTO</w:t>
            </w:r>
          </w:p>
          <w:p w:rsidR="00DD7235" w:rsidRPr="00FA28A5" w:rsidRDefault="00DD7235" w:rsidP="00841549">
            <w:pPr>
              <w:spacing w:before="100" w:beforeAutospacing="1" w:after="100" w:afterAutospacing="1" w:line="360" w:lineRule="auto"/>
              <w:jc w:val="both"/>
              <w:rPr>
                <w:rFonts w:eastAsia="Times New Roman" w:cs="Times New Roman"/>
                <w:color w:val="FFFFFF"/>
                <w:lang w:eastAsia="pt-BR"/>
              </w:rPr>
            </w:pPr>
            <w:r w:rsidRPr="00FA28A5">
              <w:rPr>
                <w:rFonts w:eastAsia="Times New Roman" w:cs="Times New Roman"/>
                <w:color w:val="FFFFFF"/>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1. Produto</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2. Unidade</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3. Quantidade</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4. Preço/Unidade</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5. Valor Total por Produto</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6. Cronograma de Entrega dos Produtos</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lastRenderedPageBreak/>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235"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1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264"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98" w:type="dxa"/>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471"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Total do projeto:</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10275" w:type="dxa"/>
            <w:gridSpan w:val="8"/>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Declaro estar de acordo com as condições estabelecidas neste projeto e que as informações acima conferem com as condições de fornecimento.</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Local e Data:</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Assinatura do Representante do Grupo Informal</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Fone/E-mail:</w:t>
            </w:r>
            <w:r w:rsidRPr="00FA28A5">
              <w:rPr>
                <w:rFonts w:eastAsia="Times New Roman" w:cs="Arial"/>
                <w:lang w:eastAsia="pt-BR"/>
              </w:rPr>
              <w:br/>
              <w:t>CPF:</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Local e Data:</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Agricultores (as) Fornecedores (as) do Grupo Informal</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Arial"/>
                <w:lang w:eastAsia="pt-BR"/>
              </w:rPr>
              <w:t>Assinatura</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DD7235" w:rsidRPr="00FA28A5" w:rsidTr="00AE0ACF">
        <w:trPr>
          <w:tblCellSpacing w:w="0" w:type="dxa"/>
          <w:jc w:val="center"/>
        </w:trPr>
        <w:tc>
          <w:tcPr>
            <w:tcW w:w="2449"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5233" w:type="dxa"/>
            <w:gridSpan w:val="4"/>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593" w:type="dxa"/>
            <w:gridSpan w:val="2"/>
            <w:tcBorders>
              <w:top w:val="outset" w:sz="6" w:space="0" w:color="auto"/>
              <w:left w:val="outset" w:sz="6" w:space="0" w:color="auto"/>
              <w:bottom w:val="outset" w:sz="6" w:space="0" w:color="auto"/>
              <w:right w:val="outset" w:sz="6" w:space="0" w:color="auto"/>
            </w:tcBorders>
            <w:vAlign w:val="center"/>
            <w:hideMark/>
          </w:tcPr>
          <w:p w:rsidR="00DD7235" w:rsidRPr="00FA28A5" w:rsidRDefault="00DD7235"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bl>
    <w:p w:rsidR="00256299" w:rsidRPr="00FA28A5" w:rsidRDefault="00256299" w:rsidP="00841549">
      <w:pPr>
        <w:spacing w:after="0" w:line="360" w:lineRule="auto"/>
        <w:jc w:val="center"/>
        <w:rPr>
          <w:rFonts w:eastAsia="Times New Roman" w:cs="Times New Roman"/>
          <w:b/>
          <w:lang w:eastAsia="pt-BR"/>
        </w:rPr>
      </w:pPr>
    </w:p>
    <w:p w:rsidR="006B03B2" w:rsidRPr="00FA28A5" w:rsidRDefault="006B03B2">
      <w:pPr>
        <w:rPr>
          <w:rFonts w:eastAsia="Times New Roman" w:cs="Times New Roman"/>
          <w:b/>
          <w:lang w:eastAsia="pt-BR"/>
        </w:rPr>
      </w:pPr>
      <w:r w:rsidRPr="00FA28A5">
        <w:rPr>
          <w:rFonts w:eastAsia="Times New Roman" w:cs="Times New Roman"/>
          <w:b/>
          <w:lang w:eastAsia="pt-BR"/>
        </w:rPr>
        <w:br w:type="page"/>
      </w:r>
    </w:p>
    <w:p w:rsidR="004E6888" w:rsidRPr="00FA28A5" w:rsidRDefault="00BE6F99" w:rsidP="00841549">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lastRenderedPageBreak/>
        <w:t xml:space="preserve">ANEXO </w:t>
      </w:r>
      <w:r w:rsidR="00695CE0" w:rsidRPr="00FA28A5">
        <w:rPr>
          <w:rFonts w:eastAsia="Times New Roman" w:cs="Times New Roman"/>
          <w:b/>
          <w:color w:val="000000" w:themeColor="text1"/>
          <w:lang w:eastAsia="pt-BR"/>
        </w:rPr>
        <w:t>V</w:t>
      </w:r>
    </w:p>
    <w:p w:rsidR="00256299" w:rsidRPr="00FA28A5" w:rsidRDefault="00256299" w:rsidP="00841549">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PROCESSO Nº 23240.000</w:t>
      </w:r>
      <w:r w:rsidR="00975C45" w:rsidRPr="00FA28A5">
        <w:rPr>
          <w:rFonts w:eastAsia="Times New Roman" w:cs="Times New Roman"/>
          <w:b/>
          <w:color w:val="000000" w:themeColor="text1"/>
          <w:lang w:eastAsia="pt-BR"/>
        </w:rPr>
        <w:t>539</w:t>
      </w:r>
      <w:r w:rsidRPr="00FA28A5">
        <w:rPr>
          <w:rFonts w:eastAsia="Times New Roman" w:cs="Times New Roman"/>
          <w:b/>
          <w:color w:val="000000" w:themeColor="text1"/>
          <w:lang w:eastAsia="pt-BR"/>
        </w:rPr>
        <w:t>/201</w:t>
      </w:r>
      <w:r w:rsidR="00975C45" w:rsidRPr="00FA28A5">
        <w:rPr>
          <w:rFonts w:eastAsia="Times New Roman" w:cs="Times New Roman"/>
          <w:b/>
          <w:color w:val="000000" w:themeColor="text1"/>
          <w:lang w:eastAsia="pt-BR"/>
        </w:rPr>
        <w:t>6</w:t>
      </w:r>
      <w:r w:rsidRPr="00FA28A5">
        <w:rPr>
          <w:rFonts w:eastAsia="Times New Roman" w:cs="Times New Roman"/>
          <w:b/>
          <w:color w:val="000000" w:themeColor="text1"/>
          <w:lang w:eastAsia="pt-BR"/>
        </w:rPr>
        <w:t>-</w:t>
      </w:r>
      <w:r w:rsidR="00975C45" w:rsidRPr="00FA28A5">
        <w:rPr>
          <w:rFonts w:eastAsia="Times New Roman" w:cs="Times New Roman"/>
          <w:b/>
          <w:color w:val="000000" w:themeColor="text1"/>
          <w:lang w:eastAsia="pt-BR"/>
        </w:rPr>
        <w:t>15</w:t>
      </w:r>
    </w:p>
    <w:p w:rsidR="00256299" w:rsidRPr="00FA28A5" w:rsidRDefault="004268DE" w:rsidP="00841549">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CHAMADA PUBLICA Nº 01/2016</w:t>
      </w:r>
    </w:p>
    <w:p w:rsidR="00346CE6" w:rsidRPr="00FA28A5" w:rsidRDefault="00346CE6" w:rsidP="00841549">
      <w:pPr>
        <w:spacing w:after="0" w:line="360" w:lineRule="auto"/>
        <w:jc w:val="center"/>
        <w:rPr>
          <w:rFonts w:eastAsia="Times New Roman" w:cs="Times New Roman"/>
          <w:b/>
          <w:color w:val="000000" w:themeColor="text1"/>
          <w:lang w:eastAsia="pt-BR"/>
        </w:rPr>
      </w:pPr>
    </w:p>
    <w:p w:rsidR="004E6888" w:rsidRPr="00FA28A5" w:rsidRDefault="00837A7C" w:rsidP="00841549">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 xml:space="preserve">MODELO DE </w:t>
      </w:r>
      <w:r w:rsidR="004E6888" w:rsidRPr="00FA28A5">
        <w:rPr>
          <w:rFonts w:eastAsia="Times New Roman" w:cs="Times New Roman"/>
          <w:b/>
          <w:color w:val="000000" w:themeColor="text1"/>
          <w:lang w:eastAsia="pt-BR"/>
        </w:rPr>
        <w:t>PROJETO DE VENDA</w:t>
      </w:r>
    </w:p>
    <w:p w:rsidR="004E6888" w:rsidRPr="00FA28A5" w:rsidRDefault="004E6888" w:rsidP="00841549">
      <w:pPr>
        <w:spacing w:after="0" w:line="360" w:lineRule="auto"/>
        <w:jc w:val="center"/>
        <w:rPr>
          <w:rFonts w:eastAsia="Times New Roman" w:cs="Times New Roman"/>
          <w:b/>
          <w:lang w:eastAsia="pt-BR"/>
        </w:rPr>
      </w:pPr>
      <w:r w:rsidRPr="00FA28A5">
        <w:rPr>
          <w:rFonts w:eastAsia="Times New Roman" w:cs="Times New Roman"/>
          <w:b/>
          <w:lang w:eastAsia="pt-BR"/>
        </w:rPr>
        <w:t>PARA OS GRUPOS FORMAIS</w:t>
      </w:r>
      <w:r w:rsidRPr="00FA28A5">
        <w:rPr>
          <w:rFonts w:eastAsia="Times New Roman" w:cs="Times New Roman"/>
          <w:b/>
          <w:lang w:eastAsia="pt-BR"/>
        </w:rPr>
        <w:br/>
      </w:r>
    </w:p>
    <w:tbl>
      <w:tblPr>
        <w:tblW w:w="10275" w:type="dxa"/>
        <w:jc w:val="center"/>
        <w:tblCellSpacing w:w="0" w:type="dxa"/>
        <w:tblBorders>
          <w:top w:val="outset" w:sz="6" w:space="0" w:color="auto"/>
          <w:left w:val="outset" w:sz="6" w:space="0" w:color="auto"/>
          <w:bottom w:val="outset" w:sz="6" w:space="0" w:color="auto"/>
          <w:right w:val="outset" w:sz="6" w:space="0" w:color="auto"/>
        </w:tblBorders>
        <w:tblCellMar>
          <w:top w:w="60" w:type="dxa"/>
          <w:left w:w="60" w:type="dxa"/>
          <w:bottom w:w="60" w:type="dxa"/>
          <w:right w:w="60" w:type="dxa"/>
        </w:tblCellMar>
        <w:tblLook w:val="04A0" w:firstRow="1" w:lastRow="0" w:firstColumn="1" w:lastColumn="0" w:noHBand="0" w:noVBand="1"/>
      </w:tblPr>
      <w:tblGrid>
        <w:gridCol w:w="1455"/>
        <w:gridCol w:w="1470"/>
        <w:gridCol w:w="1470"/>
        <w:gridCol w:w="1470"/>
        <w:gridCol w:w="1470"/>
        <w:gridCol w:w="639"/>
        <w:gridCol w:w="2301"/>
      </w:tblGrid>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PROJETO DE VENDA DE GÊNEROS ALIMENTÍCIOS DA AGRICULTURA FAMILIAR PARA ALIMENTAÇÃO ESCOLAR/PNAE</w:t>
            </w:r>
          </w:p>
        </w:tc>
      </w:tr>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IDENTIFICAÇÃO DA PROPOSTA DE ATENDIMENTO AO EDITAL/CHAMADA PÚBLICA Nº</w:t>
            </w:r>
            <w:r w:rsidR="004268DE" w:rsidRPr="00FA28A5">
              <w:rPr>
                <w:rFonts w:eastAsia="Times New Roman" w:cs="Arial"/>
                <w:color w:val="FFFFFF"/>
                <w:lang w:eastAsia="pt-BR"/>
              </w:rPr>
              <w:t xml:space="preserve"> 01/2016</w:t>
            </w:r>
          </w:p>
        </w:tc>
      </w:tr>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 - IDENTIFICAÇÃO DOS FORNECEDORES</w:t>
            </w:r>
          </w:p>
        </w:tc>
      </w:tr>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GRUPO FORMAL</w:t>
            </w:r>
          </w:p>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Times New Roman"/>
                <w:color w:val="FFFFFF"/>
                <w:lang w:eastAsia="pt-BR"/>
              </w:rPr>
              <w:t> </w:t>
            </w:r>
          </w:p>
        </w:tc>
      </w:tr>
      <w:tr w:rsidR="004E6888" w:rsidRPr="00FA28A5" w:rsidTr="00BE6F99">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 Nome do Proponente</w:t>
            </w:r>
            <w:r w:rsidR="00930682" w:rsidRPr="00FA28A5">
              <w:rPr>
                <w:rFonts w:eastAsia="Times New Roman" w:cs="Arial"/>
                <w:lang w:eastAsia="pt-BR"/>
              </w:rPr>
              <w:t>:</w:t>
            </w:r>
          </w:p>
        </w:tc>
        <w:tc>
          <w:tcPr>
            <w:tcW w:w="5880" w:type="dxa"/>
            <w:gridSpan w:val="4"/>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2. CNPJ</w:t>
            </w:r>
            <w:r w:rsidR="00930682" w:rsidRPr="00FA28A5">
              <w:rPr>
                <w:rFonts w:eastAsia="Times New Roman" w:cs="Arial"/>
                <w:lang w:eastAsia="pt-BR"/>
              </w:rPr>
              <w:t>:</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3. Endereço</w:t>
            </w:r>
            <w:r w:rsidR="00930682" w:rsidRPr="00FA28A5">
              <w:rPr>
                <w:rFonts w:eastAsia="Times New Roman" w:cs="Arial"/>
                <w:lang w:eastAsia="pt-BR"/>
              </w:rPr>
              <w:t>:</w:t>
            </w:r>
          </w:p>
        </w:tc>
        <w:tc>
          <w:tcPr>
            <w:tcW w:w="7350" w:type="dxa"/>
            <w:gridSpan w:val="5"/>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4. Município/UF</w:t>
            </w:r>
            <w:r w:rsidR="00930682" w:rsidRPr="00FA28A5">
              <w:rPr>
                <w:rFonts w:eastAsia="Times New Roman" w:cs="Arial"/>
                <w:lang w:eastAsia="pt-BR"/>
              </w:rPr>
              <w:t>:</w:t>
            </w:r>
          </w:p>
        </w:tc>
      </w:tr>
      <w:tr w:rsidR="004E6888" w:rsidRPr="00FA28A5" w:rsidTr="00C37AFF">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5. E-mail</w:t>
            </w:r>
            <w:r w:rsidR="00930682" w:rsidRPr="00FA28A5">
              <w:rPr>
                <w:rFonts w:eastAsia="Times New Roman" w:cs="Arial"/>
                <w:lang w:eastAsia="pt-BR"/>
              </w:rPr>
              <w:t>:</w:t>
            </w:r>
          </w:p>
        </w:tc>
        <w:tc>
          <w:tcPr>
            <w:tcW w:w="5049" w:type="dxa"/>
            <w:gridSpan w:val="4"/>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6. DDD/Fone</w:t>
            </w:r>
            <w:r w:rsidR="00930682" w:rsidRPr="00FA28A5">
              <w:rPr>
                <w:rFonts w:eastAsia="Times New Roman" w:cs="Arial"/>
                <w:lang w:eastAsia="pt-BR"/>
              </w:rPr>
              <w:t>:</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7. CEP</w:t>
            </w:r>
            <w:r w:rsidR="00930682" w:rsidRPr="00FA28A5">
              <w:rPr>
                <w:rFonts w:eastAsia="Times New Roman" w:cs="Arial"/>
                <w:lang w:eastAsia="pt-BR"/>
              </w:rPr>
              <w:t>:</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8. Nº DAP Jurídica</w:t>
            </w:r>
            <w:r w:rsidR="00930682" w:rsidRPr="00FA28A5">
              <w:rPr>
                <w:rFonts w:eastAsia="Times New Roman" w:cs="Arial"/>
                <w:lang w:eastAsia="pt-BR"/>
              </w:rPr>
              <w:t>:</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9. Banco</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10. Agência Corrente</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11. Conta Nº da Conta</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12. Nº de Associados</w:t>
            </w:r>
            <w:r w:rsidR="00930682" w:rsidRPr="00FA28A5">
              <w:rPr>
                <w:rFonts w:eastAsia="Times New Roman" w:cs="Arial"/>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13. Nº de Associados de acordo com a Lei nº 11.326/2006</w:t>
            </w:r>
            <w:r w:rsidR="00930682" w:rsidRPr="00FA28A5">
              <w:rPr>
                <w:rFonts w:eastAsia="Times New Roman" w:cs="Arial"/>
                <w:lang w:eastAsia="pt-BR"/>
              </w:rPr>
              <w:t>:</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14. Nº de Associados com DAP Física</w:t>
            </w:r>
            <w:r w:rsidR="00930682" w:rsidRPr="00FA28A5">
              <w:rPr>
                <w:rFonts w:eastAsia="Times New Roman" w:cs="Arial"/>
                <w:lang w:eastAsia="pt-BR"/>
              </w:rPr>
              <w:t>:</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15. Nome do representante legal</w:t>
            </w:r>
            <w:r w:rsidR="00930682" w:rsidRPr="00FA28A5">
              <w:rPr>
                <w:rFonts w:eastAsia="Times New Roman" w:cs="Arial"/>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16. CPF</w:t>
            </w:r>
            <w:r w:rsidR="00930682" w:rsidRPr="00FA28A5">
              <w:rPr>
                <w:rFonts w:eastAsia="Times New Roman" w:cs="Arial"/>
                <w:lang w:eastAsia="pt-BR"/>
              </w:rPr>
              <w:t>:</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17. DDD/Fone</w:t>
            </w:r>
            <w:r w:rsidR="00930682" w:rsidRPr="00FA28A5">
              <w:rPr>
                <w:rFonts w:eastAsia="Times New Roman" w:cs="Arial"/>
                <w:lang w:eastAsia="pt-BR"/>
              </w:rPr>
              <w:t>:</w:t>
            </w:r>
          </w:p>
        </w:tc>
      </w:tr>
      <w:tr w:rsidR="004E6888" w:rsidRPr="00FA28A5" w:rsidTr="00BE6F99">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18. Endereço</w:t>
            </w:r>
            <w:r w:rsidR="00930682" w:rsidRPr="00FA28A5">
              <w:rPr>
                <w:rFonts w:eastAsia="Times New Roman" w:cs="Arial"/>
                <w:lang w:eastAsia="pt-BR"/>
              </w:rPr>
              <w:t>:</w:t>
            </w:r>
          </w:p>
        </w:tc>
        <w:tc>
          <w:tcPr>
            <w:tcW w:w="5880" w:type="dxa"/>
            <w:gridSpan w:val="4"/>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19. Município/UF</w:t>
            </w:r>
            <w:r w:rsidR="00930682" w:rsidRPr="00FA28A5">
              <w:rPr>
                <w:rFonts w:eastAsia="Times New Roman" w:cs="Arial"/>
                <w:lang w:eastAsia="pt-BR"/>
              </w:rPr>
              <w:t>:</w:t>
            </w:r>
          </w:p>
        </w:tc>
      </w:tr>
      <w:tr w:rsidR="004E6888" w:rsidRPr="00FA28A5" w:rsidTr="00930682">
        <w:trPr>
          <w:trHeight w:val="588"/>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II - IDENTIFICAÇÃO DA ENTIDADE EXECUTORA DO PNAE/FNDE/MEC</w:t>
            </w:r>
          </w:p>
          <w:p w:rsidR="004E6888" w:rsidRPr="00FA28A5" w:rsidRDefault="004E6888" w:rsidP="00841549">
            <w:pPr>
              <w:spacing w:before="100" w:beforeAutospacing="1" w:after="100" w:afterAutospacing="1" w:line="360" w:lineRule="auto"/>
              <w:jc w:val="both"/>
              <w:rPr>
                <w:rFonts w:eastAsia="Times New Roman" w:cs="Times New Roman"/>
                <w:color w:val="FFFFFF"/>
                <w:lang w:eastAsia="pt-BR"/>
              </w:rPr>
            </w:pPr>
            <w:r w:rsidRPr="00FA28A5">
              <w:rPr>
                <w:rFonts w:eastAsia="Times New Roman" w:cs="Times New Roman"/>
                <w:color w:val="FFFFFF"/>
                <w:lang w:eastAsia="pt-BR"/>
              </w:rPr>
              <w:t> </w:t>
            </w:r>
          </w:p>
        </w:tc>
      </w:tr>
      <w:tr w:rsidR="004E6888" w:rsidRPr="00FA28A5" w:rsidTr="00C37AFF">
        <w:trPr>
          <w:tblCellSpacing w:w="0" w:type="dxa"/>
          <w:jc w:val="center"/>
        </w:trPr>
        <w:tc>
          <w:tcPr>
            <w:tcW w:w="4395"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 Nome da Entidade</w:t>
            </w:r>
            <w:r w:rsidR="00C37AFF" w:rsidRPr="00FA28A5">
              <w:rPr>
                <w:rFonts w:eastAsia="Times New Roman" w:cs="Arial"/>
                <w:lang w:eastAsia="pt-BR"/>
              </w:rPr>
              <w:t>: IF F</w:t>
            </w:r>
            <w:r w:rsidR="00930682" w:rsidRPr="00FA28A5">
              <w:rPr>
                <w:rFonts w:eastAsia="Times New Roman" w:cs="Arial"/>
                <w:lang w:eastAsia="pt-BR"/>
              </w:rPr>
              <w:t>arroupilha</w:t>
            </w:r>
            <w:r w:rsidR="00F436A6" w:rsidRPr="00FA28A5">
              <w:rPr>
                <w:rFonts w:eastAsia="Times New Roman" w:cs="Arial"/>
                <w:lang w:eastAsia="pt-BR"/>
              </w:rPr>
              <w:t xml:space="preserve"> </w:t>
            </w:r>
            <w:r w:rsidR="00BE2CE6" w:rsidRPr="00FA28A5">
              <w:rPr>
                <w:rFonts w:eastAsia="Times New Roman" w:cs="Arial"/>
                <w:lang w:eastAsia="pt-BR"/>
              </w:rPr>
              <w:t>Campus</w:t>
            </w:r>
            <w:r w:rsidR="00C37AFF" w:rsidRPr="00FA28A5">
              <w:rPr>
                <w:rFonts w:eastAsia="Times New Roman" w:cs="Arial"/>
                <w:lang w:eastAsia="pt-BR"/>
              </w:rPr>
              <w:t xml:space="preserve"> </w:t>
            </w:r>
            <w:r w:rsidR="00C37AFF" w:rsidRPr="00FA28A5">
              <w:rPr>
                <w:rFonts w:eastAsia="Times New Roman" w:cs="Arial"/>
                <w:lang w:eastAsia="pt-BR"/>
              </w:rPr>
              <w:lastRenderedPageBreak/>
              <w:t>P</w:t>
            </w:r>
            <w:r w:rsidR="00930682" w:rsidRPr="00FA28A5">
              <w:rPr>
                <w:rFonts w:eastAsia="Times New Roman" w:cs="Arial"/>
                <w:lang w:eastAsia="pt-BR"/>
              </w:rPr>
              <w:t>anambi</w:t>
            </w:r>
          </w:p>
        </w:tc>
        <w:tc>
          <w:tcPr>
            <w:tcW w:w="3579"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lastRenderedPageBreak/>
              <w:t xml:space="preserve">2. </w:t>
            </w:r>
            <w:r w:rsidR="00930682" w:rsidRPr="00FA28A5">
              <w:rPr>
                <w:rFonts w:eastAsia="Times New Roman" w:cs="Arial"/>
                <w:lang w:eastAsia="pt-BR"/>
              </w:rPr>
              <w:t xml:space="preserve">CNPJ: </w:t>
            </w:r>
            <w:r w:rsidR="00C37AFF" w:rsidRPr="00FA28A5">
              <w:rPr>
                <w:rFonts w:eastAsia="Times New Roman" w:cs="Arial"/>
                <w:lang w:eastAsia="pt-BR"/>
              </w:rPr>
              <w:t>10.662.072/0007-43</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3. Município/UF</w:t>
            </w:r>
            <w:r w:rsidR="00930682" w:rsidRPr="00FA28A5">
              <w:rPr>
                <w:rFonts w:eastAsia="Times New Roman" w:cs="Arial"/>
                <w:lang w:eastAsia="pt-BR"/>
              </w:rPr>
              <w:t>:</w:t>
            </w:r>
            <w:r w:rsidR="00F436A6" w:rsidRPr="00FA28A5">
              <w:rPr>
                <w:rFonts w:eastAsia="Times New Roman" w:cs="Arial"/>
                <w:lang w:eastAsia="pt-BR"/>
              </w:rPr>
              <w:t xml:space="preserve"> </w:t>
            </w:r>
            <w:r w:rsidR="00930682" w:rsidRPr="00FA28A5">
              <w:rPr>
                <w:rFonts w:eastAsia="Times New Roman" w:cs="Arial"/>
                <w:lang w:eastAsia="pt-BR"/>
              </w:rPr>
              <w:lastRenderedPageBreak/>
              <w:t>Panambi RS</w:t>
            </w:r>
          </w:p>
        </w:tc>
      </w:tr>
      <w:tr w:rsidR="004E6888" w:rsidRPr="00FA28A5" w:rsidTr="00C37AFF">
        <w:trPr>
          <w:tblCellSpacing w:w="0" w:type="dxa"/>
          <w:jc w:val="center"/>
        </w:trPr>
        <w:tc>
          <w:tcPr>
            <w:tcW w:w="7974" w:type="dxa"/>
            <w:gridSpan w:val="6"/>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lastRenderedPageBreak/>
              <w:t>4. Endereço</w:t>
            </w:r>
            <w:r w:rsidR="00C37AFF" w:rsidRPr="00FA28A5">
              <w:rPr>
                <w:rFonts w:eastAsia="Times New Roman" w:cs="Arial"/>
                <w:lang w:eastAsia="pt-BR"/>
              </w:rPr>
              <w:t>: Rua Erechim 860</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5. DDD/Fone</w:t>
            </w:r>
            <w:r w:rsidR="00C37AFF" w:rsidRPr="00FA28A5">
              <w:rPr>
                <w:rFonts w:eastAsia="Times New Roman" w:cs="Arial"/>
                <w:lang w:eastAsia="pt-BR"/>
              </w:rPr>
              <w:t>: (55) 3376 8806</w:t>
            </w:r>
          </w:p>
        </w:tc>
      </w:tr>
      <w:tr w:rsidR="004E6888" w:rsidRPr="00FA28A5" w:rsidTr="00BE6F99">
        <w:trPr>
          <w:tblCellSpacing w:w="0" w:type="dxa"/>
          <w:jc w:val="center"/>
        </w:trPr>
        <w:tc>
          <w:tcPr>
            <w:tcW w:w="5865" w:type="dxa"/>
            <w:gridSpan w:val="4"/>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6</w:t>
            </w:r>
            <w:r w:rsidR="00930682" w:rsidRPr="00FA28A5">
              <w:rPr>
                <w:rFonts w:eastAsia="Times New Roman" w:cs="Arial"/>
                <w:lang w:eastAsia="pt-BR"/>
              </w:rPr>
              <w:t>. Nome do representante:</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7. CPF</w:t>
            </w:r>
            <w:r w:rsidR="00930682" w:rsidRPr="00FA28A5">
              <w:rPr>
                <w:rFonts w:eastAsia="Times New Roman" w:cs="Arial"/>
                <w:lang w:eastAsia="pt-BR"/>
              </w:rPr>
              <w:t>:</w:t>
            </w:r>
          </w:p>
        </w:tc>
      </w:tr>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shd w:val="clear" w:color="auto" w:fill="6999CA"/>
            <w:vAlign w:val="center"/>
            <w:hideMark/>
          </w:tcPr>
          <w:p w:rsidR="004E6888" w:rsidRPr="00FA28A5" w:rsidRDefault="004E6888" w:rsidP="00841549">
            <w:pPr>
              <w:spacing w:after="0" w:line="360" w:lineRule="auto"/>
              <w:jc w:val="both"/>
              <w:rPr>
                <w:rFonts w:eastAsia="Times New Roman" w:cs="Times New Roman"/>
                <w:color w:val="FFFFFF"/>
                <w:lang w:eastAsia="pt-BR"/>
              </w:rPr>
            </w:pPr>
            <w:r w:rsidRPr="00FA28A5">
              <w:rPr>
                <w:rFonts w:eastAsia="Times New Roman" w:cs="Arial"/>
                <w:color w:val="FFFFFF"/>
                <w:lang w:eastAsia="pt-BR"/>
              </w:rPr>
              <w:t>III - RELAÇÃO DE PRODUTOS</w:t>
            </w:r>
          </w:p>
          <w:p w:rsidR="004E6888" w:rsidRPr="00FA28A5" w:rsidRDefault="004E6888" w:rsidP="00841549">
            <w:pPr>
              <w:spacing w:before="100" w:beforeAutospacing="1" w:after="100" w:afterAutospacing="1" w:line="360" w:lineRule="auto"/>
              <w:jc w:val="both"/>
              <w:rPr>
                <w:rFonts w:eastAsia="Times New Roman" w:cs="Times New Roman"/>
                <w:color w:val="FFFFFF"/>
                <w:lang w:eastAsia="pt-BR"/>
              </w:rPr>
            </w:pPr>
            <w:r w:rsidRPr="00FA28A5">
              <w:rPr>
                <w:rFonts w:eastAsia="Times New Roman" w:cs="Times New Roman"/>
                <w:color w:val="FFFFFF"/>
                <w:lang w:eastAsia="pt-BR"/>
              </w:rPr>
              <w:t> </w:t>
            </w:r>
          </w:p>
        </w:tc>
      </w:tr>
      <w:tr w:rsidR="004E6888" w:rsidRPr="00FA28A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1. Produto</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2. Unidade</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3. Quantidade</w:t>
            </w:r>
          </w:p>
        </w:tc>
        <w:tc>
          <w:tcPr>
            <w:tcW w:w="3579"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FD2E4A" w:rsidP="00841549">
            <w:pPr>
              <w:spacing w:after="0" w:line="360" w:lineRule="auto"/>
              <w:jc w:val="both"/>
              <w:rPr>
                <w:rFonts w:eastAsia="Times New Roman" w:cs="Times New Roman"/>
                <w:lang w:eastAsia="pt-BR"/>
              </w:rPr>
            </w:pPr>
            <w:r w:rsidRPr="00FA28A5">
              <w:rPr>
                <w:rFonts w:eastAsia="Times New Roman" w:cs="Arial"/>
                <w:lang w:eastAsia="pt-BR"/>
              </w:rPr>
              <w:t>4. Preço de Aquisição</w:t>
            </w:r>
          </w:p>
        </w:tc>
        <w:tc>
          <w:tcPr>
            <w:tcW w:w="2301" w:type="dxa"/>
            <w:vMerge w:val="restart"/>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5. Cronograma de Entrega dos produtos</w:t>
            </w:r>
          </w:p>
        </w:tc>
      </w:tr>
      <w:tr w:rsidR="004E6888" w:rsidRPr="00FA28A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4.1. Unitário</w:t>
            </w:r>
          </w:p>
        </w:tc>
        <w:tc>
          <w:tcPr>
            <w:tcW w:w="2109"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4.2. Total</w:t>
            </w:r>
          </w:p>
        </w:tc>
        <w:tc>
          <w:tcPr>
            <w:tcW w:w="2301" w:type="dxa"/>
            <w:vMerge/>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p>
        </w:tc>
      </w:tr>
      <w:tr w:rsidR="004E6888" w:rsidRPr="00FA28A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639"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4E6888" w:rsidRPr="00FA28A5" w:rsidTr="00C37AFF">
        <w:trPr>
          <w:tblCellSpacing w:w="0" w:type="dxa"/>
          <w:jc w:val="center"/>
        </w:trPr>
        <w:tc>
          <w:tcPr>
            <w:tcW w:w="1455"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1470"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639"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301" w:type="dxa"/>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OBS: *</w:t>
            </w:r>
            <w:r w:rsidR="008D44AB" w:rsidRPr="00FA28A5">
              <w:rPr>
                <w:rFonts w:eastAsia="Times New Roman" w:cs="Arial"/>
                <w:lang w:eastAsia="pt-BR"/>
              </w:rPr>
              <w:t xml:space="preserve"> Preço publicado no Edital nº 0</w:t>
            </w:r>
            <w:r w:rsidR="004268DE" w:rsidRPr="00FA28A5">
              <w:rPr>
                <w:rFonts w:eastAsia="Times New Roman" w:cs="Arial"/>
                <w:lang w:eastAsia="pt-BR"/>
              </w:rPr>
              <w:t>1/2016</w:t>
            </w:r>
            <w:r w:rsidRPr="00FA28A5">
              <w:rPr>
                <w:rFonts w:eastAsia="Times New Roman" w:cs="Arial"/>
                <w:lang w:eastAsia="pt-BR"/>
              </w:rPr>
              <w:t xml:space="preserve"> (o mesmo que consta na chamada pública).</w:t>
            </w:r>
          </w:p>
        </w:tc>
      </w:tr>
      <w:tr w:rsidR="004E6888" w:rsidRPr="00FA28A5" w:rsidTr="00BE6F99">
        <w:trPr>
          <w:tblCellSpacing w:w="0" w:type="dxa"/>
          <w:jc w:val="center"/>
        </w:trPr>
        <w:tc>
          <w:tcPr>
            <w:tcW w:w="10275" w:type="dxa"/>
            <w:gridSpan w:val="7"/>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Declaro estar de acordo com as condições estabelecidas neste projeto e que as informações acima conferem com as condições de fornecimento.</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Local e Data</w:t>
            </w:r>
            <w:r w:rsidR="00930682" w:rsidRPr="00FA28A5">
              <w:rPr>
                <w:rFonts w:eastAsia="Times New Roman" w:cs="Arial"/>
                <w:lang w:eastAsia="pt-BR"/>
              </w:rPr>
              <w:t>:</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Assinatura do Representante do Grupo Formal</w:t>
            </w:r>
          </w:p>
          <w:p w:rsidR="004E6888" w:rsidRPr="00FA28A5" w:rsidRDefault="004E6888" w:rsidP="00841549">
            <w:pPr>
              <w:spacing w:before="100" w:beforeAutospacing="1" w:after="100" w:afterAutospacing="1" w:line="360" w:lineRule="auto"/>
              <w:jc w:val="both"/>
              <w:rPr>
                <w:rFonts w:eastAsia="Times New Roman" w:cs="Times New Roman"/>
                <w:lang w:eastAsia="pt-BR"/>
              </w:rPr>
            </w:pPr>
            <w:r w:rsidRPr="00FA28A5">
              <w:rPr>
                <w:rFonts w:eastAsia="Times New Roman" w:cs="Times New Roman"/>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Arial"/>
                <w:lang w:eastAsia="pt-BR"/>
              </w:rPr>
              <w:t>Fone/E-mail:</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r w:rsidR="004E6888" w:rsidRPr="00FA28A5" w:rsidTr="00BE6F99">
        <w:trPr>
          <w:tblCellSpacing w:w="0" w:type="dxa"/>
          <w:jc w:val="center"/>
        </w:trPr>
        <w:tc>
          <w:tcPr>
            <w:tcW w:w="2925"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4410" w:type="dxa"/>
            <w:gridSpan w:val="3"/>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c>
          <w:tcPr>
            <w:tcW w:w="2940" w:type="dxa"/>
            <w:gridSpan w:val="2"/>
            <w:tcBorders>
              <w:top w:val="outset" w:sz="6" w:space="0" w:color="auto"/>
              <w:left w:val="outset" w:sz="6" w:space="0" w:color="auto"/>
              <w:bottom w:val="outset" w:sz="6" w:space="0" w:color="auto"/>
              <w:right w:val="outset" w:sz="6" w:space="0" w:color="auto"/>
            </w:tcBorders>
            <w:vAlign w:val="center"/>
            <w:hideMark/>
          </w:tcPr>
          <w:p w:rsidR="004E6888" w:rsidRPr="00FA28A5" w:rsidRDefault="004E6888" w:rsidP="00841549">
            <w:pPr>
              <w:spacing w:after="0" w:line="360" w:lineRule="auto"/>
              <w:jc w:val="both"/>
              <w:rPr>
                <w:rFonts w:eastAsia="Times New Roman" w:cs="Times New Roman"/>
                <w:lang w:eastAsia="pt-BR"/>
              </w:rPr>
            </w:pPr>
            <w:r w:rsidRPr="00FA28A5">
              <w:rPr>
                <w:rFonts w:eastAsia="Times New Roman" w:cs="Times New Roman"/>
                <w:lang w:eastAsia="pt-BR"/>
              </w:rPr>
              <w:t> </w:t>
            </w:r>
          </w:p>
        </w:tc>
      </w:tr>
    </w:tbl>
    <w:p w:rsidR="00256299" w:rsidRPr="00FA28A5" w:rsidRDefault="00FF4C63" w:rsidP="006B03B2">
      <w:pPr>
        <w:spacing w:line="360" w:lineRule="auto"/>
        <w:jc w:val="center"/>
        <w:rPr>
          <w:rFonts w:eastAsia="Times New Roman" w:cs="Times New Roman"/>
          <w:b/>
          <w:color w:val="000000" w:themeColor="text1"/>
          <w:lang w:eastAsia="pt-BR"/>
        </w:rPr>
      </w:pPr>
      <w:r w:rsidRPr="00FA28A5">
        <w:rPr>
          <w:rFonts w:eastAsia="Times New Roman" w:cs="Times New Roman"/>
          <w:b/>
          <w:lang w:eastAsia="pt-BR"/>
        </w:rPr>
        <w:br w:type="page"/>
      </w:r>
      <w:proofErr w:type="gramStart"/>
      <w:r w:rsidR="005B6F7B" w:rsidRPr="00FA28A5">
        <w:rPr>
          <w:rFonts w:eastAsia="Times New Roman" w:cs="Times New Roman"/>
          <w:b/>
          <w:color w:val="000000" w:themeColor="text1"/>
          <w:lang w:eastAsia="pt-BR"/>
        </w:rPr>
        <w:lastRenderedPageBreak/>
        <w:t xml:space="preserve">ANEXO </w:t>
      </w:r>
      <w:r w:rsidR="00695CE0" w:rsidRPr="00FA28A5">
        <w:rPr>
          <w:rFonts w:eastAsia="Times New Roman" w:cs="Times New Roman"/>
          <w:b/>
          <w:color w:val="000000" w:themeColor="text1"/>
          <w:lang w:eastAsia="pt-BR"/>
        </w:rPr>
        <w:t>VI</w:t>
      </w:r>
      <w:proofErr w:type="gramEnd"/>
    </w:p>
    <w:p w:rsidR="00256299" w:rsidRPr="00FA28A5" w:rsidRDefault="00256299" w:rsidP="006B03B2">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PROCESSO Nº 23240.000</w:t>
      </w:r>
      <w:r w:rsidR="00975C45" w:rsidRPr="00FA28A5">
        <w:rPr>
          <w:rFonts w:eastAsia="Times New Roman" w:cs="Times New Roman"/>
          <w:b/>
          <w:color w:val="000000" w:themeColor="text1"/>
          <w:lang w:eastAsia="pt-BR"/>
        </w:rPr>
        <w:t>539/2016</w:t>
      </w:r>
      <w:r w:rsidRPr="00FA28A5">
        <w:rPr>
          <w:rFonts w:eastAsia="Times New Roman" w:cs="Times New Roman"/>
          <w:b/>
          <w:color w:val="000000" w:themeColor="text1"/>
          <w:lang w:eastAsia="pt-BR"/>
        </w:rPr>
        <w:t>-</w:t>
      </w:r>
      <w:r w:rsidR="00975C45" w:rsidRPr="00FA28A5">
        <w:rPr>
          <w:rFonts w:eastAsia="Times New Roman" w:cs="Times New Roman"/>
          <w:b/>
          <w:color w:val="000000" w:themeColor="text1"/>
          <w:lang w:eastAsia="pt-BR"/>
        </w:rPr>
        <w:t>15</w:t>
      </w:r>
    </w:p>
    <w:p w:rsidR="00256299" w:rsidRPr="00FA28A5" w:rsidRDefault="004268DE" w:rsidP="006B03B2">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CHAMADA PUBLICA Nº 01/2016</w:t>
      </w:r>
    </w:p>
    <w:p w:rsidR="00732978" w:rsidRPr="00FA28A5" w:rsidRDefault="00732978" w:rsidP="00841549">
      <w:pPr>
        <w:spacing w:after="0" w:line="360" w:lineRule="auto"/>
        <w:jc w:val="center"/>
        <w:rPr>
          <w:rFonts w:eastAsia="Times New Roman" w:cs="Times New Roman"/>
          <w:b/>
          <w:color w:val="000000" w:themeColor="text1"/>
          <w:lang w:eastAsia="pt-BR"/>
        </w:rPr>
      </w:pPr>
    </w:p>
    <w:p w:rsidR="00137128" w:rsidRPr="00FA28A5" w:rsidRDefault="005B6F7B" w:rsidP="00841549">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 xml:space="preserve">MODELO DE </w:t>
      </w:r>
      <w:r w:rsidR="00137128" w:rsidRPr="00FA28A5">
        <w:rPr>
          <w:rFonts w:eastAsia="Times New Roman" w:cs="Times New Roman"/>
          <w:b/>
          <w:color w:val="000000" w:themeColor="text1"/>
          <w:lang w:eastAsia="pt-BR"/>
        </w:rPr>
        <w:t>DECLARAÇÃO DE PRODUÇÃO PRÓPRIA</w:t>
      </w:r>
    </w:p>
    <w:p w:rsidR="00137128" w:rsidRPr="00FA28A5" w:rsidRDefault="00137128" w:rsidP="00841549">
      <w:pPr>
        <w:pStyle w:val="western"/>
        <w:spacing w:after="0" w:line="360" w:lineRule="auto"/>
        <w:jc w:val="center"/>
        <w:rPr>
          <w:rFonts w:asciiTheme="minorHAnsi" w:hAnsiTheme="minorHAnsi" w:cs="Arial"/>
          <w:sz w:val="22"/>
          <w:szCs w:val="22"/>
        </w:rPr>
      </w:pPr>
      <w:r w:rsidRPr="00FA28A5">
        <w:rPr>
          <w:rFonts w:asciiTheme="minorHAnsi" w:hAnsiTheme="minorHAnsi" w:cs="Arial"/>
          <w:sz w:val="22"/>
          <w:szCs w:val="22"/>
        </w:rPr>
        <w:t>* No caso de Grupo Formal e Informal, todos os integrantes do Grupo deverão entregar a declaração</w:t>
      </w:r>
      <w:r w:rsidR="00FF4C63" w:rsidRPr="00FA28A5">
        <w:rPr>
          <w:rFonts w:asciiTheme="minorHAnsi" w:hAnsiTheme="minorHAnsi" w:cs="Arial"/>
          <w:sz w:val="22"/>
          <w:szCs w:val="22"/>
        </w:rPr>
        <w:t xml:space="preserve"> individualmente.</w:t>
      </w:r>
    </w:p>
    <w:p w:rsidR="00256299" w:rsidRPr="00FA28A5" w:rsidRDefault="00256299" w:rsidP="00841549">
      <w:pPr>
        <w:pStyle w:val="western"/>
        <w:spacing w:after="0" w:line="360" w:lineRule="auto"/>
        <w:jc w:val="center"/>
        <w:rPr>
          <w:rFonts w:asciiTheme="minorHAnsi" w:hAnsiTheme="minorHAnsi"/>
          <w:sz w:val="22"/>
          <w:szCs w:val="22"/>
        </w:rPr>
      </w:pPr>
    </w:p>
    <w:p w:rsidR="00137128" w:rsidRPr="00FA28A5" w:rsidRDefault="00137128" w:rsidP="00841549">
      <w:pPr>
        <w:pStyle w:val="western"/>
        <w:spacing w:after="0" w:line="360" w:lineRule="auto"/>
        <w:jc w:val="center"/>
        <w:rPr>
          <w:rFonts w:asciiTheme="minorHAnsi" w:hAnsiTheme="minorHAnsi"/>
          <w:sz w:val="22"/>
          <w:szCs w:val="22"/>
        </w:rPr>
      </w:pPr>
      <w:r w:rsidRPr="00FA28A5">
        <w:rPr>
          <w:rFonts w:asciiTheme="minorHAnsi" w:hAnsiTheme="minorHAnsi" w:cs="Arial"/>
          <w:sz w:val="22"/>
          <w:szCs w:val="22"/>
        </w:rPr>
        <w:t>DECLARAÇÃO DE PRODUÇÃO PRÓ</w:t>
      </w:r>
      <w:r w:rsidR="004268DE" w:rsidRPr="00FA28A5">
        <w:rPr>
          <w:rFonts w:asciiTheme="minorHAnsi" w:hAnsiTheme="minorHAnsi" w:cs="Arial"/>
          <w:sz w:val="22"/>
          <w:szCs w:val="22"/>
        </w:rPr>
        <w:t>PRIA (CHAMADA PÚBLICA Nº 01/2016</w:t>
      </w:r>
      <w:r w:rsidRPr="00FA28A5">
        <w:rPr>
          <w:rFonts w:asciiTheme="minorHAnsi" w:hAnsiTheme="minorHAnsi" w:cs="Arial"/>
          <w:sz w:val="22"/>
          <w:szCs w:val="22"/>
        </w:rPr>
        <w:t>)</w:t>
      </w:r>
    </w:p>
    <w:p w:rsidR="00137128" w:rsidRPr="00FA28A5" w:rsidRDefault="00137128" w:rsidP="00841549">
      <w:pPr>
        <w:pStyle w:val="western"/>
        <w:spacing w:after="0" w:line="360" w:lineRule="auto"/>
        <w:rPr>
          <w:rFonts w:asciiTheme="minorHAnsi" w:hAnsiTheme="minorHAnsi"/>
          <w:sz w:val="22"/>
          <w:szCs w:val="22"/>
        </w:rPr>
      </w:pPr>
    </w:p>
    <w:p w:rsidR="00137128" w:rsidRPr="00FA28A5" w:rsidRDefault="00137128" w:rsidP="00841549">
      <w:pPr>
        <w:pStyle w:val="western"/>
        <w:spacing w:after="0" w:line="360" w:lineRule="auto"/>
        <w:rPr>
          <w:rFonts w:asciiTheme="minorHAnsi" w:hAnsiTheme="minorHAnsi"/>
          <w:sz w:val="22"/>
          <w:szCs w:val="22"/>
        </w:rPr>
      </w:pPr>
      <w:r w:rsidRPr="00FA28A5">
        <w:rPr>
          <w:rFonts w:asciiTheme="minorHAnsi" w:hAnsiTheme="minorHAnsi" w:cs="Arial"/>
          <w:sz w:val="22"/>
          <w:szCs w:val="22"/>
        </w:rPr>
        <w:t xml:space="preserve">Eu, ______________________________________________, CPF nº __________________________________________, DAP nº ___________________________________ declaro para os devidos fins que os gêneros alimentícios relacionados no projeto de venda em meu nome são produzidos na minha Unidade de Produção </w:t>
      </w:r>
      <w:r w:rsidR="00F436A6" w:rsidRPr="00FA28A5">
        <w:rPr>
          <w:rFonts w:asciiTheme="minorHAnsi" w:hAnsiTheme="minorHAnsi" w:cs="Arial"/>
          <w:sz w:val="22"/>
          <w:szCs w:val="22"/>
        </w:rPr>
        <w:t>Familiar (</w:t>
      </w:r>
      <w:r w:rsidR="00EE3FD3" w:rsidRPr="00FA28A5">
        <w:rPr>
          <w:rFonts w:asciiTheme="minorHAnsi" w:hAnsiTheme="minorHAnsi" w:cs="Arial"/>
          <w:sz w:val="22"/>
          <w:szCs w:val="22"/>
        </w:rPr>
        <w:t>Associados/cooperados)</w:t>
      </w:r>
      <w:r w:rsidRPr="00FA28A5">
        <w:rPr>
          <w:rFonts w:asciiTheme="minorHAnsi" w:hAnsiTheme="minorHAnsi" w:cs="Arial"/>
          <w:sz w:val="22"/>
          <w:szCs w:val="22"/>
        </w:rPr>
        <w:t>.</w:t>
      </w:r>
    </w:p>
    <w:p w:rsidR="00137128" w:rsidRPr="00FA28A5" w:rsidRDefault="00137128" w:rsidP="00841549">
      <w:pPr>
        <w:pStyle w:val="western"/>
        <w:spacing w:after="0" w:line="360" w:lineRule="auto"/>
        <w:rPr>
          <w:rFonts w:asciiTheme="minorHAnsi" w:hAnsiTheme="minorHAnsi"/>
          <w:sz w:val="22"/>
          <w:szCs w:val="22"/>
        </w:rPr>
      </w:pPr>
    </w:p>
    <w:p w:rsidR="00137128" w:rsidRPr="00FA28A5" w:rsidRDefault="00137128" w:rsidP="00841549">
      <w:pPr>
        <w:pStyle w:val="western"/>
        <w:spacing w:after="0" w:line="360" w:lineRule="auto"/>
        <w:rPr>
          <w:rFonts w:asciiTheme="minorHAnsi" w:hAnsiTheme="minorHAnsi"/>
          <w:sz w:val="22"/>
          <w:szCs w:val="22"/>
        </w:rPr>
      </w:pPr>
    </w:p>
    <w:p w:rsidR="00137128" w:rsidRPr="00FA28A5" w:rsidRDefault="00AE7E55" w:rsidP="00841549">
      <w:pPr>
        <w:pStyle w:val="western"/>
        <w:spacing w:after="0" w:line="360" w:lineRule="auto"/>
        <w:jc w:val="center"/>
        <w:rPr>
          <w:rFonts w:asciiTheme="minorHAnsi" w:hAnsiTheme="minorHAnsi"/>
          <w:sz w:val="22"/>
          <w:szCs w:val="22"/>
        </w:rPr>
      </w:pPr>
      <w:r w:rsidRPr="00FA28A5">
        <w:rPr>
          <w:rFonts w:asciiTheme="minorHAnsi" w:hAnsiTheme="minorHAnsi" w:cs="Arial"/>
          <w:sz w:val="22"/>
          <w:szCs w:val="22"/>
        </w:rPr>
        <w:t>Panambi</w:t>
      </w:r>
      <w:r w:rsidR="00137128" w:rsidRPr="00FA28A5">
        <w:rPr>
          <w:rFonts w:asciiTheme="minorHAnsi" w:hAnsiTheme="minorHAnsi" w:cs="Arial"/>
          <w:sz w:val="22"/>
          <w:szCs w:val="22"/>
        </w:rPr>
        <w:t>, ____/____/_____</w:t>
      </w:r>
    </w:p>
    <w:p w:rsidR="00BD1D89" w:rsidRPr="00FA28A5" w:rsidRDefault="00BD1D89" w:rsidP="00841549">
      <w:pPr>
        <w:spacing w:line="360" w:lineRule="auto"/>
        <w:rPr>
          <w:rFonts w:eastAsia="Times New Roman" w:cs="Times New Roman"/>
          <w:b/>
          <w:lang w:eastAsia="pt-BR"/>
        </w:rPr>
      </w:pPr>
    </w:p>
    <w:p w:rsidR="004268DE" w:rsidRPr="00FA28A5" w:rsidRDefault="004268DE" w:rsidP="00841549">
      <w:pPr>
        <w:spacing w:line="360" w:lineRule="auto"/>
        <w:rPr>
          <w:rFonts w:eastAsia="Times New Roman" w:cs="Times New Roman"/>
          <w:b/>
          <w:lang w:eastAsia="pt-BR"/>
        </w:rPr>
      </w:pPr>
    </w:p>
    <w:p w:rsidR="004268DE" w:rsidRPr="00FA28A5" w:rsidRDefault="004268DE" w:rsidP="00841549">
      <w:pPr>
        <w:spacing w:line="360" w:lineRule="auto"/>
        <w:rPr>
          <w:rFonts w:eastAsia="Times New Roman" w:cs="Times New Roman"/>
          <w:b/>
          <w:lang w:eastAsia="pt-BR"/>
        </w:rPr>
      </w:pPr>
    </w:p>
    <w:p w:rsidR="004268DE" w:rsidRDefault="004268DE" w:rsidP="00841549">
      <w:pPr>
        <w:spacing w:line="360" w:lineRule="auto"/>
        <w:rPr>
          <w:rFonts w:eastAsia="Times New Roman" w:cs="Times New Roman"/>
          <w:b/>
          <w:lang w:eastAsia="pt-BR"/>
        </w:rPr>
      </w:pPr>
    </w:p>
    <w:p w:rsidR="00823BF1" w:rsidRDefault="00823BF1" w:rsidP="00841549">
      <w:pPr>
        <w:spacing w:line="360" w:lineRule="auto"/>
        <w:rPr>
          <w:rFonts w:eastAsia="Times New Roman" w:cs="Times New Roman"/>
          <w:b/>
          <w:lang w:eastAsia="pt-BR"/>
        </w:rPr>
      </w:pPr>
    </w:p>
    <w:p w:rsidR="00823BF1" w:rsidRPr="00FA28A5" w:rsidRDefault="00823BF1" w:rsidP="00841549">
      <w:pPr>
        <w:spacing w:line="360" w:lineRule="auto"/>
        <w:rPr>
          <w:rFonts w:eastAsia="Times New Roman" w:cs="Times New Roman"/>
          <w:b/>
          <w:lang w:eastAsia="pt-BR"/>
        </w:rPr>
      </w:pPr>
    </w:p>
    <w:p w:rsidR="003C5A39" w:rsidRPr="00FA28A5" w:rsidRDefault="003C5A39" w:rsidP="004367C7">
      <w:pPr>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 xml:space="preserve">ANEXO </w:t>
      </w:r>
      <w:r w:rsidR="004367C7" w:rsidRPr="00FA28A5">
        <w:rPr>
          <w:rFonts w:eastAsia="Times New Roman" w:cs="Times New Roman"/>
          <w:b/>
          <w:color w:val="000000" w:themeColor="text1"/>
          <w:lang w:eastAsia="pt-BR"/>
        </w:rPr>
        <w:t>VII</w:t>
      </w:r>
    </w:p>
    <w:p w:rsidR="003C5A39" w:rsidRPr="00FA28A5" w:rsidRDefault="003C5A39" w:rsidP="004367C7">
      <w:pPr>
        <w:spacing w:after="0" w:line="360" w:lineRule="auto"/>
        <w:jc w:val="center"/>
        <w:rPr>
          <w:rFonts w:eastAsia="Times New Roman" w:cs="Times New Roman"/>
          <w:b/>
          <w:color w:val="000000" w:themeColor="text1"/>
          <w:lang w:eastAsia="pt-BR"/>
        </w:rPr>
      </w:pPr>
    </w:p>
    <w:p w:rsidR="00A85EBC" w:rsidRPr="00FA28A5" w:rsidRDefault="00A85EBC" w:rsidP="004367C7">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PROCESSO Nº 23240.000</w:t>
      </w:r>
      <w:r w:rsidR="00975C45" w:rsidRPr="00FA28A5">
        <w:rPr>
          <w:rFonts w:eastAsia="Times New Roman" w:cs="Times New Roman"/>
          <w:b/>
          <w:color w:val="000000" w:themeColor="text1"/>
          <w:lang w:eastAsia="pt-BR"/>
        </w:rPr>
        <w:t>539/2016</w:t>
      </w:r>
      <w:r w:rsidRPr="00FA28A5">
        <w:rPr>
          <w:rFonts w:eastAsia="Times New Roman" w:cs="Times New Roman"/>
          <w:b/>
          <w:color w:val="000000" w:themeColor="text1"/>
          <w:lang w:eastAsia="pt-BR"/>
        </w:rPr>
        <w:t>-</w:t>
      </w:r>
      <w:r w:rsidR="00975C45" w:rsidRPr="00FA28A5">
        <w:rPr>
          <w:rFonts w:eastAsia="Times New Roman" w:cs="Times New Roman"/>
          <w:b/>
          <w:color w:val="000000" w:themeColor="text1"/>
          <w:lang w:eastAsia="pt-BR"/>
        </w:rPr>
        <w:t>15</w:t>
      </w:r>
    </w:p>
    <w:p w:rsidR="00A85EBC" w:rsidRPr="00FA28A5" w:rsidRDefault="004268DE" w:rsidP="004367C7">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CHAMADA PUBLICA Nº 01/2016</w:t>
      </w:r>
    </w:p>
    <w:p w:rsidR="008842E7" w:rsidRPr="00FA28A5" w:rsidRDefault="008842E7" w:rsidP="00841549">
      <w:pPr>
        <w:spacing w:after="0" w:line="360" w:lineRule="auto"/>
        <w:jc w:val="center"/>
        <w:rPr>
          <w:rFonts w:eastAsia="Times New Roman" w:cs="Times New Roman"/>
          <w:b/>
          <w:color w:val="000000" w:themeColor="text1"/>
          <w:lang w:eastAsia="pt-BR"/>
        </w:rPr>
      </w:pPr>
    </w:p>
    <w:p w:rsidR="00A85EBC" w:rsidRPr="00FA28A5" w:rsidRDefault="002319DA" w:rsidP="00841549">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 xml:space="preserve">MODELO DE </w:t>
      </w:r>
      <w:r w:rsidR="00A85EBC" w:rsidRPr="00FA28A5">
        <w:rPr>
          <w:rFonts w:eastAsia="Times New Roman" w:cs="Times New Roman"/>
          <w:b/>
          <w:color w:val="000000" w:themeColor="text1"/>
          <w:lang w:eastAsia="pt-BR"/>
        </w:rPr>
        <w:t xml:space="preserve">DECLARAÇÃO DE </w:t>
      </w:r>
      <w:r w:rsidR="008842E7" w:rsidRPr="00FA28A5">
        <w:rPr>
          <w:rFonts w:eastAsia="Times New Roman" w:cs="Times New Roman"/>
          <w:b/>
          <w:color w:val="000000" w:themeColor="text1"/>
          <w:lang w:eastAsia="pt-BR"/>
        </w:rPr>
        <w:t>RESPONSABILIDADE PELO CONTROLE DO LIMITE INDIVIDUAL</w:t>
      </w:r>
      <w:r w:rsidR="000E0395" w:rsidRPr="00FA28A5">
        <w:rPr>
          <w:rFonts w:eastAsia="Times New Roman" w:cs="Times New Roman"/>
          <w:b/>
          <w:color w:val="000000" w:themeColor="text1"/>
          <w:lang w:eastAsia="pt-BR"/>
        </w:rPr>
        <w:t xml:space="preserve"> VENDAS COOPERADOS/ASSOCIADOS</w:t>
      </w:r>
    </w:p>
    <w:p w:rsidR="00A85EBC" w:rsidRPr="00FA28A5" w:rsidRDefault="00A85EBC" w:rsidP="00841549">
      <w:pPr>
        <w:pStyle w:val="Standard"/>
        <w:spacing w:line="360" w:lineRule="auto"/>
        <w:rPr>
          <w:rFonts w:asciiTheme="minorHAnsi" w:hAnsiTheme="minorHAnsi"/>
          <w:b/>
          <w:sz w:val="22"/>
          <w:szCs w:val="22"/>
        </w:rPr>
      </w:pPr>
    </w:p>
    <w:p w:rsidR="00A85EBC" w:rsidRPr="00FA28A5" w:rsidRDefault="00A85EBC" w:rsidP="00841549">
      <w:pPr>
        <w:pStyle w:val="Standard"/>
        <w:spacing w:line="360" w:lineRule="auto"/>
        <w:jc w:val="both"/>
        <w:rPr>
          <w:rFonts w:asciiTheme="minorHAnsi" w:hAnsiTheme="minorHAnsi"/>
          <w:b/>
          <w:sz w:val="22"/>
          <w:szCs w:val="22"/>
        </w:rPr>
      </w:pPr>
    </w:p>
    <w:p w:rsidR="00A85EBC" w:rsidRPr="00FA28A5" w:rsidRDefault="00A85EBC" w:rsidP="00841549">
      <w:pPr>
        <w:pStyle w:val="Standard"/>
        <w:spacing w:line="360" w:lineRule="auto"/>
        <w:jc w:val="both"/>
        <w:rPr>
          <w:rFonts w:asciiTheme="minorHAnsi" w:hAnsiTheme="minorHAnsi"/>
          <w:sz w:val="22"/>
          <w:szCs w:val="22"/>
        </w:rPr>
      </w:pPr>
      <w:r w:rsidRPr="00FA28A5">
        <w:rPr>
          <w:rFonts w:asciiTheme="minorHAnsi" w:hAnsiTheme="minorHAnsi"/>
          <w:sz w:val="22"/>
          <w:szCs w:val="22"/>
        </w:rPr>
        <w:t>Eu, representante da Cooperativa/Associação ______________________________________________, com CNPJ nº __________________________________________ e DAP Jurídica nº ___________________________________ sediada __________________</w:t>
      </w:r>
      <w:proofErr w:type="gramStart"/>
      <w:r w:rsidRPr="00FA28A5">
        <w:rPr>
          <w:rFonts w:asciiTheme="minorHAnsi" w:hAnsiTheme="minorHAnsi"/>
          <w:sz w:val="22"/>
          <w:szCs w:val="22"/>
        </w:rPr>
        <w:t>(</w:t>
      </w:r>
      <w:proofErr w:type="gramEnd"/>
      <w:r w:rsidRPr="00FA28A5">
        <w:rPr>
          <w:rFonts w:asciiTheme="minorHAnsi" w:hAnsiTheme="minorHAnsi"/>
          <w:sz w:val="22"/>
          <w:szCs w:val="22"/>
        </w:rPr>
        <w:t>endereço completo), por intermédio do seu representante legal o(a) Sr.(a) ________________________, portador da Carteira de Identidade nº ___________________ firmado abaixo, declara sob as penas da lei, para fins de participaç</w:t>
      </w:r>
      <w:r w:rsidR="004268DE" w:rsidRPr="00FA28A5">
        <w:rPr>
          <w:rFonts w:asciiTheme="minorHAnsi" w:hAnsiTheme="minorHAnsi"/>
          <w:sz w:val="22"/>
          <w:szCs w:val="22"/>
        </w:rPr>
        <w:t>ão na Chamada Pública nº 01/2016</w:t>
      </w:r>
      <w:r w:rsidRPr="00FA28A5">
        <w:rPr>
          <w:rFonts w:asciiTheme="minorHAnsi" w:hAnsiTheme="minorHAnsi"/>
          <w:sz w:val="22"/>
          <w:szCs w:val="22"/>
        </w:rPr>
        <w:t xml:space="preserve"> que:</w:t>
      </w:r>
    </w:p>
    <w:p w:rsidR="00A85EBC" w:rsidRPr="00FA28A5" w:rsidRDefault="00A85EBC" w:rsidP="00841549">
      <w:pPr>
        <w:pStyle w:val="Standard"/>
        <w:spacing w:line="360" w:lineRule="auto"/>
        <w:jc w:val="both"/>
        <w:rPr>
          <w:rFonts w:asciiTheme="minorHAnsi" w:hAnsiTheme="minorHAnsi"/>
          <w:sz w:val="22"/>
          <w:szCs w:val="22"/>
        </w:rPr>
      </w:pPr>
      <w:proofErr w:type="gramStart"/>
      <w:r w:rsidRPr="00FA28A5">
        <w:rPr>
          <w:rFonts w:asciiTheme="minorHAnsi" w:hAnsiTheme="minorHAnsi"/>
          <w:sz w:val="22"/>
          <w:szCs w:val="22"/>
        </w:rPr>
        <w:t>a</w:t>
      </w:r>
      <w:proofErr w:type="gramEnd"/>
      <w:r w:rsidRPr="00FA28A5">
        <w:rPr>
          <w:rFonts w:asciiTheme="minorHAnsi" w:hAnsiTheme="minorHAnsi"/>
          <w:sz w:val="22"/>
          <w:szCs w:val="22"/>
        </w:rPr>
        <w:t>);</w:t>
      </w:r>
      <w:r w:rsidR="008842E7" w:rsidRPr="00FA28A5">
        <w:rPr>
          <w:rFonts w:asciiTheme="minorHAnsi" w:hAnsiTheme="minorHAnsi" w:cs="Times New Roman"/>
          <w:sz w:val="22"/>
          <w:szCs w:val="22"/>
        </w:rPr>
        <w:t xml:space="preserve"> declaração do seu representante legal de responsabilidade pelo controle do atendimento do limite individual de venda de seus cooperados/associados</w:t>
      </w:r>
    </w:p>
    <w:p w:rsidR="00A85EBC" w:rsidRPr="00FA28A5" w:rsidRDefault="00A85EBC" w:rsidP="00841549">
      <w:pPr>
        <w:pStyle w:val="Standard"/>
        <w:spacing w:line="360" w:lineRule="auto"/>
        <w:jc w:val="both"/>
        <w:rPr>
          <w:rFonts w:asciiTheme="minorHAnsi" w:hAnsiTheme="minorHAnsi"/>
          <w:sz w:val="22"/>
          <w:szCs w:val="22"/>
        </w:rPr>
      </w:pPr>
    </w:p>
    <w:p w:rsidR="00A85EBC" w:rsidRPr="00FA28A5" w:rsidRDefault="00A85EBC" w:rsidP="00841549">
      <w:pPr>
        <w:pStyle w:val="Standard"/>
        <w:spacing w:line="360" w:lineRule="auto"/>
        <w:jc w:val="both"/>
        <w:rPr>
          <w:rFonts w:asciiTheme="minorHAnsi" w:hAnsiTheme="minorHAnsi"/>
          <w:sz w:val="22"/>
          <w:szCs w:val="22"/>
        </w:rPr>
      </w:pPr>
    </w:p>
    <w:p w:rsidR="00A85EBC" w:rsidRPr="00FA28A5" w:rsidRDefault="00A85EBC" w:rsidP="00841549">
      <w:pPr>
        <w:pStyle w:val="Standard"/>
        <w:spacing w:line="360" w:lineRule="auto"/>
        <w:jc w:val="right"/>
        <w:rPr>
          <w:rFonts w:asciiTheme="minorHAnsi" w:hAnsiTheme="minorHAnsi"/>
          <w:sz w:val="22"/>
          <w:szCs w:val="22"/>
        </w:rPr>
      </w:pPr>
    </w:p>
    <w:p w:rsidR="00A85EBC" w:rsidRPr="00FA28A5" w:rsidRDefault="00A85EBC" w:rsidP="00841549">
      <w:pPr>
        <w:pStyle w:val="Standard"/>
        <w:spacing w:line="360" w:lineRule="auto"/>
        <w:jc w:val="right"/>
        <w:rPr>
          <w:rFonts w:asciiTheme="minorHAnsi" w:hAnsiTheme="minorHAnsi"/>
          <w:sz w:val="22"/>
          <w:szCs w:val="22"/>
        </w:rPr>
      </w:pPr>
      <w:r w:rsidRPr="00FA28A5">
        <w:rPr>
          <w:rFonts w:asciiTheme="minorHAnsi" w:hAnsiTheme="minorHAnsi"/>
          <w:sz w:val="22"/>
          <w:szCs w:val="22"/>
        </w:rPr>
        <w:t>----------------------, ------- de -------</w:t>
      </w:r>
      <w:r w:rsidR="004268DE" w:rsidRPr="00FA28A5">
        <w:rPr>
          <w:rFonts w:asciiTheme="minorHAnsi" w:hAnsiTheme="minorHAnsi"/>
          <w:sz w:val="22"/>
          <w:szCs w:val="22"/>
        </w:rPr>
        <w:t xml:space="preserve">--------------- </w:t>
      </w:r>
      <w:proofErr w:type="spellStart"/>
      <w:r w:rsidR="004268DE" w:rsidRPr="00FA28A5">
        <w:rPr>
          <w:rFonts w:asciiTheme="minorHAnsi" w:hAnsiTheme="minorHAnsi"/>
          <w:sz w:val="22"/>
          <w:szCs w:val="22"/>
        </w:rPr>
        <w:t>de</w:t>
      </w:r>
      <w:proofErr w:type="spellEnd"/>
      <w:r w:rsidR="004268DE" w:rsidRPr="00FA28A5">
        <w:rPr>
          <w:rFonts w:asciiTheme="minorHAnsi" w:hAnsiTheme="minorHAnsi"/>
          <w:sz w:val="22"/>
          <w:szCs w:val="22"/>
        </w:rPr>
        <w:t xml:space="preserve"> 2016</w:t>
      </w:r>
      <w:r w:rsidRPr="00FA28A5">
        <w:rPr>
          <w:rFonts w:asciiTheme="minorHAnsi" w:hAnsiTheme="minorHAnsi"/>
          <w:sz w:val="22"/>
          <w:szCs w:val="22"/>
        </w:rPr>
        <w:t>.</w:t>
      </w:r>
    </w:p>
    <w:p w:rsidR="00A85EBC" w:rsidRPr="00FA28A5" w:rsidRDefault="00A85EBC" w:rsidP="00841549">
      <w:pPr>
        <w:pStyle w:val="Standard"/>
        <w:spacing w:line="360" w:lineRule="auto"/>
        <w:jc w:val="right"/>
        <w:rPr>
          <w:rFonts w:asciiTheme="minorHAnsi" w:hAnsiTheme="minorHAnsi"/>
          <w:sz w:val="22"/>
          <w:szCs w:val="22"/>
        </w:rPr>
      </w:pPr>
    </w:p>
    <w:p w:rsidR="00A85EBC" w:rsidRPr="00FA28A5" w:rsidRDefault="00A85EBC" w:rsidP="00841549">
      <w:pPr>
        <w:pStyle w:val="Standard"/>
        <w:spacing w:line="360" w:lineRule="auto"/>
        <w:jc w:val="right"/>
        <w:rPr>
          <w:rFonts w:asciiTheme="minorHAnsi" w:hAnsiTheme="minorHAnsi"/>
          <w:sz w:val="22"/>
          <w:szCs w:val="22"/>
        </w:rPr>
      </w:pPr>
    </w:p>
    <w:p w:rsidR="00A85EBC" w:rsidRPr="00FA28A5" w:rsidRDefault="00A85EBC" w:rsidP="00841549">
      <w:pPr>
        <w:pStyle w:val="Standard"/>
        <w:spacing w:line="360" w:lineRule="auto"/>
        <w:jc w:val="right"/>
        <w:rPr>
          <w:rFonts w:asciiTheme="minorHAnsi" w:hAnsiTheme="minorHAnsi"/>
          <w:sz w:val="22"/>
          <w:szCs w:val="22"/>
        </w:rPr>
      </w:pPr>
    </w:p>
    <w:p w:rsidR="00A85EBC" w:rsidRPr="00FA28A5" w:rsidRDefault="00A85EBC" w:rsidP="00841549">
      <w:pPr>
        <w:spacing w:line="360" w:lineRule="auto"/>
      </w:pPr>
      <w:r w:rsidRPr="00FA28A5">
        <w:t>Assinatura do Representante Legal</w:t>
      </w:r>
    </w:p>
    <w:p w:rsidR="00A85EBC" w:rsidRDefault="00A85EBC" w:rsidP="00841549">
      <w:pPr>
        <w:spacing w:line="360" w:lineRule="auto"/>
        <w:rPr>
          <w:rFonts w:eastAsia="Times New Roman" w:cs="Times New Roman"/>
          <w:b/>
          <w:lang w:eastAsia="pt-BR"/>
        </w:rPr>
      </w:pPr>
    </w:p>
    <w:p w:rsidR="000A7E14" w:rsidRPr="00FA28A5" w:rsidRDefault="000A7E14" w:rsidP="00841549">
      <w:pPr>
        <w:spacing w:line="360" w:lineRule="auto"/>
        <w:rPr>
          <w:rFonts w:eastAsia="Times New Roman" w:cs="Times New Roman"/>
          <w:b/>
          <w:lang w:eastAsia="pt-BR"/>
        </w:rPr>
      </w:pPr>
    </w:p>
    <w:p w:rsidR="001533E9" w:rsidRPr="00FA28A5" w:rsidRDefault="001533E9" w:rsidP="00BE2CE6">
      <w:pPr>
        <w:tabs>
          <w:tab w:val="left" w:pos="2895"/>
        </w:tabs>
        <w:jc w:val="center"/>
        <w:rPr>
          <w:b/>
          <w:bCs/>
        </w:rPr>
      </w:pPr>
      <w:r w:rsidRPr="00FA28A5">
        <w:rPr>
          <w:b/>
          <w:bCs/>
        </w:rPr>
        <w:lastRenderedPageBreak/>
        <w:t>ANEXO</w:t>
      </w:r>
      <w:r w:rsidR="00F436A6" w:rsidRPr="00FA28A5">
        <w:rPr>
          <w:b/>
          <w:bCs/>
        </w:rPr>
        <w:t xml:space="preserve"> VIII</w:t>
      </w:r>
    </w:p>
    <w:p w:rsidR="00837A7C" w:rsidRPr="00FA28A5" w:rsidRDefault="00837A7C" w:rsidP="00BE2CE6">
      <w:pPr>
        <w:spacing w:after="0" w:line="360" w:lineRule="auto"/>
        <w:jc w:val="center"/>
        <w:rPr>
          <w:rFonts w:eastAsia="Times New Roman" w:cs="Times New Roman"/>
          <w:b/>
          <w:color w:val="000000" w:themeColor="text1"/>
          <w:lang w:eastAsia="pt-BR"/>
        </w:rPr>
      </w:pPr>
      <w:r w:rsidRPr="00FA28A5">
        <w:rPr>
          <w:rFonts w:eastAsia="Times New Roman" w:cs="Times New Roman"/>
          <w:b/>
          <w:color w:val="000000" w:themeColor="text1"/>
          <w:lang w:eastAsia="pt-BR"/>
        </w:rPr>
        <w:t>PROCESSO Nº 23240.000</w:t>
      </w:r>
      <w:r w:rsidR="00975C45" w:rsidRPr="00FA28A5">
        <w:rPr>
          <w:rFonts w:eastAsia="Times New Roman" w:cs="Times New Roman"/>
          <w:b/>
          <w:color w:val="000000" w:themeColor="text1"/>
          <w:lang w:eastAsia="pt-BR"/>
        </w:rPr>
        <w:t>539</w:t>
      </w:r>
      <w:r w:rsidRPr="00FA28A5">
        <w:rPr>
          <w:rFonts w:eastAsia="Times New Roman" w:cs="Times New Roman"/>
          <w:b/>
          <w:color w:val="000000" w:themeColor="text1"/>
          <w:lang w:eastAsia="pt-BR"/>
        </w:rPr>
        <w:t>/201</w:t>
      </w:r>
      <w:r w:rsidR="00975C45" w:rsidRPr="00FA28A5">
        <w:rPr>
          <w:rFonts w:eastAsia="Times New Roman" w:cs="Times New Roman"/>
          <w:b/>
          <w:color w:val="000000" w:themeColor="text1"/>
          <w:lang w:eastAsia="pt-BR"/>
        </w:rPr>
        <w:t>6</w:t>
      </w:r>
      <w:r w:rsidRPr="00FA28A5">
        <w:rPr>
          <w:rFonts w:eastAsia="Times New Roman" w:cs="Times New Roman"/>
          <w:b/>
          <w:color w:val="000000" w:themeColor="text1"/>
          <w:lang w:eastAsia="pt-BR"/>
        </w:rPr>
        <w:t>-</w:t>
      </w:r>
      <w:r w:rsidR="00975C45" w:rsidRPr="00FA28A5">
        <w:rPr>
          <w:rFonts w:eastAsia="Times New Roman" w:cs="Times New Roman"/>
          <w:b/>
          <w:color w:val="000000" w:themeColor="text1"/>
          <w:lang w:eastAsia="pt-BR"/>
        </w:rPr>
        <w:t>15</w:t>
      </w:r>
    </w:p>
    <w:p w:rsidR="001533E9" w:rsidRPr="00FA28A5" w:rsidRDefault="004268DE" w:rsidP="00BE2CE6">
      <w:pPr>
        <w:pStyle w:val="Standard"/>
        <w:spacing w:line="360" w:lineRule="auto"/>
        <w:jc w:val="center"/>
        <w:rPr>
          <w:rFonts w:asciiTheme="minorHAnsi" w:hAnsiTheme="minorHAnsi"/>
          <w:b/>
          <w:bCs/>
          <w:sz w:val="22"/>
          <w:szCs w:val="22"/>
        </w:rPr>
      </w:pPr>
      <w:r w:rsidRPr="00FA28A5">
        <w:rPr>
          <w:rFonts w:asciiTheme="minorHAnsi" w:hAnsiTheme="minorHAnsi" w:cs="Times New Roman"/>
          <w:b/>
          <w:color w:val="000000" w:themeColor="text1"/>
          <w:sz w:val="22"/>
          <w:szCs w:val="22"/>
        </w:rPr>
        <w:t>CHAMADA PUBLICA Nº 01/2016</w:t>
      </w:r>
    </w:p>
    <w:p w:rsidR="001533E9" w:rsidRPr="00FA28A5" w:rsidRDefault="001533E9" w:rsidP="00BE2CE6">
      <w:pPr>
        <w:pStyle w:val="Standard"/>
        <w:spacing w:line="360" w:lineRule="auto"/>
        <w:jc w:val="center"/>
        <w:rPr>
          <w:rFonts w:asciiTheme="minorHAnsi" w:hAnsiTheme="minorHAnsi"/>
          <w:b/>
          <w:bCs/>
          <w:sz w:val="22"/>
          <w:szCs w:val="22"/>
        </w:rPr>
      </w:pPr>
      <w:r w:rsidRPr="00FA28A5">
        <w:rPr>
          <w:rFonts w:asciiTheme="minorHAnsi" w:hAnsiTheme="minorHAnsi"/>
          <w:b/>
          <w:bCs/>
          <w:sz w:val="22"/>
          <w:szCs w:val="22"/>
        </w:rPr>
        <w:t>TERMO DE RECEBIMENTO DA AGRICULTURA FAMILIAR</w:t>
      </w:r>
    </w:p>
    <w:p w:rsidR="001533E9" w:rsidRPr="00FA28A5" w:rsidRDefault="001533E9" w:rsidP="00841549">
      <w:pPr>
        <w:pStyle w:val="Standard"/>
        <w:spacing w:line="360" w:lineRule="auto"/>
        <w:jc w:val="center"/>
        <w:rPr>
          <w:rFonts w:asciiTheme="minorHAnsi" w:hAnsiTheme="minorHAnsi"/>
          <w:b/>
          <w:bCs/>
          <w:sz w:val="22"/>
          <w:szCs w:val="22"/>
        </w:rPr>
      </w:pPr>
    </w:p>
    <w:p w:rsidR="001533E9" w:rsidRPr="00FA28A5" w:rsidRDefault="001533E9" w:rsidP="00841549">
      <w:pPr>
        <w:pStyle w:val="Standard"/>
        <w:spacing w:line="360" w:lineRule="auto"/>
        <w:jc w:val="center"/>
        <w:rPr>
          <w:rFonts w:asciiTheme="minorHAnsi" w:hAnsiTheme="minorHAnsi"/>
          <w:b/>
          <w:bCs/>
          <w:sz w:val="22"/>
          <w:szCs w:val="22"/>
        </w:rPr>
      </w:pPr>
    </w:p>
    <w:p w:rsidR="001533E9" w:rsidRPr="00FA28A5" w:rsidRDefault="001533E9" w:rsidP="00841549">
      <w:pPr>
        <w:pStyle w:val="Standard"/>
        <w:spacing w:line="360" w:lineRule="auto"/>
        <w:rPr>
          <w:rFonts w:asciiTheme="minorHAnsi" w:hAnsiTheme="minorHAnsi"/>
          <w:sz w:val="22"/>
          <w:szCs w:val="22"/>
        </w:rPr>
      </w:pPr>
      <w:r w:rsidRPr="00FA28A5">
        <w:rPr>
          <w:rFonts w:asciiTheme="minorHAnsi" w:hAnsiTheme="minorHAnsi"/>
          <w:sz w:val="22"/>
          <w:szCs w:val="22"/>
        </w:rPr>
        <w:tab/>
        <w:t xml:space="preserve">Atesto que o Instituto Federal de Educação Ciência e </w:t>
      </w:r>
      <w:r w:rsidR="005251B6" w:rsidRPr="00FA28A5">
        <w:rPr>
          <w:rFonts w:asciiTheme="minorHAnsi" w:hAnsiTheme="minorHAnsi"/>
          <w:sz w:val="22"/>
          <w:szCs w:val="22"/>
        </w:rPr>
        <w:t>Tecnologia</w:t>
      </w:r>
      <w:r w:rsidRPr="00FA28A5">
        <w:rPr>
          <w:rFonts w:asciiTheme="minorHAnsi" w:hAnsiTheme="minorHAnsi"/>
          <w:sz w:val="22"/>
          <w:szCs w:val="22"/>
        </w:rPr>
        <w:t xml:space="preserve"> Farroupilha Campus Panambi, CNPJ 10.662.072/0007-43 r</w:t>
      </w:r>
      <w:r w:rsidR="005251B6" w:rsidRPr="00FA28A5">
        <w:rPr>
          <w:rFonts w:asciiTheme="minorHAnsi" w:hAnsiTheme="minorHAnsi"/>
          <w:sz w:val="22"/>
          <w:szCs w:val="22"/>
        </w:rPr>
        <w:t>epresentado por (NOME DO REPRESE</w:t>
      </w:r>
      <w:r w:rsidRPr="00FA28A5">
        <w:rPr>
          <w:rFonts w:asciiTheme="minorHAnsi" w:hAnsiTheme="minorHAnsi"/>
          <w:sz w:val="22"/>
          <w:szCs w:val="22"/>
        </w:rPr>
        <w:t>NTANTE LEGAL), CPF (</w:t>
      </w:r>
      <w:proofErr w:type="gramStart"/>
      <w:r w:rsidRPr="00FA28A5">
        <w:rPr>
          <w:rFonts w:asciiTheme="minorHAnsi" w:hAnsiTheme="minorHAnsi"/>
          <w:sz w:val="22"/>
          <w:szCs w:val="22"/>
        </w:rPr>
        <w:t>..............</w:t>
      </w:r>
      <w:proofErr w:type="gramEnd"/>
      <w:r w:rsidRPr="00FA28A5">
        <w:rPr>
          <w:rFonts w:asciiTheme="minorHAnsi" w:hAnsiTheme="minorHAnsi"/>
          <w:sz w:val="22"/>
          <w:szCs w:val="22"/>
        </w:rPr>
        <w:t xml:space="preserve">) recebeu em ____/____/____ ou durante o período de ____/____/______ a ____/____/_____ do(s) </w:t>
      </w:r>
      <w:r w:rsidR="00C17610" w:rsidRPr="00FA28A5">
        <w:rPr>
          <w:rFonts w:asciiTheme="minorHAnsi" w:hAnsiTheme="minorHAnsi"/>
          <w:sz w:val="22"/>
          <w:szCs w:val="22"/>
        </w:rPr>
        <w:t>(PRENCHER COM NOME(S) DO(S)FORNECEDOR(ES))</w:t>
      </w:r>
      <w:r w:rsidRPr="00FA28A5">
        <w:rPr>
          <w:rFonts w:asciiTheme="minorHAnsi" w:hAnsiTheme="minorHAnsi"/>
          <w:sz w:val="22"/>
          <w:szCs w:val="22"/>
        </w:rPr>
        <w:t>, os produtos abaixo relacionados:</w:t>
      </w:r>
    </w:p>
    <w:p w:rsidR="001533E9" w:rsidRPr="00FA28A5" w:rsidRDefault="001533E9" w:rsidP="00841549">
      <w:pPr>
        <w:pStyle w:val="Standard"/>
        <w:spacing w:line="360" w:lineRule="auto"/>
        <w:rPr>
          <w:rFonts w:asciiTheme="minorHAnsi" w:hAnsiTheme="minorHAnsi"/>
          <w:sz w:val="22"/>
          <w:szCs w:val="22"/>
        </w:rPr>
      </w:pPr>
    </w:p>
    <w:tbl>
      <w:tblPr>
        <w:tblW w:w="9635" w:type="dxa"/>
        <w:tblInd w:w="55" w:type="dxa"/>
        <w:tblLayout w:type="fixed"/>
        <w:tblCellMar>
          <w:left w:w="10" w:type="dxa"/>
          <w:right w:w="10" w:type="dxa"/>
        </w:tblCellMar>
        <w:tblLook w:val="0000" w:firstRow="0" w:lastRow="0" w:firstColumn="0" w:lastColumn="0" w:noHBand="0" w:noVBand="0"/>
      </w:tblPr>
      <w:tblGrid>
        <w:gridCol w:w="796"/>
        <w:gridCol w:w="1495"/>
        <w:gridCol w:w="2024"/>
        <w:gridCol w:w="1997"/>
        <w:gridCol w:w="1534"/>
        <w:gridCol w:w="1789"/>
      </w:tblGrid>
      <w:tr w:rsidR="001533E9" w:rsidRPr="00FA28A5" w:rsidTr="001533E9">
        <w:tc>
          <w:tcPr>
            <w:tcW w:w="796"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r w:rsidRPr="00FA28A5">
              <w:rPr>
                <w:rFonts w:asciiTheme="minorHAnsi" w:hAnsiTheme="minorHAnsi"/>
                <w:sz w:val="22"/>
                <w:szCs w:val="22"/>
              </w:rPr>
              <w:t>ITEM</w:t>
            </w:r>
          </w:p>
        </w:tc>
        <w:tc>
          <w:tcPr>
            <w:tcW w:w="1495"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r w:rsidRPr="00FA28A5">
              <w:rPr>
                <w:rFonts w:asciiTheme="minorHAnsi" w:hAnsiTheme="minorHAnsi"/>
                <w:sz w:val="22"/>
                <w:szCs w:val="22"/>
              </w:rPr>
              <w:t>DESCRIÇÃO</w:t>
            </w:r>
          </w:p>
        </w:tc>
        <w:tc>
          <w:tcPr>
            <w:tcW w:w="2024"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r w:rsidRPr="00FA28A5">
              <w:rPr>
                <w:rFonts w:asciiTheme="minorHAnsi" w:hAnsiTheme="minorHAnsi"/>
                <w:sz w:val="22"/>
                <w:szCs w:val="22"/>
              </w:rPr>
              <w:t>UNIDADE</w:t>
            </w:r>
          </w:p>
        </w:tc>
        <w:tc>
          <w:tcPr>
            <w:tcW w:w="1997"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r w:rsidRPr="00FA28A5">
              <w:rPr>
                <w:rFonts w:asciiTheme="minorHAnsi" w:hAnsiTheme="minorHAnsi"/>
                <w:sz w:val="22"/>
                <w:szCs w:val="22"/>
              </w:rPr>
              <w:t>QUANT. TOTAL</w:t>
            </w:r>
          </w:p>
        </w:tc>
        <w:tc>
          <w:tcPr>
            <w:tcW w:w="1534" w:type="dxa"/>
            <w:tcBorders>
              <w:top w:val="single" w:sz="2" w:space="0" w:color="000000"/>
              <w:left w:val="single" w:sz="2" w:space="0" w:color="000000"/>
              <w:bottom w:val="single" w:sz="2" w:space="0" w:color="000000"/>
            </w:tcBorders>
            <w:shd w:val="clear" w:color="auto" w:fill="C0C0C0"/>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r w:rsidRPr="00FA28A5">
              <w:rPr>
                <w:rFonts w:asciiTheme="minorHAnsi" w:hAnsiTheme="minorHAnsi"/>
                <w:sz w:val="22"/>
                <w:szCs w:val="22"/>
              </w:rPr>
              <w:t>VALOR UNITÁRIO</w:t>
            </w:r>
          </w:p>
        </w:tc>
        <w:tc>
          <w:tcPr>
            <w:tcW w:w="1789" w:type="dxa"/>
            <w:tcBorders>
              <w:top w:val="single" w:sz="2" w:space="0" w:color="000000"/>
              <w:left w:val="single" w:sz="2" w:space="0" w:color="000000"/>
              <w:bottom w:val="single" w:sz="2" w:space="0" w:color="000000"/>
              <w:right w:val="single" w:sz="2" w:space="0" w:color="000000"/>
            </w:tcBorders>
            <w:shd w:val="clear" w:color="auto" w:fill="C0C0C0"/>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r w:rsidRPr="00FA28A5">
              <w:rPr>
                <w:rFonts w:asciiTheme="minorHAnsi" w:hAnsiTheme="minorHAnsi"/>
                <w:sz w:val="22"/>
                <w:szCs w:val="22"/>
              </w:rPr>
              <w:t>VALOR TOTAL</w:t>
            </w: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1</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2</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3</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4</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5</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6</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7</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8</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proofErr w:type="gramStart"/>
            <w:r w:rsidRPr="00FA28A5">
              <w:rPr>
                <w:rFonts w:asciiTheme="minorHAnsi" w:hAnsiTheme="minorHAnsi"/>
                <w:sz w:val="22"/>
                <w:szCs w:val="22"/>
              </w:rPr>
              <w:t>9</w:t>
            </w:r>
            <w:proofErr w:type="gramEnd"/>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t>10</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t>11</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t>12</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lastRenderedPageBreak/>
              <w:t>13</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t>14</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t>15</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r w:rsidR="001533E9" w:rsidRPr="00FA28A5" w:rsidTr="001533E9">
        <w:tc>
          <w:tcPr>
            <w:tcW w:w="796"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jc w:val="right"/>
              <w:rPr>
                <w:rFonts w:asciiTheme="minorHAnsi" w:hAnsiTheme="minorHAnsi"/>
                <w:sz w:val="22"/>
                <w:szCs w:val="22"/>
              </w:rPr>
            </w:pPr>
            <w:r w:rsidRPr="00FA28A5">
              <w:rPr>
                <w:rFonts w:asciiTheme="minorHAnsi" w:hAnsiTheme="minorHAnsi"/>
                <w:sz w:val="22"/>
                <w:szCs w:val="22"/>
              </w:rPr>
              <w:t>16</w:t>
            </w:r>
          </w:p>
        </w:tc>
        <w:tc>
          <w:tcPr>
            <w:tcW w:w="1495"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202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rPr>
                <w:rFonts w:asciiTheme="minorHAnsi" w:hAnsiTheme="minorHAnsi"/>
                <w:sz w:val="22"/>
                <w:szCs w:val="22"/>
              </w:rPr>
            </w:pPr>
          </w:p>
        </w:tc>
        <w:tc>
          <w:tcPr>
            <w:tcW w:w="1997"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Standard"/>
              <w:spacing w:line="360" w:lineRule="auto"/>
              <w:jc w:val="right"/>
              <w:rPr>
                <w:rFonts w:asciiTheme="minorHAnsi" w:hAnsiTheme="minorHAnsi"/>
                <w:sz w:val="22"/>
                <w:szCs w:val="22"/>
              </w:rPr>
            </w:pPr>
          </w:p>
        </w:tc>
        <w:tc>
          <w:tcPr>
            <w:tcW w:w="1534" w:type="dxa"/>
            <w:tcBorders>
              <w:left w:val="single" w:sz="2" w:space="0" w:color="000000"/>
              <w:bottom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c>
          <w:tcPr>
            <w:tcW w:w="1789" w:type="dxa"/>
            <w:tcBorders>
              <w:left w:val="single" w:sz="2" w:space="0" w:color="000000"/>
              <w:bottom w:val="single" w:sz="2" w:space="0" w:color="000000"/>
              <w:right w:val="single" w:sz="2" w:space="0" w:color="000000"/>
            </w:tcBorders>
            <w:tcMar>
              <w:top w:w="55" w:type="dxa"/>
              <w:left w:w="55" w:type="dxa"/>
              <w:bottom w:w="55" w:type="dxa"/>
              <w:right w:w="55" w:type="dxa"/>
            </w:tcMar>
          </w:tcPr>
          <w:p w:rsidR="001533E9" w:rsidRPr="00FA28A5" w:rsidRDefault="001533E9" w:rsidP="00841549">
            <w:pPr>
              <w:pStyle w:val="TableContents"/>
              <w:spacing w:line="360" w:lineRule="auto"/>
              <w:rPr>
                <w:rFonts w:asciiTheme="minorHAnsi" w:hAnsiTheme="minorHAnsi"/>
                <w:sz w:val="22"/>
                <w:szCs w:val="22"/>
              </w:rPr>
            </w:pPr>
          </w:p>
        </w:tc>
      </w:tr>
    </w:tbl>
    <w:p w:rsidR="001533E9" w:rsidRPr="00FA28A5" w:rsidRDefault="001533E9" w:rsidP="00841549">
      <w:pPr>
        <w:pStyle w:val="Standard"/>
        <w:spacing w:line="360" w:lineRule="auto"/>
        <w:rPr>
          <w:rFonts w:asciiTheme="minorHAnsi" w:hAnsiTheme="minorHAnsi"/>
          <w:sz w:val="22"/>
          <w:szCs w:val="22"/>
        </w:rPr>
      </w:pPr>
    </w:p>
    <w:p w:rsidR="001533E9" w:rsidRPr="00FA28A5" w:rsidRDefault="001533E9" w:rsidP="00841549">
      <w:pPr>
        <w:pStyle w:val="Standard"/>
        <w:spacing w:line="360" w:lineRule="auto"/>
        <w:jc w:val="both"/>
        <w:rPr>
          <w:rFonts w:asciiTheme="minorHAnsi" w:hAnsiTheme="minorHAnsi"/>
          <w:sz w:val="22"/>
          <w:szCs w:val="22"/>
        </w:rPr>
      </w:pPr>
      <w:r w:rsidRPr="00FA28A5">
        <w:rPr>
          <w:rFonts w:asciiTheme="minorHAnsi" w:hAnsiTheme="minorHAnsi"/>
          <w:sz w:val="22"/>
          <w:szCs w:val="22"/>
        </w:rPr>
        <w:tab/>
        <w:t>Nestes termos, os produtos entregues estão de acordo com o Projeto de Venda de Gêneros Alimentícios da Agricultura Familiar para Alimentação Escolar e totalizam o valor de R$_____________</w:t>
      </w:r>
      <w:r w:rsidR="00F33325" w:rsidRPr="00FA28A5">
        <w:rPr>
          <w:rFonts w:asciiTheme="minorHAnsi" w:hAnsiTheme="minorHAnsi"/>
          <w:sz w:val="22"/>
          <w:szCs w:val="22"/>
        </w:rPr>
        <w:t>_ (</w:t>
      </w:r>
      <w:r w:rsidRPr="00FA28A5">
        <w:rPr>
          <w:rFonts w:asciiTheme="minorHAnsi" w:hAnsiTheme="minorHAnsi"/>
          <w:sz w:val="22"/>
          <w:szCs w:val="22"/>
        </w:rPr>
        <w:t>____________________________________________________</w:t>
      </w:r>
      <w:r w:rsidR="00F33325" w:rsidRPr="00FA28A5">
        <w:rPr>
          <w:rFonts w:asciiTheme="minorHAnsi" w:hAnsiTheme="minorHAnsi"/>
          <w:sz w:val="22"/>
          <w:szCs w:val="22"/>
        </w:rPr>
        <w:t>_)</w:t>
      </w:r>
      <w:r w:rsidRPr="00FA28A5">
        <w:rPr>
          <w:rFonts w:asciiTheme="minorHAnsi" w:hAnsiTheme="minorHAnsi"/>
          <w:sz w:val="22"/>
          <w:szCs w:val="22"/>
        </w:rPr>
        <w:t>.</w:t>
      </w:r>
    </w:p>
    <w:p w:rsidR="001533E9" w:rsidRPr="00FA28A5" w:rsidRDefault="001533E9" w:rsidP="00841549">
      <w:pPr>
        <w:pStyle w:val="Standard"/>
        <w:spacing w:line="360" w:lineRule="auto"/>
        <w:jc w:val="both"/>
        <w:rPr>
          <w:rFonts w:asciiTheme="minorHAnsi" w:hAnsiTheme="minorHAnsi"/>
          <w:sz w:val="22"/>
          <w:szCs w:val="22"/>
        </w:rPr>
      </w:pPr>
    </w:p>
    <w:p w:rsidR="001533E9" w:rsidRPr="00FA28A5" w:rsidRDefault="001533E9" w:rsidP="00841549">
      <w:pPr>
        <w:pStyle w:val="Standard"/>
        <w:spacing w:line="360" w:lineRule="auto"/>
        <w:jc w:val="both"/>
        <w:rPr>
          <w:rFonts w:asciiTheme="minorHAnsi" w:hAnsiTheme="minorHAnsi"/>
          <w:sz w:val="22"/>
          <w:szCs w:val="22"/>
        </w:rPr>
      </w:pPr>
      <w:r w:rsidRPr="00FA28A5">
        <w:rPr>
          <w:rFonts w:asciiTheme="minorHAnsi" w:hAnsiTheme="minorHAnsi"/>
          <w:color w:val="000000"/>
          <w:sz w:val="22"/>
          <w:szCs w:val="22"/>
        </w:rPr>
        <w:tab/>
        <w:t>Declaro ainda que o(s) produto(s) recebido(s) está (ao) de acordo com os padrões de qualidade aceitos por esta instituição, pelo(s) qual (</w:t>
      </w:r>
      <w:proofErr w:type="spellStart"/>
      <w:r w:rsidRPr="00FA28A5">
        <w:rPr>
          <w:rFonts w:asciiTheme="minorHAnsi" w:hAnsiTheme="minorHAnsi"/>
          <w:color w:val="000000"/>
          <w:sz w:val="22"/>
          <w:szCs w:val="22"/>
        </w:rPr>
        <w:t>is</w:t>
      </w:r>
      <w:proofErr w:type="spellEnd"/>
      <w:r w:rsidRPr="00FA28A5">
        <w:rPr>
          <w:rFonts w:asciiTheme="minorHAnsi" w:hAnsiTheme="minorHAnsi"/>
          <w:color w:val="000000"/>
          <w:sz w:val="22"/>
          <w:szCs w:val="22"/>
        </w:rPr>
        <w:t>) concedemos a aceitabilidade, comprometendo-nos a dar a destinação final aos produtos recebidos, conforme estabelecido na aquisição da Agricultura Familiar para Alimentação Escolar, aprovado pelo CAE.</w:t>
      </w:r>
    </w:p>
    <w:p w:rsidR="001533E9" w:rsidRPr="00FA28A5" w:rsidRDefault="001533E9" w:rsidP="00841549">
      <w:pPr>
        <w:pStyle w:val="Standard"/>
        <w:spacing w:line="360" w:lineRule="auto"/>
        <w:jc w:val="both"/>
        <w:rPr>
          <w:rFonts w:asciiTheme="minorHAnsi" w:hAnsiTheme="minorHAnsi"/>
          <w:sz w:val="22"/>
          <w:szCs w:val="22"/>
        </w:rPr>
      </w:pPr>
    </w:p>
    <w:p w:rsidR="001533E9" w:rsidRPr="00FA28A5" w:rsidRDefault="001533E9" w:rsidP="00841549">
      <w:pPr>
        <w:pStyle w:val="Standard"/>
        <w:spacing w:line="360" w:lineRule="auto"/>
        <w:jc w:val="center"/>
        <w:rPr>
          <w:rFonts w:asciiTheme="minorHAnsi" w:hAnsiTheme="minorHAnsi"/>
          <w:sz w:val="22"/>
          <w:szCs w:val="22"/>
        </w:rPr>
      </w:pPr>
      <w:r w:rsidRPr="00FA28A5">
        <w:rPr>
          <w:rFonts w:asciiTheme="minorHAnsi" w:hAnsiTheme="minorHAnsi"/>
          <w:color w:val="000000"/>
          <w:sz w:val="22"/>
          <w:szCs w:val="22"/>
        </w:rPr>
        <w:t xml:space="preserve">Panambi, ____ de __________ </w:t>
      </w:r>
      <w:proofErr w:type="spellStart"/>
      <w:proofErr w:type="gramStart"/>
      <w:r w:rsidRPr="00FA28A5">
        <w:rPr>
          <w:rFonts w:asciiTheme="minorHAnsi" w:hAnsiTheme="minorHAnsi"/>
          <w:color w:val="000000"/>
          <w:sz w:val="22"/>
          <w:szCs w:val="22"/>
        </w:rPr>
        <w:t>de</w:t>
      </w:r>
      <w:proofErr w:type="spellEnd"/>
      <w:r w:rsidRPr="00FA28A5">
        <w:rPr>
          <w:rFonts w:asciiTheme="minorHAnsi" w:hAnsiTheme="minorHAnsi"/>
          <w:color w:val="000000"/>
          <w:sz w:val="22"/>
          <w:szCs w:val="22"/>
        </w:rPr>
        <w:t>_____</w:t>
      </w:r>
      <w:proofErr w:type="gramEnd"/>
    </w:p>
    <w:tbl>
      <w:tblPr>
        <w:tblW w:w="9635" w:type="dxa"/>
        <w:tblInd w:w="55" w:type="dxa"/>
        <w:tblLayout w:type="fixed"/>
        <w:tblCellMar>
          <w:left w:w="10" w:type="dxa"/>
          <w:right w:w="10" w:type="dxa"/>
        </w:tblCellMar>
        <w:tblLook w:val="0000" w:firstRow="0" w:lastRow="0" w:firstColumn="0" w:lastColumn="0" w:noHBand="0" w:noVBand="0"/>
      </w:tblPr>
      <w:tblGrid>
        <w:gridCol w:w="4546"/>
        <w:gridCol w:w="692"/>
        <w:gridCol w:w="4397"/>
      </w:tblGrid>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center"/>
              <w:rPr>
                <w:rFonts w:asciiTheme="minorHAnsi" w:hAnsiTheme="minorHAnsi"/>
                <w:sz w:val="22"/>
                <w:szCs w:val="22"/>
              </w:rPr>
            </w:pPr>
            <w:r w:rsidRPr="00FA28A5">
              <w:rPr>
                <w:rFonts w:asciiTheme="minorHAnsi" w:hAnsiTheme="minorHAnsi"/>
                <w:color w:val="000000"/>
                <w:sz w:val="22"/>
                <w:szCs w:val="22"/>
              </w:rPr>
              <w:t>______________________________________</w:t>
            </w:r>
          </w:p>
          <w:p w:rsidR="001533E9" w:rsidRPr="00FA28A5" w:rsidRDefault="001533E9" w:rsidP="00841549">
            <w:pPr>
              <w:pStyle w:val="Standard"/>
              <w:spacing w:line="360" w:lineRule="auto"/>
              <w:jc w:val="center"/>
              <w:rPr>
                <w:rFonts w:asciiTheme="minorHAnsi" w:hAnsiTheme="minorHAnsi"/>
                <w:sz w:val="22"/>
                <w:szCs w:val="22"/>
              </w:rPr>
            </w:pPr>
            <w:r w:rsidRPr="00FA28A5">
              <w:rPr>
                <w:rFonts w:asciiTheme="minorHAnsi" w:hAnsiTheme="minorHAnsi"/>
                <w:color w:val="000000"/>
                <w:sz w:val="22"/>
                <w:szCs w:val="22"/>
              </w:rPr>
              <w:t>Nome Representante da Entidade Executora</w:t>
            </w:r>
          </w:p>
          <w:p w:rsidR="001533E9" w:rsidRPr="00FA28A5" w:rsidRDefault="001533E9" w:rsidP="00841549">
            <w:pPr>
              <w:pStyle w:val="Standard"/>
              <w:spacing w:line="360" w:lineRule="auto"/>
              <w:jc w:val="center"/>
              <w:rPr>
                <w:rFonts w:asciiTheme="minorHAnsi" w:hAnsiTheme="minorHAnsi"/>
                <w:sz w:val="22"/>
                <w:szCs w:val="22"/>
              </w:rPr>
            </w:pPr>
            <w:r w:rsidRPr="00FA28A5">
              <w:rPr>
                <w:rFonts w:asciiTheme="minorHAnsi" w:hAnsiTheme="minorHAnsi"/>
                <w:color w:val="000000"/>
                <w:sz w:val="22"/>
                <w:szCs w:val="22"/>
              </w:rPr>
              <w:t>CPF</w:t>
            </w: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r w:rsidRPr="00FA28A5">
              <w:rPr>
                <w:rFonts w:asciiTheme="minorHAnsi" w:hAnsiTheme="minorHAnsi"/>
                <w:sz w:val="22"/>
                <w:szCs w:val="22"/>
              </w:rPr>
              <w:t>___________________________________</w:t>
            </w:r>
          </w:p>
          <w:p w:rsidR="001533E9" w:rsidRPr="00FA28A5" w:rsidRDefault="001533E9" w:rsidP="00841549">
            <w:pPr>
              <w:pStyle w:val="TableContents"/>
              <w:spacing w:line="360" w:lineRule="auto"/>
              <w:jc w:val="center"/>
              <w:rPr>
                <w:rFonts w:asciiTheme="minorHAnsi" w:hAnsiTheme="minorHAnsi"/>
                <w:sz w:val="22"/>
                <w:szCs w:val="22"/>
              </w:rPr>
            </w:pPr>
            <w:r w:rsidRPr="00FA28A5">
              <w:rPr>
                <w:rFonts w:asciiTheme="minorHAnsi" w:hAnsiTheme="minorHAnsi"/>
                <w:sz w:val="22"/>
                <w:szCs w:val="22"/>
              </w:rPr>
              <w:t xml:space="preserve">Nome Fornecedor </w:t>
            </w:r>
            <w:proofErr w:type="gramStart"/>
            <w:r w:rsidRPr="00FA28A5">
              <w:rPr>
                <w:rFonts w:asciiTheme="minorHAnsi" w:hAnsiTheme="minorHAnsi"/>
                <w:sz w:val="22"/>
                <w:szCs w:val="22"/>
              </w:rPr>
              <w:t>1</w:t>
            </w:r>
            <w:proofErr w:type="gramEnd"/>
          </w:p>
          <w:p w:rsidR="001533E9" w:rsidRPr="00FA28A5" w:rsidRDefault="001533E9" w:rsidP="00841549">
            <w:pPr>
              <w:pStyle w:val="TableContents"/>
              <w:spacing w:line="360" w:lineRule="auto"/>
              <w:jc w:val="center"/>
              <w:rPr>
                <w:rFonts w:asciiTheme="minorHAnsi" w:hAnsiTheme="minorHAnsi"/>
                <w:sz w:val="22"/>
                <w:szCs w:val="22"/>
              </w:rPr>
            </w:pPr>
            <w:r w:rsidRPr="00FA28A5">
              <w:rPr>
                <w:rFonts w:asciiTheme="minorHAnsi" w:hAnsiTheme="minorHAnsi"/>
                <w:sz w:val="22"/>
                <w:szCs w:val="22"/>
              </w:rPr>
              <w:t>CPF</w:t>
            </w:r>
          </w:p>
        </w:tc>
      </w:tr>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center"/>
              <w:rPr>
                <w:rFonts w:asciiTheme="minorHAnsi" w:hAnsiTheme="minorHAnsi"/>
                <w:sz w:val="22"/>
                <w:szCs w:val="22"/>
              </w:rPr>
            </w:pP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r>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center"/>
              <w:rPr>
                <w:rFonts w:asciiTheme="minorHAnsi" w:hAnsiTheme="minorHAnsi"/>
                <w:sz w:val="22"/>
                <w:szCs w:val="22"/>
              </w:rPr>
            </w:pP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r w:rsidRPr="00FA28A5">
              <w:rPr>
                <w:rFonts w:asciiTheme="minorHAnsi" w:hAnsiTheme="minorHAnsi"/>
                <w:sz w:val="22"/>
                <w:szCs w:val="22"/>
              </w:rPr>
              <w:t>___________________________________</w:t>
            </w:r>
          </w:p>
          <w:p w:rsidR="001533E9" w:rsidRPr="00FA28A5" w:rsidRDefault="001533E9" w:rsidP="00841549">
            <w:pPr>
              <w:pStyle w:val="TableContents"/>
              <w:spacing w:line="360" w:lineRule="auto"/>
              <w:jc w:val="center"/>
              <w:rPr>
                <w:rFonts w:asciiTheme="minorHAnsi" w:hAnsiTheme="minorHAnsi"/>
                <w:sz w:val="22"/>
                <w:szCs w:val="22"/>
              </w:rPr>
            </w:pPr>
            <w:r w:rsidRPr="00FA28A5">
              <w:rPr>
                <w:rFonts w:asciiTheme="minorHAnsi" w:hAnsiTheme="minorHAnsi"/>
                <w:sz w:val="22"/>
                <w:szCs w:val="22"/>
              </w:rPr>
              <w:t xml:space="preserve">Fornecedor </w:t>
            </w:r>
            <w:proofErr w:type="gramStart"/>
            <w:r w:rsidRPr="00FA28A5">
              <w:rPr>
                <w:rFonts w:asciiTheme="minorHAnsi" w:hAnsiTheme="minorHAnsi"/>
                <w:sz w:val="22"/>
                <w:szCs w:val="22"/>
              </w:rPr>
              <w:t>2</w:t>
            </w:r>
            <w:proofErr w:type="gramEnd"/>
          </w:p>
          <w:p w:rsidR="001533E9" w:rsidRPr="00FA28A5" w:rsidRDefault="001533E9" w:rsidP="00841549">
            <w:pPr>
              <w:pStyle w:val="TableContents"/>
              <w:spacing w:line="360" w:lineRule="auto"/>
              <w:jc w:val="center"/>
              <w:rPr>
                <w:rFonts w:asciiTheme="minorHAnsi" w:hAnsiTheme="minorHAnsi"/>
                <w:sz w:val="22"/>
                <w:szCs w:val="22"/>
              </w:rPr>
            </w:pPr>
            <w:r w:rsidRPr="00FA28A5">
              <w:rPr>
                <w:rFonts w:asciiTheme="minorHAnsi" w:hAnsiTheme="minorHAnsi"/>
                <w:sz w:val="22"/>
                <w:szCs w:val="22"/>
              </w:rPr>
              <w:t>CPF</w:t>
            </w:r>
          </w:p>
        </w:tc>
      </w:tr>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center"/>
              <w:rPr>
                <w:rFonts w:asciiTheme="minorHAnsi" w:hAnsiTheme="minorHAnsi"/>
                <w:sz w:val="22"/>
                <w:szCs w:val="22"/>
              </w:rPr>
            </w:pP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r>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center"/>
              <w:rPr>
                <w:rFonts w:asciiTheme="minorHAnsi" w:hAnsiTheme="minorHAnsi"/>
                <w:sz w:val="22"/>
                <w:szCs w:val="22"/>
              </w:rPr>
            </w:pP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r>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center"/>
              <w:rPr>
                <w:rFonts w:asciiTheme="minorHAnsi" w:hAnsiTheme="minorHAnsi"/>
                <w:sz w:val="22"/>
                <w:szCs w:val="22"/>
              </w:rPr>
            </w:pP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r>
      <w:tr w:rsidR="001533E9" w:rsidRPr="00FA28A5" w:rsidTr="001533E9">
        <w:tc>
          <w:tcPr>
            <w:tcW w:w="4546" w:type="dxa"/>
            <w:tcMar>
              <w:top w:w="55" w:type="dxa"/>
              <w:left w:w="55" w:type="dxa"/>
              <w:bottom w:w="55" w:type="dxa"/>
              <w:right w:w="55" w:type="dxa"/>
            </w:tcMar>
          </w:tcPr>
          <w:p w:rsidR="001533E9" w:rsidRPr="00FA28A5" w:rsidRDefault="001533E9" w:rsidP="00841549">
            <w:pPr>
              <w:pStyle w:val="Standard"/>
              <w:spacing w:line="360" w:lineRule="auto"/>
              <w:jc w:val="both"/>
              <w:rPr>
                <w:rFonts w:asciiTheme="minorHAnsi" w:hAnsiTheme="minorHAnsi"/>
                <w:sz w:val="22"/>
                <w:szCs w:val="22"/>
              </w:rPr>
            </w:pPr>
          </w:p>
        </w:tc>
        <w:tc>
          <w:tcPr>
            <w:tcW w:w="692"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c>
          <w:tcPr>
            <w:tcW w:w="4397" w:type="dxa"/>
            <w:tcMar>
              <w:top w:w="55" w:type="dxa"/>
              <w:left w:w="55" w:type="dxa"/>
              <w:bottom w:w="55" w:type="dxa"/>
              <w:right w:w="55" w:type="dxa"/>
            </w:tcMar>
          </w:tcPr>
          <w:p w:rsidR="001533E9" w:rsidRPr="00FA28A5" w:rsidRDefault="001533E9" w:rsidP="00841549">
            <w:pPr>
              <w:pStyle w:val="TableContents"/>
              <w:spacing w:line="360" w:lineRule="auto"/>
              <w:jc w:val="center"/>
              <w:rPr>
                <w:rFonts w:asciiTheme="minorHAnsi" w:hAnsiTheme="minorHAnsi"/>
                <w:sz w:val="22"/>
                <w:szCs w:val="22"/>
              </w:rPr>
            </w:pPr>
          </w:p>
        </w:tc>
      </w:tr>
    </w:tbl>
    <w:p w:rsidR="001533E9" w:rsidRPr="00FA28A5" w:rsidRDefault="001533E9" w:rsidP="00841549">
      <w:pPr>
        <w:pStyle w:val="Standard"/>
        <w:spacing w:line="360" w:lineRule="auto"/>
        <w:jc w:val="both"/>
        <w:rPr>
          <w:rFonts w:asciiTheme="minorHAnsi" w:hAnsiTheme="minorHAnsi"/>
          <w:sz w:val="22"/>
          <w:szCs w:val="22"/>
        </w:rPr>
      </w:pPr>
    </w:p>
    <w:p w:rsidR="001533E9" w:rsidRPr="00FA28A5" w:rsidRDefault="001533E9" w:rsidP="00841549">
      <w:pPr>
        <w:spacing w:line="360" w:lineRule="auto"/>
      </w:pPr>
    </w:p>
    <w:p w:rsidR="001533E9" w:rsidRPr="00FA28A5" w:rsidRDefault="001533E9" w:rsidP="00841549">
      <w:pPr>
        <w:spacing w:line="360" w:lineRule="auto"/>
        <w:rPr>
          <w:rFonts w:eastAsia="Times New Roman" w:cs="Times New Roman"/>
          <w:b/>
          <w:lang w:eastAsia="pt-BR"/>
        </w:rPr>
      </w:pPr>
    </w:p>
    <w:sectPr w:rsidR="001533E9" w:rsidRPr="00FA28A5" w:rsidSect="00C53C0F">
      <w:headerReference w:type="default" r:id="rId14"/>
      <w:footerReference w:type="default" r:id="rId1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0E8E" w:rsidRDefault="00710E8E" w:rsidP="007E6868">
      <w:pPr>
        <w:spacing w:after="0" w:line="240" w:lineRule="auto"/>
      </w:pPr>
      <w:r>
        <w:separator/>
      </w:r>
    </w:p>
  </w:endnote>
  <w:endnote w:type="continuationSeparator" w:id="0">
    <w:p w:rsidR="00710E8E" w:rsidRDefault="00710E8E" w:rsidP="007E68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Ecofont_Spranq_eco_Sans">
    <w:altName w:val="Menlo"/>
    <w:charset w:val="00"/>
    <w:family w:val="swiss"/>
    <w:pitch w:val="variable"/>
    <w:sig w:usb0="800000AF" w:usb1="1000204A"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AE2" w:rsidRPr="00EE36C1" w:rsidRDefault="00337AE2" w:rsidP="00403EF5">
    <w:pPr>
      <w:spacing w:after="0"/>
      <w:jc w:val="center"/>
      <w:rPr>
        <w:rFonts w:ascii="Arial" w:hAnsi="Arial" w:cs="Arial"/>
        <w:sz w:val="16"/>
      </w:rPr>
    </w:pPr>
    <w:r w:rsidRPr="00EE36C1">
      <w:rPr>
        <w:rFonts w:ascii="Arial" w:hAnsi="Arial" w:cs="Arial"/>
        <w:sz w:val="16"/>
      </w:rPr>
      <w:t xml:space="preserve">Rua </w:t>
    </w:r>
    <w:r>
      <w:rPr>
        <w:rFonts w:ascii="Arial" w:hAnsi="Arial" w:cs="Arial"/>
        <w:sz w:val="16"/>
      </w:rPr>
      <w:t>Erechim, 86</w:t>
    </w:r>
    <w:r w:rsidRPr="00EE36C1">
      <w:rPr>
        <w:rFonts w:ascii="Arial" w:hAnsi="Arial" w:cs="Arial"/>
        <w:sz w:val="16"/>
      </w:rPr>
      <w:t>0 – 9</w:t>
    </w:r>
    <w:r>
      <w:rPr>
        <w:rFonts w:ascii="Arial" w:hAnsi="Arial" w:cs="Arial"/>
        <w:sz w:val="16"/>
      </w:rPr>
      <w:t>8280</w:t>
    </w:r>
    <w:r w:rsidRPr="00EE36C1">
      <w:rPr>
        <w:rFonts w:ascii="Arial" w:hAnsi="Arial" w:cs="Arial"/>
        <w:sz w:val="16"/>
      </w:rPr>
      <w:t>-</w:t>
    </w:r>
    <w:r>
      <w:rPr>
        <w:rFonts w:ascii="Arial" w:hAnsi="Arial" w:cs="Arial"/>
        <w:sz w:val="16"/>
      </w:rPr>
      <w:t>000 – Planalto</w:t>
    </w:r>
    <w:r w:rsidRPr="00EE36C1">
      <w:rPr>
        <w:rFonts w:ascii="Arial" w:hAnsi="Arial" w:cs="Arial"/>
        <w:sz w:val="16"/>
      </w:rPr>
      <w:t xml:space="preserve">– </w:t>
    </w:r>
    <w:r>
      <w:rPr>
        <w:rFonts w:ascii="Arial" w:hAnsi="Arial" w:cs="Arial"/>
        <w:sz w:val="16"/>
      </w:rPr>
      <w:t>Panambi</w:t>
    </w:r>
    <w:r w:rsidRPr="00EE36C1">
      <w:rPr>
        <w:rFonts w:ascii="Arial" w:hAnsi="Arial" w:cs="Arial"/>
        <w:sz w:val="16"/>
      </w:rPr>
      <w:t xml:space="preserve"> – </w:t>
    </w:r>
    <w:proofErr w:type="gramStart"/>
    <w:r w:rsidRPr="00EE36C1">
      <w:rPr>
        <w:rFonts w:ascii="Arial" w:hAnsi="Arial" w:cs="Arial"/>
        <w:sz w:val="16"/>
      </w:rPr>
      <w:t>RS</w:t>
    </w:r>
    <w:proofErr w:type="gramEnd"/>
  </w:p>
  <w:p w:rsidR="00337AE2" w:rsidRDefault="00337AE2" w:rsidP="00403EF5">
    <w:pPr>
      <w:spacing w:after="0"/>
      <w:jc w:val="center"/>
      <w:rPr>
        <w:rFonts w:ascii="Arial" w:hAnsi="Arial" w:cs="Arial"/>
        <w:sz w:val="16"/>
      </w:rPr>
    </w:pPr>
    <w:r>
      <w:rPr>
        <w:rFonts w:ascii="Arial" w:hAnsi="Arial" w:cs="Arial"/>
        <w:sz w:val="16"/>
      </w:rPr>
      <w:t>Fone/FAX: (55) 3376 8800</w:t>
    </w:r>
  </w:p>
  <w:p w:rsidR="00337AE2" w:rsidRDefault="00337AE2" w:rsidP="00403EF5">
    <w:pPr>
      <w:pStyle w:val="Rodap"/>
      <w:jc w:val="center"/>
    </w:pPr>
    <w:r w:rsidRPr="0079761E">
      <w:rPr>
        <w:rFonts w:ascii="Arial" w:hAnsi="Arial" w:cs="Arial"/>
        <w:sz w:val="16"/>
        <w:szCs w:val="16"/>
      </w:rPr>
      <w:t xml:space="preserve">E-mail: </w:t>
    </w:r>
    <w:hyperlink r:id="rId1" w:history="1">
      <w:r w:rsidRPr="005D41C4">
        <w:rPr>
          <w:rStyle w:val="Hyperlink"/>
          <w:rFonts w:ascii="Arial" w:hAnsi="Arial"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0E8E" w:rsidRDefault="00710E8E" w:rsidP="007E6868">
      <w:pPr>
        <w:spacing w:after="0" w:line="240" w:lineRule="auto"/>
      </w:pPr>
      <w:r>
        <w:separator/>
      </w:r>
    </w:p>
  </w:footnote>
  <w:footnote w:type="continuationSeparator" w:id="0">
    <w:p w:rsidR="00710E8E" w:rsidRDefault="00710E8E" w:rsidP="007E68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7AE2" w:rsidRDefault="00337AE2" w:rsidP="007E6868">
    <w:pPr>
      <w:pStyle w:val="Legenda1"/>
      <w:spacing w:line="276" w:lineRule="auto"/>
      <w:rPr>
        <w:rFonts w:ascii="Arial" w:hAnsi="Arial" w:cs="Arial"/>
        <w:b/>
        <w:sz w:val="22"/>
        <w:szCs w:val="22"/>
      </w:rPr>
    </w:pPr>
    <w:r>
      <w:rPr>
        <w:rFonts w:ascii="Arial" w:hAnsi="Arial" w:cs="Arial"/>
        <w:b/>
        <w:noProof/>
        <w:sz w:val="22"/>
        <w:szCs w:val="22"/>
        <w:lang w:eastAsia="pt-BR"/>
      </w:rPr>
      <w:drawing>
        <wp:inline distT="0" distB="0" distL="0" distR="0" wp14:anchorId="05388CE1" wp14:editId="65814B55">
          <wp:extent cx="723900" cy="733425"/>
          <wp:effectExtent l="0" t="0" r="0" b="952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733425"/>
                  </a:xfrm>
                  <a:prstGeom prst="rect">
                    <a:avLst/>
                  </a:prstGeom>
                  <a:noFill/>
                </pic:spPr>
              </pic:pic>
            </a:graphicData>
          </a:graphic>
        </wp:inline>
      </w:drawing>
    </w:r>
  </w:p>
  <w:p w:rsidR="00337AE2" w:rsidRPr="009173E5" w:rsidRDefault="00337AE2" w:rsidP="007E6868">
    <w:pPr>
      <w:pStyle w:val="Legenda1"/>
      <w:spacing w:line="276" w:lineRule="auto"/>
      <w:rPr>
        <w:rFonts w:ascii="Arial" w:hAnsi="Arial" w:cs="Arial"/>
        <w:b/>
        <w:sz w:val="16"/>
        <w:szCs w:val="16"/>
      </w:rPr>
    </w:pPr>
    <w:r w:rsidRPr="009173E5">
      <w:rPr>
        <w:rFonts w:ascii="Arial" w:hAnsi="Arial" w:cs="Arial"/>
        <w:b/>
        <w:sz w:val="16"/>
        <w:szCs w:val="16"/>
      </w:rPr>
      <w:t>MINISTÉRIO DA EDUCAÇÃO</w:t>
    </w:r>
  </w:p>
  <w:p w:rsidR="00337AE2" w:rsidRPr="009173E5" w:rsidRDefault="00337AE2" w:rsidP="00403EF5">
    <w:pPr>
      <w:tabs>
        <w:tab w:val="left" w:pos="709"/>
      </w:tabs>
      <w:spacing w:after="0"/>
      <w:jc w:val="center"/>
      <w:rPr>
        <w:rFonts w:ascii="Arial" w:hAnsi="Arial" w:cs="Arial"/>
        <w:b/>
        <w:sz w:val="16"/>
        <w:szCs w:val="16"/>
      </w:rPr>
    </w:pPr>
    <w:r w:rsidRPr="009173E5">
      <w:rPr>
        <w:rFonts w:ascii="Arial" w:hAnsi="Arial" w:cs="Arial"/>
        <w:b/>
        <w:sz w:val="16"/>
        <w:szCs w:val="16"/>
      </w:rPr>
      <w:t>INSTITUTO FEDERAL FARROUPILHA</w:t>
    </w:r>
  </w:p>
  <w:p w:rsidR="00337AE2" w:rsidRPr="009173E5" w:rsidRDefault="00337AE2" w:rsidP="007E6868">
    <w:pPr>
      <w:tabs>
        <w:tab w:val="left" w:pos="709"/>
      </w:tabs>
      <w:jc w:val="center"/>
      <w:rPr>
        <w:rFonts w:ascii="Arial" w:hAnsi="Arial" w:cs="Arial"/>
        <w:b/>
        <w:sz w:val="16"/>
        <w:szCs w:val="16"/>
      </w:rPr>
    </w:pPr>
    <w:r>
      <w:rPr>
        <w:rFonts w:ascii="Arial" w:hAnsi="Arial" w:cs="Arial"/>
        <w:b/>
        <w:sz w:val="16"/>
        <w:szCs w:val="16"/>
      </w:rPr>
      <w:t>CÂMPUS PANAMBI</w:t>
    </w:r>
  </w:p>
  <w:p w:rsidR="00337AE2" w:rsidRPr="007E6868" w:rsidRDefault="00337AE2" w:rsidP="007E686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2F2B85"/>
    <w:multiLevelType w:val="multilevel"/>
    <w:tmpl w:val="A104B324"/>
    <w:styleLink w:val="WWNum1"/>
    <w:lvl w:ilvl="0">
      <w:start w:val="1"/>
      <w:numFmt w:val="decimal"/>
      <w:lvlText w:val="%1."/>
      <w:lvlJc w:val="left"/>
      <w:rPr>
        <w:b/>
      </w:rPr>
    </w:lvl>
    <w:lvl w:ilvl="1">
      <w:start w:val="1"/>
      <w:numFmt w:val="decimal"/>
      <w:lvlText w:val="%1.%2."/>
      <w:lvlJc w:val="left"/>
      <w:rPr>
        <w:b w:val="0"/>
        <w:color w:val="00000A"/>
        <w:sz w:val="20"/>
        <w:szCs w:val="20"/>
      </w:rPr>
    </w:lvl>
    <w:lvl w:ilvl="2">
      <w:start w:val="1"/>
      <w:numFmt w:val="decimal"/>
      <w:lvlText w:val="%1.%2.%3."/>
      <w:lvlJc w:val="left"/>
      <w:rPr>
        <w:b w:val="0"/>
        <w:i w:val="0"/>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
    <w:nsid w:val="16E579BD"/>
    <w:multiLevelType w:val="multilevel"/>
    <w:tmpl w:val="E9004212"/>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B973449"/>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3">
    <w:nsid w:val="207861AF"/>
    <w:multiLevelType w:val="multilevel"/>
    <w:tmpl w:val="A760C092"/>
    <w:styleLink w:val="WWNum2"/>
    <w:lvl w:ilvl="0">
      <w:numFmt w:val="bullet"/>
      <w:pStyle w:val="Commarcadores5"/>
      <w:lvlText w:val=""/>
      <w:lvlJc w:val="left"/>
      <w:rPr>
        <w:rFonts w:ascii="Symbol" w:hAnsi="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
    <w:nsid w:val="256D082E"/>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5">
    <w:nsid w:val="526F4573"/>
    <w:multiLevelType w:val="multilevel"/>
    <w:tmpl w:val="3E20E4A4"/>
    <w:lvl w:ilvl="0">
      <w:start w:val="12"/>
      <w:numFmt w:val="decimal"/>
      <w:lvlText w:val="%1."/>
      <w:lvlJc w:val="left"/>
      <w:pPr>
        <w:ind w:left="480" w:hanging="48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
    <w:nsid w:val="570F3379"/>
    <w:multiLevelType w:val="multilevel"/>
    <w:tmpl w:val="3D985D96"/>
    <w:lvl w:ilvl="0">
      <w:start w:val="1"/>
      <w:numFmt w:val="decimal"/>
      <w:lvlText w:val="%1."/>
      <w:lvlJc w:val="left"/>
      <w:pPr>
        <w:ind w:left="0" w:firstLine="0"/>
      </w:pPr>
      <w:rPr>
        <w:rFonts w:hint="default"/>
        <w:b/>
      </w:rPr>
    </w:lvl>
    <w:lvl w:ilvl="1">
      <w:start w:val="1"/>
      <w:numFmt w:val="none"/>
      <w:lvlText w:val="2.4."/>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7">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1"/>
      <w:lvlText w:val="%1.%2.%3."/>
      <w:lvlJc w:val="left"/>
      <w:pPr>
        <w:ind w:left="1224" w:hanging="504"/>
      </w:pPr>
      <w:rPr>
        <w:i w:val="0"/>
        <w:strike w:val="0"/>
      </w:rPr>
    </w:lvl>
    <w:lvl w:ilvl="3">
      <w:start w:val="1"/>
      <w:numFmt w:val="decimal"/>
      <w:lvlText w:val="%1.%2.%3.%4."/>
      <w:lvlJc w:val="left"/>
      <w:pPr>
        <w:ind w:left="1728" w:hanging="648"/>
      </w:pPr>
    </w:lvl>
    <w:lvl w:ilvl="4">
      <w:start w:val="1"/>
      <w:numFmt w:val="decimal"/>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FAF0283"/>
    <w:multiLevelType w:val="multilevel"/>
    <w:tmpl w:val="B2061102"/>
    <w:lvl w:ilvl="0">
      <w:start w:val="1"/>
      <w:numFmt w:val="decimal"/>
      <w:lvlText w:val="%1."/>
      <w:lvlJc w:val="left"/>
      <w:pPr>
        <w:ind w:left="357" w:hanging="357"/>
      </w:pPr>
      <w:rPr>
        <w:rFonts w:hint="default"/>
      </w:rPr>
    </w:lvl>
    <w:lvl w:ilvl="1">
      <w:start w:val="1"/>
      <w:numFmt w:val="lowerLetter"/>
      <w:lvlText w:val="%2)"/>
      <w:lvlJc w:val="left"/>
      <w:pPr>
        <w:ind w:left="714" w:hanging="357"/>
      </w:pPr>
      <w:rPr>
        <w:rFonts w:hint="default"/>
      </w:rPr>
    </w:lvl>
    <w:lvl w:ilvl="2">
      <w:start w:val="1"/>
      <w:numFmt w:val="lowerRoman"/>
      <w:lvlText w:val="%3)"/>
      <w:lvlJc w:val="left"/>
      <w:pPr>
        <w:ind w:left="1071" w:hanging="357"/>
      </w:pPr>
      <w:rPr>
        <w:rFonts w:hint="default"/>
      </w:rPr>
    </w:lvl>
    <w:lvl w:ilvl="3">
      <w:start w:val="1"/>
      <w:numFmt w:val="decimal"/>
      <w:lvlText w:val="(%4)"/>
      <w:lvlJc w:val="left"/>
      <w:pPr>
        <w:ind w:left="1428" w:hanging="357"/>
      </w:pPr>
      <w:rPr>
        <w:rFonts w:hint="default"/>
      </w:rPr>
    </w:lvl>
    <w:lvl w:ilvl="4">
      <w:start w:val="1"/>
      <w:numFmt w:val="lowerLetter"/>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9">
    <w:nsid w:val="61DD361E"/>
    <w:multiLevelType w:val="multilevel"/>
    <w:tmpl w:val="BE30B6F2"/>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val="0"/>
        <w:i w:val="0"/>
        <w:color w:val="auto"/>
      </w:rPr>
    </w:lvl>
    <w:lvl w:ilvl="2">
      <w:start w:val="1"/>
      <w:numFmt w:val="decimal"/>
      <w:suff w:val="space"/>
      <w:lvlText w:val="%1.%2.%3."/>
      <w:lvlJc w:val="left"/>
      <w:pPr>
        <w:ind w:left="567" w:firstLine="0"/>
      </w:pPr>
      <w:rPr>
        <w:rFonts w:hint="default"/>
        <w:b w:val="0"/>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62D716AF"/>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1">
    <w:nsid w:val="6B7658F7"/>
    <w:multiLevelType w:val="multilevel"/>
    <w:tmpl w:val="29DC6B48"/>
    <w:styleLink w:val="Estilo1"/>
    <w:lvl w:ilvl="0">
      <w:start w:val="1"/>
      <w:numFmt w:val="decimal"/>
      <w:lvlText w:val="%1."/>
      <w:lvlJc w:val="left"/>
      <w:pPr>
        <w:ind w:left="0" w:firstLine="0"/>
      </w:pPr>
      <w:rPr>
        <w:rFonts w:hint="default"/>
        <w:b/>
      </w:rPr>
    </w:lvl>
    <w:lvl w:ilvl="1">
      <w:start w:val="1"/>
      <w:numFmt w:val="none"/>
      <w:lvlText w:val="2.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2">
    <w:nsid w:val="6C7342D0"/>
    <w:multiLevelType w:val="multilevel"/>
    <w:tmpl w:val="1748915E"/>
    <w:lvl w:ilvl="0">
      <w:start w:val="1"/>
      <w:numFmt w:val="decimal"/>
      <w:pStyle w:val="Ttulo1"/>
      <w:lvlText w:val="%1"/>
      <w:lvlJc w:val="left"/>
      <w:pPr>
        <w:ind w:left="432" w:hanging="432"/>
      </w:pPr>
      <w:rPr>
        <w:rFonts w:hint="default"/>
      </w:rPr>
    </w:lvl>
    <w:lvl w:ilvl="1">
      <w:start w:val="1"/>
      <w:numFmt w:val="decimal"/>
      <w:pStyle w:val="Ttulo2"/>
      <w:lvlText w:val="%1.%2"/>
      <w:lvlJc w:val="left"/>
      <w:pPr>
        <w:ind w:left="576" w:hanging="576"/>
      </w:pPr>
      <w:rPr>
        <w:rFonts w:asciiTheme="minorHAnsi" w:hAnsiTheme="minorHAnsi" w:hint="default"/>
        <w:b w:val="0"/>
        <w:color w:val="000000" w:themeColor="text1"/>
        <w:sz w:val="22"/>
        <w:szCs w:val="22"/>
      </w:rPr>
    </w:lvl>
    <w:lvl w:ilvl="2">
      <w:start w:val="1"/>
      <w:numFmt w:val="decimal"/>
      <w:pStyle w:val="Ttulo3"/>
      <w:lvlText w:val="%1.%2.%3"/>
      <w:lvlJc w:val="left"/>
      <w:pPr>
        <w:ind w:left="720" w:hanging="720"/>
      </w:pPr>
      <w:rPr>
        <w:rFonts w:hint="default"/>
      </w:rPr>
    </w:lvl>
    <w:lvl w:ilvl="3">
      <w:start w:val="1"/>
      <w:numFmt w:val="decimal"/>
      <w:pStyle w:val="Ttulo4"/>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13">
    <w:nsid w:val="76795F10"/>
    <w:multiLevelType w:val="multilevel"/>
    <w:tmpl w:val="BF8CD76C"/>
    <w:lvl w:ilvl="0">
      <w:start w:val="1"/>
      <w:numFmt w:val="decimal"/>
      <w:lvlText w:val="%1."/>
      <w:lvlJc w:val="left"/>
      <w:pPr>
        <w:ind w:left="0" w:firstLine="0"/>
      </w:pPr>
      <w:rPr>
        <w:rFonts w:hint="default"/>
        <w:b/>
      </w:rPr>
    </w:lvl>
    <w:lvl w:ilvl="1">
      <w:start w:val="1"/>
      <w:numFmt w:val="none"/>
      <w:lvlText w:val="4.1."/>
      <w:lvlJc w:val="left"/>
      <w:pPr>
        <w:ind w:left="0" w:firstLine="0"/>
      </w:pPr>
      <w:rPr>
        <w:rFonts w:hint="default"/>
        <w:b w:val="0"/>
        <w:color w:val="00000A"/>
        <w:sz w:val="20"/>
        <w:szCs w:val="20"/>
      </w:rPr>
    </w:lvl>
    <w:lvl w:ilvl="2">
      <w:start w:val="1"/>
      <w:numFmt w:val="decimal"/>
      <w:lvlText w:val="%1.%2.%3."/>
      <w:lvlJc w:val="left"/>
      <w:pPr>
        <w:ind w:left="0" w:firstLine="0"/>
      </w:pPr>
      <w:rPr>
        <w:rFonts w:hint="default"/>
        <w:b w:val="0"/>
        <w:i w:val="0"/>
        <w:color w:val="00000A"/>
        <w:sz w:val="20"/>
        <w:szCs w:val="20"/>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4">
    <w:nsid w:val="7B9A0E2A"/>
    <w:multiLevelType w:val="multilevel"/>
    <w:tmpl w:val="63669A70"/>
    <w:lvl w:ilvl="0">
      <w:start w:val="1"/>
      <w:numFmt w:val="decimal"/>
      <w:lvlText w:val="%1."/>
      <w:lvlJc w:val="left"/>
      <w:pPr>
        <w:ind w:left="360" w:hanging="360"/>
      </w:pPr>
      <w:rPr>
        <w:rFonts w:asciiTheme="minorHAnsi" w:hAnsiTheme="minorHAnsi" w:cstheme="minorHAnsi" w:hint="default"/>
        <w:b/>
        <w:sz w:val="22"/>
        <w:szCs w:val="22"/>
      </w:rPr>
    </w:lvl>
    <w:lvl w:ilvl="1">
      <w:start w:val="1"/>
      <w:numFmt w:val="decimal"/>
      <w:lvlText w:val="%1.%2."/>
      <w:lvlJc w:val="left"/>
      <w:pPr>
        <w:ind w:left="792" w:hanging="432"/>
      </w:pPr>
      <w:rPr>
        <w:rFonts w:asciiTheme="minorHAnsi" w:hAnsiTheme="minorHAnsi" w:cstheme="minorHAnsi" w:hint="default"/>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FBC19A2"/>
    <w:multiLevelType w:val="multilevel"/>
    <w:tmpl w:val="0816001F"/>
    <w:lvl w:ilvl="0">
      <w:start w:val="1"/>
      <w:numFmt w:val="decimal"/>
      <w:lvlText w:val="%1."/>
      <w:lvlJc w:val="left"/>
      <w:pPr>
        <w:ind w:left="360" w:hanging="360"/>
      </w:pPr>
      <w:rPr>
        <w:rFonts w:hint="default"/>
        <w:b/>
      </w:rPr>
    </w:lvl>
    <w:lvl w:ilvl="1">
      <w:start w:val="1"/>
      <w:numFmt w:val="decimal"/>
      <w:lvlText w:val="%1.%2."/>
      <w:lvlJc w:val="left"/>
      <w:pPr>
        <w:ind w:left="432" w:hanging="432"/>
      </w:pPr>
      <w:rPr>
        <w:rFonts w:hint="default"/>
        <w:b w:val="0"/>
        <w:color w:val="auto"/>
        <w:sz w:val="22"/>
        <w:szCs w:val="22"/>
      </w:rPr>
    </w:lvl>
    <w:lvl w:ilvl="2">
      <w:start w:val="1"/>
      <w:numFmt w:val="decimal"/>
      <w:lvlText w:val="%1.%2.%3."/>
      <w:lvlJc w:val="left"/>
      <w:pPr>
        <w:ind w:left="1224" w:hanging="504"/>
      </w:pPr>
      <w:rPr>
        <w:rFonts w:hint="default"/>
        <w:strike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15"/>
  </w:num>
  <w:num w:numId="2">
    <w:abstractNumId w:val="12"/>
  </w:num>
  <w:num w:numId="3">
    <w:abstractNumId w:val="0"/>
  </w:num>
  <w:num w:numId="4">
    <w:abstractNumId w:val="7"/>
  </w:num>
  <w:num w:numId="5">
    <w:abstractNumId w:val="14"/>
  </w:num>
  <w:num w:numId="6">
    <w:abstractNumId w:val="3"/>
  </w:num>
  <w:num w:numId="7">
    <w:abstractNumId w:val="10"/>
  </w:num>
  <w:num w:numId="8">
    <w:abstractNumId w:val="8"/>
  </w:num>
  <w:num w:numId="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2.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0">
    <w:abstractNumId w:val="11"/>
  </w:num>
  <w:num w:numId="1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2.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2">
    <w:abstractNumId w:val="6"/>
  </w:num>
  <w:num w:numId="13">
    <w:abstractNumId w:val="6"/>
    <w:lvlOverride w:ilvl="0">
      <w:lvl w:ilvl="0">
        <w:start w:val="1"/>
        <w:numFmt w:val="decimal"/>
        <w:lvlText w:val="%1."/>
        <w:lvlJc w:val="left"/>
        <w:pPr>
          <w:ind w:left="0" w:firstLine="0"/>
        </w:pPr>
        <w:rPr>
          <w:rFonts w:hint="default"/>
          <w:b/>
        </w:rPr>
      </w:lvl>
    </w:lvlOverride>
    <w:lvlOverride w:ilvl="1">
      <w:lvl w:ilvl="1">
        <w:start w:val="1"/>
        <w:numFmt w:val="none"/>
        <w:lvlText w:val="2.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2.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3.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7">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8">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1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0.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2">
    <w:abstractNumId w:val="6"/>
    <w:lvlOverride w:ilvl="0">
      <w:lvl w:ilvl="0">
        <w:start w:val="1"/>
        <w:numFmt w:val="decimal"/>
        <w:lvlText w:val="%1."/>
        <w:lvlJc w:val="left"/>
        <w:pPr>
          <w:ind w:left="0" w:firstLine="0"/>
        </w:pPr>
        <w:rPr>
          <w:rFonts w:hint="default"/>
          <w:b/>
        </w:rPr>
      </w:lvl>
    </w:lvlOverride>
    <w:lvlOverride w:ilvl="1">
      <w:lvl w:ilvl="1">
        <w:start w:val="1"/>
        <w:numFmt w:val="none"/>
        <w:lvlText w:val="2.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3">
    <w:abstractNumId w:val="6"/>
    <w:lvlOverride w:ilvl="0">
      <w:lvl w:ilvl="0">
        <w:start w:val="1"/>
        <w:numFmt w:val="decimal"/>
        <w:lvlText w:val="%1."/>
        <w:lvlJc w:val="left"/>
        <w:pPr>
          <w:ind w:left="0" w:firstLine="0"/>
        </w:pPr>
        <w:rPr>
          <w:rFonts w:hint="default"/>
          <w:b/>
        </w:rPr>
      </w:lvl>
    </w:lvlOverride>
    <w:lvlOverride w:ilvl="1">
      <w:lvl w:ilvl="1">
        <w:start w:val="1"/>
        <w:numFmt w:val="none"/>
        <w:lvlText w:val="2.7."/>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4">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8."/>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5">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9."/>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6">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10."/>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7">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8">
    <w:abstractNumId w:val="6"/>
    <w:lvlOverride w:ilvl="0">
      <w:lvl w:ilvl="0">
        <w:start w:val="1"/>
        <w:numFmt w:val="decimal"/>
        <w:lvlText w:val="%1."/>
        <w:lvlJc w:val="left"/>
        <w:pPr>
          <w:ind w:left="0" w:firstLine="0"/>
        </w:pPr>
        <w:rPr>
          <w:rFonts w:hint="default"/>
          <w:b/>
        </w:rPr>
      </w:lvl>
    </w:lvlOverride>
    <w:lvlOverride w:ilvl="1">
      <w:lvl w:ilvl="1">
        <w:start w:val="1"/>
        <w:numFmt w:val="none"/>
        <w:lvlRestart w:val="0"/>
        <w:lvlText w:val="2.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2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4.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1.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1.4."/>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1.5."/>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5.1."/>
        <w:lvlJc w:val="left"/>
        <w:pPr>
          <w:ind w:left="0" w:firstLine="0"/>
        </w:pPr>
        <w:rPr>
          <w:rFonts w:hint="default"/>
          <w:b w:val="0"/>
          <w:color w:val="00000A"/>
          <w:sz w:val="20"/>
          <w:szCs w:val="20"/>
        </w:rPr>
      </w:lvl>
    </w:lvlOverride>
    <w:lvlOverride w:ilvl="2">
      <w:lvl w:ilvl="2">
        <w:start w:val="1"/>
        <w:numFmt w:val="none"/>
        <w:lvlText w:val="14.1."/>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1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37">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38">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39">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4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6.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7">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7.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8">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4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7."/>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8."/>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9."/>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6">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0."/>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7">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1."/>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8">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2."/>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59">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3."/>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0">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1">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5."/>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2">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6."/>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3">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7."/>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4">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8."/>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5">
    <w:abstractNumId w:val="10"/>
    <w:lvlOverride w:ilvl="0">
      <w:lvl w:ilvl="0">
        <w:start w:val="1"/>
        <w:numFmt w:val="decimal"/>
        <w:lvlText w:val="%1."/>
        <w:lvlJc w:val="left"/>
        <w:pPr>
          <w:ind w:left="0" w:firstLine="0"/>
        </w:pPr>
        <w:rPr>
          <w:rFonts w:hint="default"/>
          <w:b/>
        </w:rPr>
      </w:lvl>
    </w:lvlOverride>
    <w:lvlOverride w:ilvl="1">
      <w:lvl w:ilvl="1">
        <w:start w:val="1"/>
        <w:numFmt w:val="none"/>
        <w:lvlText w:val="8.19."/>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decimal"/>
        <w:lvlText w:val="%1.%2.%3.%4.%5.%6.%7.%8.%9."/>
        <w:lvlJc w:val="left"/>
        <w:pPr>
          <w:ind w:left="0" w:firstLine="0"/>
        </w:pPr>
        <w:rPr>
          <w:rFonts w:hint="default"/>
        </w:rPr>
      </w:lvl>
    </w:lvlOverride>
  </w:num>
  <w:num w:numId="66">
    <w:abstractNumId w:val="10"/>
    <w:lvlOverride w:ilvl="0">
      <w:lvl w:ilvl="0">
        <w:start w:val="1"/>
        <w:numFmt w:val="decimal"/>
        <w:lvlText w:val="%1."/>
        <w:lvlJc w:val="left"/>
        <w:pPr>
          <w:ind w:left="0" w:firstLine="0"/>
        </w:pPr>
        <w:rPr>
          <w:rFonts w:hint="default"/>
          <w:b/>
        </w:rPr>
      </w:lvl>
    </w:lvlOverride>
    <w:lvlOverride w:ilvl="1">
      <w:lvl w:ilvl="1">
        <w:start w:val="1"/>
        <w:numFmt w:val="none"/>
        <w:lvlRestart w:val="0"/>
        <w:isLgl/>
        <w:lvlText w:val="9.4."/>
        <w:lvlJc w:val="left"/>
        <w:pPr>
          <w:ind w:left="0" w:firstLine="0"/>
        </w:pPr>
        <w:rPr>
          <w:rFonts w:hint="default"/>
          <w:b w:val="0"/>
          <w:color w:val="00000A"/>
          <w:sz w:val="20"/>
          <w:szCs w:val="20"/>
        </w:rPr>
      </w:lvl>
    </w:lvlOverride>
    <w:lvlOverride w:ilvl="2">
      <w:lvl w:ilvl="2">
        <w:start w:val="1"/>
        <w:numFmt w:val="decimal"/>
        <w:lvlText w:val="%1.%2.%3."/>
        <w:lvlJc w:val="left"/>
        <w:pPr>
          <w:ind w:left="0" w:firstLine="0"/>
        </w:pPr>
        <w:rPr>
          <w:rFonts w:hint="default"/>
          <w:b w:val="0"/>
          <w:i w:val="0"/>
          <w:color w:val="00000A"/>
          <w:sz w:val="20"/>
          <w:szCs w:val="20"/>
        </w:rPr>
      </w:lvl>
    </w:lvlOverride>
    <w:lvlOverride w:ilvl="3">
      <w:lvl w:ilvl="3">
        <w:start w:val="1"/>
        <w:numFmt w:val="decimal"/>
        <w:lvlText w:val="%1.%2.%3.%4."/>
        <w:lvlJc w:val="left"/>
        <w:pPr>
          <w:ind w:left="0" w:firstLine="0"/>
        </w:pPr>
        <w:rPr>
          <w:rFonts w:hint="default"/>
        </w:rPr>
      </w:lvl>
    </w:lvlOverride>
    <w:lvlOverride w:ilvl="4">
      <w:lvl w:ilvl="4">
        <w:start w:val="1"/>
        <w:numFmt w:val="decimal"/>
        <w:lvlText w:val="%1.%2.%3.%4.%5."/>
        <w:lvlJc w:val="left"/>
        <w:pPr>
          <w:ind w:left="0" w:firstLine="0"/>
        </w:pPr>
        <w:rPr>
          <w:rFonts w:hint="default"/>
        </w:rPr>
      </w:lvl>
    </w:lvlOverride>
    <w:lvlOverride w:ilvl="5">
      <w:lvl w:ilvl="5">
        <w:start w:val="1"/>
        <w:numFmt w:val="decimal"/>
        <w:lvlText w:val="%1.%2.%3.%4.%5.%6."/>
        <w:lvlJc w:val="left"/>
        <w:pPr>
          <w:ind w:left="0" w:firstLine="0"/>
        </w:pPr>
        <w:rPr>
          <w:rFonts w:hint="default"/>
        </w:rPr>
      </w:lvl>
    </w:lvlOverride>
    <w:lvlOverride w:ilvl="6">
      <w:lvl w:ilvl="6">
        <w:start w:val="1"/>
        <w:numFmt w:val="decimal"/>
        <w:lvlText w:val="%1.%2.%3.%4.%5.%6.%7."/>
        <w:lvlJc w:val="left"/>
        <w:pPr>
          <w:ind w:left="0" w:firstLine="0"/>
        </w:pPr>
        <w:rPr>
          <w:rFonts w:hint="default"/>
        </w:rPr>
      </w:lvl>
    </w:lvlOverride>
    <w:lvlOverride w:ilvl="7">
      <w:lvl w:ilvl="7">
        <w:start w:val="1"/>
        <w:numFmt w:val="decimal"/>
        <w:lvlText w:val="%1.%2.%3.%4.%5.%6.%7.%8."/>
        <w:lvlJc w:val="left"/>
        <w:pPr>
          <w:ind w:left="0" w:firstLine="0"/>
        </w:pPr>
        <w:rPr>
          <w:rFonts w:hint="default"/>
        </w:rPr>
      </w:lvl>
    </w:lvlOverride>
    <w:lvlOverride w:ilvl="8">
      <w:lvl w:ilvl="8">
        <w:start w:val="1"/>
        <w:numFmt w:val="none"/>
        <w:lvlText w:val="9.3."/>
        <w:lvlJc w:val="left"/>
        <w:pPr>
          <w:ind w:left="0" w:firstLine="0"/>
        </w:pPr>
        <w:rPr>
          <w:rFonts w:hint="default"/>
        </w:rPr>
      </w:lvl>
    </w:lvlOverride>
  </w:num>
  <w:num w:numId="67">
    <w:abstractNumId w:val="13"/>
  </w:num>
  <w:num w:numId="68">
    <w:abstractNumId w:val="4"/>
  </w:num>
  <w:num w:numId="69">
    <w:abstractNumId w:val="2"/>
  </w:num>
  <w:num w:numId="70">
    <w:abstractNumId w:val="1"/>
  </w:num>
  <w:num w:numId="71">
    <w:abstractNumId w:val="9"/>
  </w:num>
  <w:num w:numId="72">
    <w:abstractNumId w:val="5"/>
  </w:num>
  <w:num w:numId="73">
    <w:abstractNumId w:val="12"/>
  </w:num>
  <w:num w:numId="74">
    <w:abstractNumId w:val="12"/>
  </w:num>
  <w:num w:numId="75">
    <w:abstractNumId w:val="1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oNotTrackFormatting/>
  <w:defaultTabStop w:val="907"/>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4E6888"/>
    <w:rsid w:val="00001F6E"/>
    <w:rsid w:val="0001112B"/>
    <w:rsid w:val="000178ED"/>
    <w:rsid w:val="00017900"/>
    <w:rsid w:val="0002063A"/>
    <w:rsid w:val="00020EF5"/>
    <w:rsid w:val="000234F8"/>
    <w:rsid w:val="00024624"/>
    <w:rsid w:val="0002476C"/>
    <w:rsid w:val="00025B7A"/>
    <w:rsid w:val="00031780"/>
    <w:rsid w:val="00040948"/>
    <w:rsid w:val="00051254"/>
    <w:rsid w:val="000572D9"/>
    <w:rsid w:val="000622D2"/>
    <w:rsid w:val="000628DA"/>
    <w:rsid w:val="00062F9C"/>
    <w:rsid w:val="00076352"/>
    <w:rsid w:val="00081A97"/>
    <w:rsid w:val="00085C87"/>
    <w:rsid w:val="00086E1C"/>
    <w:rsid w:val="00094550"/>
    <w:rsid w:val="000956BF"/>
    <w:rsid w:val="000958F3"/>
    <w:rsid w:val="00096E49"/>
    <w:rsid w:val="000A1219"/>
    <w:rsid w:val="000A1BB4"/>
    <w:rsid w:val="000A525A"/>
    <w:rsid w:val="000A69D9"/>
    <w:rsid w:val="000A7865"/>
    <w:rsid w:val="000A7E14"/>
    <w:rsid w:val="000B7ED2"/>
    <w:rsid w:val="000C5621"/>
    <w:rsid w:val="000C7753"/>
    <w:rsid w:val="000D0727"/>
    <w:rsid w:val="000D51F4"/>
    <w:rsid w:val="000E0395"/>
    <w:rsid w:val="000E13A8"/>
    <w:rsid w:val="000E590D"/>
    <w:rsid w:val="000E61AE"/>
    <w:rsid w:val="000F223A"/>
    <w:rsid w:val="001033FD"/>
    <w:rsid w:val="0012225C"/>
    <w:rsid w:val="00123DF2"/>
    <w:rsid w:val="00125E53"/>
    <w:rsid w:val="00130AEE"/>
    <w:rsid w:val="00130E8D"/>
    <w:rsid w:val="00131FFD"/>
    <w:rsid w:val="0013536D"/>
    <w:rsid w:val="00137128"/>
    <w:rsid w:val="001509F1"/>
    <w:rsid w:val="00151FE3"/>
    <w:rsid w:val="001533E9"/>
    <w:rsid w:val="00170EC3"/>
    <w:rsid w:val="00177928"/>
    <w:rsid w:val="001779DA"/>
    <w:rsid w:val="001803D0"/>
    <w:rsid w:val="0018387D"/>
    <w:rsid w:val="00184ACC"/>
    <w:rsid w:val="001866EF"/>
    <w:rsid w:val="001A1F0C"/>
    <w:rsid w:val="001B0832"/>
    <w:rsid w:val="001C14B4"/>
    <w:rsid w:val="001C237F"/>
    <w:rsid w:val="001D24E6"/>
    <w:rsid w:val="001E19BA"/>
    <w:rsid w:val="001E2EA0"/>
    <w:rsid w:val="001E6D1A"/>
    <w:rsid w:val="001E76D9"/>
    <w:rsid w:val="001F533E"/>
    <w:rsid w:val="002000D0"/>
    <w:rsid w:val="0020261E"/>
    <w:rsid w:val="0020280B"/>
    <w:rsid w:val="002138E7"/>
    <w:rsid w:val="00214931"/>
    <w:rsid w:val="00214A7E"/>
    <w:rsid w:val="002167FE"/>
    <w:rsid w:val="00221CBA"/>
    <w:rsid w:val="00222D43"/>
    <w:rsid w:val="00226478"/>
    <w:rsid w:val="00227F11"/>
    <w:rsid w:val="002319DA"/>
    <w:rsid w:val="00232AB9"/>
    <w:rsid w:val="00244C6B"/>
    <w:rsid w:val="00255428"/>
    <w:rsid w:val="00256299"/>
    <w:rsid w:val="0026161B"/>
    <w:rsid w:val="00262C79"/>
    <w:rsid w:val="00272835"/>
    <w:rsid w:val="002758A5"/>
    <w:rsid w:val="00275D45"/>
    <w:rsid w:val="002778D6"/>
    <w:rsid w:val="00281114"/>
    <w:rsid w:val="00285A77"/>
    <w:rsid w:val="002922C9"/>
    <w:rsid w:val="002924CA"/>
    <w:rsid w:val="00293138"/>
    <w:rsid w:val="002A5200"/>
    <w:rsid w:val="002B32DE"/>
    <w:rsid w:val="002B7A53"/>
    <w:rsid w:val="002C153E"/>
    <w:rsid w:val="002C3FEA"/>
    <w:rsid w:val="002C478C"/>
    <w:rsid w:val="002C7F6B"/>
    <w:rsid w:val="002D36E5"/>
    <w:rsid w:val="002E5F77"/>
    <w:rsid w:val="002E659A"/>
    <w:rsid w:val="002E7C39"/>
    <w:rsid w:val="002F07A9"/>
    <w:rsid w:val="003016EC"/>
    <w:rsid w:val="00301A86"/>
    <w:rsid w:val="00304E9B"/>
    <w:rsid w:val="0031115B"/>
    <w:rsid w:val="00311C59"/>
    <w:rsid w:val="003168B2"/>
    <w:rsid w:val="003200D5"/>
    <w:rsid w:val="00323361"/>
    <w:rsid w:val="00324790"/>
    <w:rsid w:val="00330643"/>
    <w:rsid w:val="00331F89"/>
    <w:rsid w:val="003326A9"/>
    <w:rsid w:val="003354AD"/>
    <w:rsid w:val="00336012"/>
    <w:rsid w:val="003360AF"/>
    <w:rsid w:val="00337AE2"/>
    <w:rsid w:val="003403DC"/>
    <w:rsid w:val="00341767"/>
    <w:rsid w:val="00343032"/>
    <w:rsid w:val="00343D88"/>
    <w:rsid w:val="003451FD"/>
    <w:rsid w:val="00346CE6"/>
    <w:rsid w:val="0035690F"/>
    <w:rsid w:val="00357E52"/>
    <w:rsid w:val="0036466E"/>
    <w:rsid w:val="00364948"/>
    <w:rsid w:val="00372A5C"/>
    <w:rsid w:val="003746FF"/>
    <w:rsid w:val="00380F0B"/>
    <w:rsid w:val="00384D75"/>
    <w:rsid w:val="00394F0F"/>
    <w:rsid w:val="003A63EA"/>
    <w:rsid w:val="003A7CE0"/>
    <w:rsid w:val="003B3C48"/>
    <w:rsid w:val="003B63AB"/>
    <w:rsid w:val="003B6628"/>
    <w:rsid w:val="003C28C7"/>
    <w:rsid w:val="003C49E6"/>
    <w:rsid w:val="003C5A39"/>
    <w:rsid w:val="003C610E"/>
    <w:rsid w:val="003C69ED"/>
    <w:rsid w:val="003C7E40"/>
    <w:rsid w:val="003D6280"/>
    <w:rsid w:val="003F55E3"/>
    <w:rsid w:val="00401F17"/>
    <w:rsid w:val="00403EF5"/>
    <w:rsid w:val="0041287D"/>
    <w:rsid w:val="00412920"/>
    <w:rsid w:val="00417C46"/>
    <w:rsid w:val="004230F8"/>
    <w:rsid w:val="0042386A"/>
    <w:rsid w:val="00423E4A"/>
    <w:rsid w:val="00424BB2"/>
    <w:rsid w:val="0042500C"/>
    <w:rsid w:val="004268DE"/>
    <w:rsid w:val="00426B4F"/>
    <w:rsid w:val="00430856"/>
    <w:rsid w:val="00431F48"/>
    <w:rsid w:val="0043238E"/>
    <w:rsid w:val="0043527B"/>
    <w:rsid w:val="004367C7"/>
    <w:rsid w:val="004421BB"/>
    <w:rsid w:val="00451464"/>
    <w:rsid w:val="00453801"/>
    <w:rsid w:val="00456442"/>
    <w:rsid w:val="00476A08"/>
    <w:rsid w:val="0048559A"/>
    <w:rsid w:val="00490375"/>
    <w:rsid w:val="00491EE2"/>
    <w:rsid w:val="004A0867"/>
    <w:rsid w:val="004A1181"/>
    <w:rsid w:val="004A3B41"/>
    <w:rsid w:val="004B1A4F"/>
    <w:rsid w:val="004D3022"/>
    <w:rsid w:val="004D342B"/>
    <w:rsid w:val="004E02E0"/>
    <w:rsid w:val="004E0993"/>
    <w:rsid w:val="004E20DC"/>
    <w:rsid w:val="004E2DDE"/>
    <w:rsid w:val="004E6888"/>
    <w:rsid w:val="004F25AC"/>
    <w:rsid w:val="004F778D"/>
    <w:rsid w:val="00500C21"/>
    <w:rsid w:val="00503664"/>
    <w:rsid w:val="00512AC5"/>
    <w:rsid w:val="0051353C"/>
    <w:rsid w:val="005251B6"/>
    <w:rsid w:val="005268EF"/>
    <w:rsid w:val="00530016"/>
    <w:rsid w:val="00532DAF"/>
    <w:rsid w:val="005420A0"/>
    <w:rsid w:val="005431C6"/>
    <w:rsid w:val="0054391B"/>
    <w:rsid w:val="00543B80"/>
    <w:rsid w:val="005461A8"/>
    <w:rsid w:val="00561AF2"/>
    <w:rsid w:val="00563DFC"/>
    <w:rsid w:val="00564837"/>
    <w:rsid w:val="00565779"/>
    <w:rsid w:val="005662C7"/>
    <w:rsid w:val="00567357"/>
    <w:rsid w:val="00573B8B"/>
    <w:rsid w:val="00581E36"/>
    <w:rsid w:val="00590302"/>
    <w:rsid w:val="005942C5"/>
    <w:rsid w:val="00597F41"/>
    <w:rsid w:val="005A0021"/>
    <w:rsid w:val="005A1664"/>
    <w:rsid w:val="005A7252"/>
    <w:rsid w:val="005B5ADB"/>
    <w:rsid w:val="005B650F"/>
    <w:rsid w:val="005B6F7B"/>
    <w:rsid w:val="005B737D"/>
    <w:rsid w:val="005C15FF"/>
    <w:rsid w:val="005C3FA6"/>
    <w:rsid w:val="005C74A3"/>
    <w:rsid w:val="005D4672"/>
    <w:rsid w:val="005D67DB"/>
    <w:rsid w:val="005E19AE"/>
    <w:rsid w:val="005E376A"/>
    <w:rsid w:val="005E6696"/>
    <w:rsid w:val="005F1390"/>
    <w:rsid w:val="00602C68"/>
    <w:rsid w:val="006067C6"/>
    <w:rsid w:val="006114B8"/>
    <w:rsid w:val="00613100"/>
    <w:rsid w:val="006147FB"/>
    <w:rsid w:val="00614D7C"/>
    <w:rsid w:val="00623DBB"/>
    <w:rsid w:val="00625EE4"/>
    <w:rsid w:val="006262FE"/>
    <w:rsid w:val="00630176"/>
    <w:rsid w:val="00633076"/>
    <w:rsid w:val="0063649F"/>
    <w:rsid w:val="00640270"/>
    <w:rsid w:val="00647AB0"/>
    <w:rsid w:val="00652F2D"/>
    <w:rsid w:val="00653988"/>
    <w:rsid w:val="0065486A"/>
    <w:rsid w:val="00657A4C"/>
    <w:rsid w:val="00661FB0"/>
    <w:rsid w:val="00663943"/>
    <w:rsid w:val="00665376"/>
    <w:rsid w:val="00665408"/>
    <w:rsid w:val="00665EB4"/>
    <w:rsid w:val="006711EC"/>
    <w:rsid w:val="0067239B"/>
    <w:rsid w:val="00682201"/>
    <w:rsid w:val="00682C7B"/>
    <w:rsid w:val="006846FD"/>
    <w:rsid w:val="00684928"/>
    <w:rsid w:val="006861B7"/>
    <w:rsid w:val="006861BA"/>
    <w:rsid w:val="00687727"/>
    <w:rsid w:val="00692611"/>
    <w:rsid w:val="00695CE0"/>
    <w:rsid w:val="006A30DD"/>
    <w:rsid w:val="006A38FC"/>
    <w:rsid w:val="006B03B2"/>
    <w:rsid w:val="006B2D99"/>
    <w:rsid w:val="006B3295"/>
    <w:rsid w:val="006B7CCA"/>
    <w:rsid w:val="006C0316"/>
    <w:rsid w:val="006D115A"/>
    <w:rsid w:val="006D32AE"/>
    <w:rsid w:val="006D6AC7"/>
    <w:rsid w:val="006D7026"/>
    <w:rsid w:val="006D72B2"/>
    <w:rsid w:val="006E2830"/>
    <w:rsid w:val="006E33BE"/>
    <w:rsid w:val="006E394C"/>
    <w:rsid w:val="00703593"/>
    <w:rsid w:val="0070507A"/>
    <w:rsid w:val="00707C9F"/>
    <w:rsid w:val="00710E8E"/>
    <w:rsid w:val="00714AD3"/>
    <w:rsid w:val="00716BCB"/>
    <w:rsid w:val="0072178E"/>
    <w:rsid w:val="007268ED"/>
    <w:rsid w:val="0073246C"/>
    <w:rsid w:val="00732978"/>
    <w:rsid w:val="00733E35"/>
    <w:rsid w:val="00746667"/>
    <w:rsid w:val="007467BF"/>
    <w:rsid w:val="00763C4F"/>
    <w:rsid w:val="007657C1"/>
    <w:rsid w:val="00765CD8"/>
    <w:rsid w:val="00767EE5"/>
    <w:rsid w:val="0077513E"/>
    <w:rsid w:val="00786483"/>
    <w:rsid w:val="00786C69"/>
    <w:rsid w:val="00790DB0"/>
    <w:rsid w:val="00793591"/>
    <w:rsid w:val="00796CDF"/>
    <w:rsid w:val="0079730B"/>
    <w:rsid w:val="007A264E"/>
    <w:rsid w:val="007A5A86"/>
    <w:rsid w:val="007B0788"/>
    <w:rsid w:val="007B2EA6"/>
    <w:rsid w:val="007D00D5"/>
    <w:rsid w:val="007D0AB1"/>
    <w:rsid w:val="007D10AA"/>
    <w:rsid w:val="007D6903"/>
    <w:rsid w:val="007E19DE"/>
    <w:rsid w:val="007E6868"/>
    <w:rsid w:val="00801170"/>
    <w:rsid w:val="00803DC9"/>
    <w:rsid w:val="0080662D"/>
    <w:rsid w:val="008116A2"/>
    <w:rsid w:val="00815841"/>
    <w:rsid w:val="00823BF1"/>
    <w:rsid w:val="00825264"/>
    <w:rsid w:val="00830608"/>
    <w:rsid w:val="008347D5"/>
    <w:rsid w:val="00834DA6"/>
    <w:rsid w:val="00837A7C"/>
    <w:rsid w:val="00841549"/>
    <w:rsid w:val="00841A4D"/>
    <w:rsid w:val="0084239D"/>
    <w:rsid w:val="0084278E"/>
    <w:rsid w:val="00847FE3"/>
    <w:rsid w:val="00851755"/>
    <w:rsid w:val="00854C9C"/>
    <w:rsid w:val="00861F28"/>
    <w:rsid w:val="008622B7"/>
    <w:rsid w:val="00865F88"/>
    <w:rsid w:val="0086685E"/>
    <w:rsid w:val="00866E0E"/>
    <w:rsid w:val="008711A5"/>
    <w:rsid w:val="0087133C"/>
    <w:rsid w:val="008741E6"/>
    <w:rsid w:val="0087719A"/>
    <w:rsid w:val="008842E7"/>
    <w:rsid w:val="008876AF"/>
    <w:rsid w:val="0089133D"/>
    <w:rsid w:val="00894008"/>
    <w:rsid w:val="008967F0"/>
    <w:rsid w:val="008A1CD6"/>
    <w:rsid w:val="008A1F85"/>
    <w:rsid w:val="008A28AA"/>
    <w:rsid w:val="008A5BA1"/>
    <w:rsid w:val="008B0DAF"/>
    <w:rsid w:val="008B1879"/>
    <w:rsid w:val="008B35EF"/>
    <w:rsid w:val="008B614B"/>
    <w:rsid w:val="008D0612"/>
    <w:rsid w:val="008D2C80"/>
    <w:rsid w:val="008D44AB"/>
    <w:rsid w:val="008D7ECA"/>
    <w:rsid w:val="008E735E"/>
    <w:rsid w:val="008F17C8"/>
    <w:rsid w:val="008F267D"/>
    <w:rsid w:val="008F68FE"/>
    <w:rsid w:val="00901B99"/>
    <w:rsid w:val="00903242"/>
    <w:rsid w:val="0090458B"/>
    <w:rsid w:val="0090687D"/>
    <w:rsid w:val="00906A80"/>
    <w:rsid w:val="0091006E"/>
    <w:rsid w:val="00910582"/>
    <w:rsid w:val="00911D08"/>
    <w:rsid w:val="009235E1"/>
    <w:rsid w:val="009248D0"/>
    <w:rsid w:val="00926DFD"/>
    <w:rsid w:val="00930682"/>
    <w:rsid w:val="00934E46"/>
    <w:rsid w:val="009413DD"/>
    <w:rsid w:val="00942E9D"/>
    <w:rsid w:val="00957FDC"/>
    <w:rsid w:val="009604F6"/>
    <w:rsid w:val="0096377D"/>
    <w:rsid w:val="00964836"/>
    <w:rsid w:val="0096546B"/>
    <w:rsid w:val="00966DC8"/>
    <w:rsid w:val="00972EAC"/>
    <w:rsid w:val="00975B57"/>
    <w:rsid w:val="00975C45"/>
    <w:rsid w:val="0098530B"/>
    <w:rsid w:val="0098630D"/>
    <w:rsid w:val="009910E7"/>
    <w:rsid w:val="009A0288"/>
    <w:rsid w:val="009A3107"/>
    <w:rsid w:val="009A455C"/>
    <w:rsid w:val="009A4BA5"/>
    <w:rsid w:val="009B3787"/>
    <w:rsid w:val="009B657F"/>
    <w:rsid w:val="009C144C"/>
    <w:rsid w:val="009C3C59"/>
    <w:rsid w:val="009C7963"/>
    <w:rsid w:val="009D1017"/>
    <w:rsid w:val="009D1C61"/>
    <w:rsid w:val="009D267C"/>
    <w:rsid w:val="009D3AA1"/>
    <w:rsid w:val="009D51E4"/>
    <w:rsid w:val="009E3C31"/>
    <w:rsid w:val="009E45D8"/>
    <w:rsid w:val="009E726E"/>
    <w:rsid w:val="009F02BF"/>
    <w:rsid w:val="009F0826"/>
    <w:rsid w:val="009F2D23"/>
    <w:rsid w:val="009F5174"/>
    <w:rsid w:val="00A01257"/>
    <w:rsid w:val="00A01313"/>
    <w:rsid w:val="00A016B3"/>
    <w:rsid w:val="00A05BF0"/>
    <w:rsid w:val="00A07244"/>
    <w:rsid w:val="00A170FA"/>
    <w:rsid w:val="00A17653"/>
    <w:rsid w:val="00A21035"/>
    <w:rsid w:val="00A25E31"/>
    <w:rsid w:val="00A33B76"/>
    <w:rsid w:val="00A54FC0"/>
    <w:rsid w:val="00A61359"/>
    <w:rsid w:val="00A648F0"/>
    <w:rsid w:val="00A65866"/>
    <w:rsid w:val="00A6691E"/>
    <w:rsid w:val="00A7087E"/>
    <w:rsid w:val="00A74745"/>
    <w:rsid w:val="00A8577F"/>
    <w:rsid w:val="00A85EBC"/>
    <w:rsid w:val="00A86A87"/>
    <w:rsid w:val="00A923A2"/>
    <w:rsid w:val="00A937DE"/>
    <w:rsid w:val="00A94AD6"/>
    <w:rsid w:val="00A95FD3"/>
    <w:rsid w:val="00AA271F"/>
    <w:rsid w:val="00AA4A64"/>
    <w:rsid w:val="00AA5939"/>
    <w:rsid w:val="00AA74D2"/>
    <w:rsid w:val="00AB2915"/>
    <w:rsid w:val="00AB48D9"/>
    <w:rsid w:val="00AB64B1"/>
    <w:rsid w:val="00AC004E"/>
    <w:rsid w:val="00AC4514"/>
    <w:rsid w:val="00AD243A"/>
    <w:rsid w:val="00AE05FF"/>
    <w:rsid w:val="00AE0ACF"/>
    <w:rsid w:val="00AE3E3C"/>
    <w:rsid w:val="00AE7E55"/>
    <w:rsid w:val="00B0153A"/>
    <w:rsid w:val="00B03131"/>
    <w:rsid w:val="00B20ED1"/>
    <w:rsid w:val="00B227EA"/>
    <w:rsid w:val="00B26A6F"/>
    <w:rsid w:val="00B3282B"/>
    <w:rsid w:val="00B32DA9"/>
    <w:rsid w:val="00B34849"/>
    <w:rsid w:val="00B34F89"/>
    <w:rsid w:val="00B37012"/>
    <w:rsid w:val="00B63813"/>
    <w:rsid w:val="00B679A5"/>
    <w:rsid w:val="00B74506"/>
    <w:rsid w:val="00B81A2B"/>
    <w:rsid w:val="00B824F2"/>
    <w:rsid w:val="00B83C53"/>
    <w:rsid w:val="00B8692B"/>
    <w:rsid w:val="00B87EAE"/>
    <w:rsid w:val="00B91A33"/>
    <w:rsid w:val="00BA22D1"/>
    <w:rsid w:val="00BA4568"/>
    <w:rsid w:val="00BA4A52"/>
    <w:rsid w:val="00BB0F8C"/>
    <w:rsid w:val="00BB129F"/>
    <w:rsid w:val="00BC06F6"/>
    <w:rsid w:val="00BC1398"/>
    <w:rsid w:val="00BD140C"/>
    <w:rsid w:val="00BD1D89"/>
    <w:rsid w:val="00BD2006"/>
    <w:rsid w:val="00BD6C6B"/>
    <w:rsid w:val="00BE01F7"/>
    <w:rsid w:val="00BE0555"/>
    <w:rsid w:val="00BE16AC"/>
    <w:rsid w:val="00BE2CE6"/>
    <w:rsid w:val="00BE68E7"/>
    <w:rsid w:val="00BE6F99"/>
    <w:rsid w:val="00BF0D37"/>
    <w:rsid w:val="00BF5256"/>
    <w:rsid w:val="00C0011C"/>
    <w:rsid w:val="00C012AD"/>
    <w:rsid w:val="00C02379"/>
    <w:rsid w:val="00C05659"/>
    <w:rsid w:val="00C07956"/>
    <w:rsid w:val="00C14863"/>
    <w:rsid w:val="00C17610"/>
    <w:rsid w:val="00C2394A"/>
    <w:rsid w:val="00C30BD0"/>
    <w:rsid w:val="00C3205C"/>
    <w:rsid w:val="00C33AA4"/>
    <w:rsid w:val="00C35ADA"/>
    <w:rsid w:val="00C37AFF"/>
    <w:rsid w:val="00C53C0F"/>
    <w:rsid w:val="00C64EA3"/>
    <w:rsid w:val="00C70A5A"/>
    <w:rsid w:val="00C80C33"/>
    <w:rsid w:val="00C8587C"/>
    <w:rsid w:val="00C85B8E"/>
    <w:rsid w:val="00C85E07"/>
    <w:rsid w:val="00C85EF2"/>
    <w:rsid w:val="00C870A9"/>
    <w:rsid w:val="00C95EA3"/>
    <w:rsid w:val="00CA336C"/>
    <w:rsid w:val="00CA359F"/>
    <w:rsid w:val="00CA48FF"/>
    <w:rsid w:val="00CB25CE"/>
    <w:rsid w:val="00CB3365"/>
    <w:rsid w:val="00CB4F94"/>
    <w:rsid w:val="00CB57A8"/>
    <w:rsid w:val="00CC672B"/>
    <w:rsid w:val="00CC6828"/>
    <w:rsid w:val="00CC6CDB"/>
    <w:rsid w:val="00CD118D"/>
    <w:rsid w:val="00CD201C"/>
    <w:rsid w:val="00CD3D2C"/>
    <w:rsid w:val="00CD6C9D"/>
    <w:rsid w:val="00CE37C7"/>
    <w:rsid w:val="00CE3A39"/>
    <w:rsid w:val="00CE4934"/>
    <w:rsid w:val="00CE4CC9"/>
    <w:rsid w:val="00CE5C41"/>
    <w:rsid w:val="00CE6833"/>
    <w:rsid w:val="00CF0A8B"/>
    <w:rsid w:val="00CF2C3A"/>
    <w:rsid w:val="00CF3BAA"/>
    <w:rsid w:val="00CF4D16"/>
    <w:rsid w:val="00D0023E"/>
    <w:rsid w:val="00D0240A"/>
    <w:rsid w:val="00D02816"/>
    <w:rsid w:val="00D076FD"/>
    <w:rsid w:val="00D10F8C"/>
    <w:rsid w:val="00D12222"/>
    <w:rsid w:val="00D16DFD"/>
    <w:rsid w:val="00D257CC"/>
    <w:rsid w:val="00D265D5"/>
    <w:rsid w:val="00D2676A"/>
    <w:rsid w:val="00D30262"/>
    <w:rsid w:val="00D35707"/>
    <w:rsid w:val="00D46869"/>
    <w:rsid w:val="00D46AC6"/>
    <w:rsid w:val="00D477C8"/>
    <w:rsid w:val="00D510BD"/>
    <w:rsid w:val="00D532E6"/>
    <w:rsid w:val="00D5332C"/>
    <w:rsid w:val="00D5604A"/>
    <w:rsid w:val="00D62036"/>
    <w:rsid w:val="00D64127"/>
    <w:rsid w:val="00D726F3"/>
    <w:rsid w:val="00D72F84"/>
    <w:rsid w:val="00DA1BE6"/>
    <w:rsid w:val="00DA4DF2"/>
    <w:rsid w:val="00DC2427"/>
    <w:rsid w:val="00DC39FD"/>
    <w:rsid w:val="00DC652A"/>
    <w:rsid w:val="00DC7100"/>
    <w:rsid w:val="00DD1873"/>
    <w:rsid w:val="00DD19C2"/>
    <w:rsid w:val="00DD2F94"/>
    <w:rsid w:val="00DD4373"/>
    <w:rsid w:val="00DD7235"/>
    <w:rsid w:val="00DE137A"/>
    <w:rsid w:val="00DF60FF"/>
    <w:rsid w:val="00DF7324"/>
    <w:rsid w:val="00E00131"/>
    <w:rsid w:val="00E002CC"/>
    <w:rsid w:val="00E0699B"/>
    <w:rsid w:val="00E104EC"/>
    <w:rsid w:val="00E127E7"/>
    <w:rsid w:val="00E14FBD"/>
    <w:rsid w:val="00E1779B"/>
    <w:rsid w:val="00E23403"/>
    <w:rsid w:val="00E23C02"/>
    <w:rsid w:val="00E24D7B"/>
    <w:rsid w:val="00E27CCF"/>
    <w:rsid w:val="00E317A0"/>
    <w:rsid w:val="00E411C8"/>
    <w:rsid w:val="00E4319A"/>
    <w:rsid w:val="00E45D14"/>
    <w:rsid w:val="00E461F3"/>
    <w:rsid w:val="00E50C07"/>
    <w:rsid w:val="00E535CB"/>
    <w:rsid w:val="00E604E5"/>
    <w:rsid w:val="00E60C00"/>
    <w:rsid w:val="00E64ECC"/>
    <w:rsid w:val="00E65845"/>
    <w:rsid w:val="00E6736D"/>
    <w:rsid w:val="00E673D9"/>
    <w:rsid w:val="00E71B7E"/>
    <w:rsid w:val="00E77296"/>
    <w:rsid w:val="00E8167E"/>
    <w:rsid w:val="00E832F2"/>
    <w:rsid w:val="00E84230"/>
    <w:rsid w:val="00E84231"/>
    <w:rsid w:val="00E85B80"/>
    <w:rsid w:val="00E968BD"/>
    <w:rsid w:val="00EA3EFB"/>
    <w:rsid w:val="00EA58C2"/>
    <w:rsid w:val="00EA6BC4"/>
    <w:rsid w:val="00EA6F87"/>
    <w:rsid w:val="00EB438D"/>
    <w:rsid w:val="00EC0D8A"/>
    <w:rsid w:val="00EC4D92"/>
    <w:rsid w:val="00EC7F63"/>
    <w:rsid w:val="00ED5421"/>
    <w:rsid w:val="00EE2B5C"/>
    <w:rsid w:val="00EE3FD3"/>
    <w:rsid w:val="00EE552A"/>
    <w:rsid w:val="00EF0D03"/>
    <w:rsid w:val="00EF260F"/>
    <w:rsid w:val="00EF4E35"/>
    <w:rsid w:val="00F01968"/>
    <w:rsid w:val="00F05104"/>
    <w:rsid w:val="00F06206"/>
    <w:rsid w:val="00F06F04"/>
    <w:rsid w:val="00F07D30"/>
    <w:rsid w:val="00F12092"/>
    <w:rsid w:val="00F125EA"/>
    <w:rsid w:val="00F17723"/>
    <w:rsid w:val="00F2398B"/>
    <w:rsid w:val="00F33325"/>
    <w:rsid w:val="00F40EA8"/>
    <w:rsid w:val="00F41543"/>
    <w:rsid w:val="00F436A6"/>
    <w:rsid w:val="00F51165"/>
    <w:rsid w:val="00F522C4"/>
    <w:rsid w:val="00F57C71"/>
    <w:rsid w:val="00F634FF"/>
    <w:rsid w:val="00F63826"/>
    <w:rsid w:val="00F72BAD"/>
    <w:rsid w:val="00F8693C"/>
    <w:rsid w:val="00F932CF"/>
    <w:rsid w:val="00FA1EDB"/>
    <w:rsid w:val="00FA28A5"/>
    <w:rsid w:val="00FA66CE"/>
    <w:rsid w:val="00FB2EB1"/>
    <w:rsid w:val="00FB50C7"/>
    <w:rsid w:val="00FC26A2"/>
    <w:rsid w:val="00FC620A"/>
    <w:rsid w:val="00FD2E4A"/>
    <w:rsid w:val="00FD7687"/>
    <w:rsid w:val="00FE2C9C"/>
    <w:rsid w:val="00FE6498"/>
    <w:rsid w:val="00FE78F4"/>
    <w:rsid w:val="00FE7ACE"/>
    <w:rsid w:val="00FF14B1"/>
    <w:rsid w:val="00FF1519"/>
    <w:rsid w:val="00FF3287"/>
    <w:rsid w:val="00FF4C6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2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1873"/>
  </w:style>
  <w:style w:type="paragraph" w:styleId="Ttulo1">
    <w:name w:val="heading 1"/>
    <w:basedOn w:val="Normal"/>
    <w:next w:val="Normal"/>
    <w:link w:val="Ttulo1Char"/>
    <w:uiPriority w:val="9"/>
    <w:qFormat/>
    <w:rsid w:val="000178ED"/>
    <w:pPr>
      <w:keepNext/>
      <w:keepLines/>
      <w:numPr>
        <w:numId w:val="2"/>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062F9C"/>
    <w:pPr>
      <w:keepNext/>
      <w:keepLines/>
      <w:numPr>
        <w:ilvl w:val="1"/>
        <w:numId w:val="2"/>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062F9C"/>
    <w:pPr>
      <w:keepNext/>
      <w:keepLines/>
      <w:numPr>
        <w:ilvl w:val="2"/>
        <w:numId w:val="2"/>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062F9C"/>
    <w:pPr>
      <w:keepNext/>
      <w:keepLines/>
      <w:numPr>
        <w:ilvl w:val="3"/>
        <w:numId w:val="2"/>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062F9C"/>
    <w:pPr>
      <w:keepNext/>
      <w:keepLines/>
      <w:numPr>
        <w:ilvl w:val="4"/>
        <w:numId w:val="2"/>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062F9C"/>
    <w:pPr>
      <w:keepNext/>
      <w:keepLines/>
      <w:numPr>
        <w:ilvl w:val="5"/>
        <w:numId w:val="2"/>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062F9C"/>
    <w:pPr>
      <w:keepNext/>
      <w:keepLines/>
      <w:numPr>
        <w:ilvl w:val="6"/>
        <w:numId w:val="2"/>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062F9C"/>
    <w:pPr>
      <w:keepNext/>
      <w:keepLines/>
      <w:numPr>
        <w:ilvl w:val="7"/>
        <w:numId w:val="2"/>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062F9C"/>
    <w:pPr>
      <w:keepNext/>
      <w:keepLines/>
      <w:numPr>
        <w:ilvl w:val="8"/>
        <w:numId w:val="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4E68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nhideWhenUsed/>
    <w:rsid w:val="004E6888"/>
    <w:rPr>
      <w:color w:val="0000FF"/>
      <w:u w:val="single"/>
    </w:rPr>
  </w:style>
  <w:style w:type="character" w:styleId="HiperlinkVisitado">
    <w:name w:val="FollowedHyperlink"/>
    <w:basedOn w:val="Fontepargpadro"/>
    <w:uiPriority w:val="99"/>
    <w:semiHidden/>
    <w:unhideWhenUsed/>
    <w:rsid w:val="004E6888"/>
    <w:rPr>
      <w:color w:val="800080"/>
      <w:u w:val="single"/>
    </w:rPr>
  </w:style>
  <w:style w:type="paragraph" w:styleId="Cabealho">
    <w:name w:val="header"/>
    <w:basedOn w:val="Normal"/>
    <w:link w:val="CabealhoChar"/>
    <w:uiPriority w:val="99"/>
    <w:unhideWhenUsed/>
    <w:rsid w:val="007E68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6868"/>
  </w:style>
  <w:style w:type="paragraph" w:styleId="Rodap">
    <w:name w:val="footer"/>
    <w:basedOn w:val="Normal"/>
    <w:link w:val="RodapChar"/>
    <w:uiPriority w:val="99"/>
    <w:unhideWhenUsed/>
    <w:rsid w:val="007E6868"/>
    <w:pPr>
      <w:tabs>
        <w:tab w:val="center" w:pos="4252"/>
        <w:tab w:val="right" w:pos="8504"/>
      </w:tabs>
      <w:spacing w:after="0" w:line="240" w:lineRule="auto"/>
    </w:pPr>
  </w:style>
  <w:style w:type="character" w:customStyle="1" w:styleId="RodapChar">
    <w:name w:val="Rodapé Char"/>
    <w:basedOn w:val="Fontepargpadro"/>
    <w:link w:val="Rodap"/>
    <w:uiPriority w:val="99"/>
    <w:rsid w:val="007E6868"/>
  </w:style>
  <w:style w:type="paragraph" w:customStyle="1" w:styleId="Legenda1">
    <w:name w:val="Legenda1"/>
    <w:basedOn w:val="Normal"/>
    <w:next w:val="Normal"/>
    <w:rsid w:val="007E6868"/>
    <w:pPr>
      <w:suppressAutoHyphens/>
      <w:spacing w:after="0" w:line="240" w:lineRule="auto"/>
      <w:jc w:val="center"/>
    </w:pPr>
    <w:rPr>
      <w:rFonts w:ascii="Times New Roman" w:eastAsia="Times New Roman" w:hAnsi="Times New Roman" w:cs="Times New Roman"/>
      <w:sz w:val="54"/>
      <w:szCs w:val="20"/>
      <w:lang w:eastAsia="ar-SA"/>
    </w:rPr>
  </w:style>
  <w:style w:type="paragraph" w:styleId="Textodebalo">
    <w:name w:val="Balloon Text"/>
    <w:basedOn w:val="Normal"/>
    <w:link w:val="TextodebaloChar"/>
    <w:uiPriority w:val="99"/>
    <w:semiHidden/>
    <w:unhideWhenUsed/>
    <w:rsid w:val="007E68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6868"/>
    <w:rPr>
      <w:rFonts w:ascii="Tahoma" w:hAnsi="Tahoma" w:cs="Tahoma"/>
      <w:sz w:val="16"/>
      <w:szCs w:val="16"/>
    </w:rPr>
  </w:style>
  <w:style w:type="paragraph" w:styleId="PargrafodaLista">
    <w:name w:val="List Paragraph"/>
    <w:basedOn w:val="Normal"/>
    <w:uiPriority w:val="34"/>
    <w:qFormat/>
    <w:rsid w:val="001C14B4"/>
    <w:pPr>
      <w:ind w:left="720"/>
      <w:contextualSpacing/>
    </w:pPr>
  </w:style>
  <w:style w:type="character" w:customStyle="1" w:styleId="Ttulo1Char">
    <w:name w:val="Título 1 Char"/>
    <w:basedOn w:val="Fontepargpadro"/>
    <w:link w:val="Ttulo1"/>
    <w:uiPriority w:val="9"/>
    <w:rsid w:val="000178ED"/>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63649F"/>
    <w:rPr>
      <w:b/>
      <w:bCs/>
    </w:rPr>
  </w:style>
  <w:style w:type="character" w:customStyle="1" w:styleId="Ttulo2Char">
    <w:name w:val="Título 2 Char"/>
    <w:basedOn w:val="Fontepargpadro"/>
    <w:link w:val="Ttulo2"/>
    <w:uiPriority w:val="9"/>
    <w:rsid w:val="00062F9C"/>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062F9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062F9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062F9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062F9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062F9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062F9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062F9C"/>
    <w:rPr>
      <w:rFonts w:asciiTheme="majorHAnsi" w:eastAsiaTheme="majorEastAsia" w:hAnsiTheme="majorHAnsi" w:cstheme="majorBidi"/>
      <w:i/>
      <w:iCs/>
      <w:color w:val="404040" w:themeColor="text1" w:themeTint="BF"/>
      <w:sz w:val="20"/>
      <w:szCs w:val="20"/>
    </w:rPr>
  </w:style>
  <w:style w:type="paragraph" w:customStyle="1" w:styleId="western">
    <w:name w:val="western"/>
    <w:basedOn w:val="Normal"/>
    <w:rsid w:val="009235E1"/>
    <w:pPr>
      <w:spacing w:before="100" w:beforeAutospacing="1" w:after="119"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F51165"/>
    <w:rPr>
      <w:sz w:val="16"/>
      <w:szCs w:val="16"/>
    </w:rPr>
  </w:style>
  <w:style w:type="paragraph" w:styleId="Textodecomentrio">
    <w:name w:val="annotation text"/>
    <w:basedOn w:val="Normal"/>
    <w:link w:val="TextodecomentrioChar"/>
    <w:uiPriority w:val="99"/>
    <w:semiHidden/>
    <w:unhideWhenUsed/>
    <w:rsid w:val="00F5116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51165"/>
    <w:rPr>
      <w:sz w:val="20"/>
      <w:szCs w:val="20"/>
    </w:rPr>
  </w:style>
  <w:style w:type="paragraph" w:styleId="Assuntodocomentrio">
    <w:name w:val="annotation subject"/>
    <w:basedOn w:val="Textodecomentrio"/>
    <w:next w:val="Textodecomentrio"/>
    <w:link w:val="AssuntodocomentrioChar"/>
    <w:uiPriority w:val="99"/>
    <w:semiHidden/>
    <w:unhideWhenUsed/>
    <w:rsid w:val="00F51165"/>
    <w:rPr>
      <w:b/>
      <w:bCs/>
    </w:rPr>
  </w:style>
  <w:style w:type="character" w:customStyle="1" w:styleId="AssuntodocomentrioChar">
    <w:name w:val="Assunto do comentário Char"/>
    <w:basedOn w:val="TextodecomentrioChar"/>
    <w:link w:val="Assuntodocomentrio"/>
    <w:uiPriority w:val="99"/>
    <w:semiHidden/>
    <w:rsid w:val="00F51165"/>
    <w:rPr>
      <w:b/>
      <w:bCs/>
      <w:sz w:val="20"/>
      <w:szCs w:val="20"/>
    </w:rPr>
  </w:style>
  <w:style w:type="paragraph" w:styleId="Reviso">
    <w:name w:val="Revision"/>
    <w:hidden/>
    <w:uiPriority w:val="99"/>
    <w:semiHidden/>
    <w:rsid w:val="00F51165"/>
    <w:pPr>
      <w:spacing w:after="0" w:line="240" w:lineRule="auto"/>
    </w:pPr>
  </w:style>
  <w:style w:type="paragraph" w:customStyle="1" w:styleId="Standard">
    <w:name w:val="Standard"/>
    <w:rsid w:val="00934E46"/>
    <w:pPr>
      <w:suppressAutoHyphens/>
      <w:autoSpaceDN w:val="0"/>
      <w:spacing w:after="0" w:line="240" w:lineRule="auto"/>
      <w:textAlignment w:val="baseline"/>
    </w:pPr>
    <w:rPr>
      <w:rFonts w:ascii="Ecofont_Spranq_eco_Sans" w:eastAsia="Times New Roman" w:hAnsi="Ecofont_Spranq_eco_Sans" w:cs="Tahoma"/>
      <w:kern w:val="3"/>
      <w:sz w:val="24"/>
      <w:szCs w:val="24"/>
      <w:lang w:eastAsia="pt-BR"/>
    </w:rPr>
  </w:style>
  <w:style w:type="numbering" w:customStyle="1" w:styleId="WWNum1">
    <w:name w:val="WWNum1"/>
    <w:basedOn w:val="Semlista"/>
    <w:rsid w:val="008876AF"/>
    <w:pPr>
      <w:numPr>
        <w:numId w:val="3"/>
      </w:numPr>
    </w:pPr>
  </w:style>
  <w:style w:type="paragraph" w:styleId="Corpodetexto">
    <w:name w:val="Body Text"/>
    <w:basedOn w:val="Normal"/>
    <w:link w:val="CorpodetextoChar"/>
    <w:rsid w:val="00613100"/>
    <w:pPr>
      <w:widowControl w:val="0"/>
      <w:suppressAutoHyphens/>
      <w:spacing w:after="120" w:line="240" w:lineRule="auto"/>
    </w:pPr>
    <w:rPr>
      <w:rFonts w:ascii="Times New Roman" w:eastAsia="Arial Unicode MS" w:hAnsi="Times New Roman" w:cs="Times New Roman"/>
      <w:sz w:val="24"/>
      <w:szCs w:val="20"/>
      <w:lang w:eastAsia="pt-BR"/>
    </w:rPr>
  </w:style>
  <w:style w:type="character" w:customStyle="1" w:styleId="CorpodetextoChar">
    <w:name w:val="Corpo de texto Char"/>
    <w:basedOn w:val="Fontepargpadro"/>
    <w:link w:val="Corpodetexto"/>
    <w:rsid w:val="00613100"/>
    <w:rPr>
      <w:rFonts w:ascii="Times New Roman" w:eastAsia="Arial Unicode MS" w:hAnsi="Times New Roman" w:cs="Times New Roman"/>
      <w:sz w:val="24"/>
      <w:szCs w:val="20"/>
      <w:lang w:eastAsia="pt-BR"/>
    </w:rPr>
  </w:style>
  <w:style w:type="paragraph" w:styleId="Citao">
    <w:name w:val="Quote"/>
    <w:basedOn w:val="Normal"/>
    <w:next w:val="Normal"/>
    <w:link w:val="CitaoChar"/>
    <w:qFormat/>
    <w:rsid w:val="00613100"/>
    <w:pPr>
      <w:pBdr>
        <w:top w:val="single" w:sz="4" w:space="1" w:color="1F497D"/>
        <w:left w:val="single" w:sz="4" w:space="4" w:color="1F497D"/>
        <w:bottom w:val="single" w:sz="4" w:space="1" w:color="1F497D"/>
        <w:right w:val="single" w:sz="4" w:space="4" w:color="1F497D"/>
      </w:pBdr>
      <w:shd w:val="clear" w:color="auto" w:fill="FFFFCC"/>
      <w:spacing w:before="120" w:after="0" w:line="240" w:lineRule="auto"/>
      <w:jc w:val="both"/>
    </w:pPr>
    <w:rPr>
      <w:rFonts w:ascii="Ecofont_Spranq_eco_Sans" w:eastAsia="Calibri" w:hAnsi="Ecofont_Spranq_eco_Sans" w:cs="Tahoma"/>
      <w:i/>
      <w:iCs/>
      <w:color w:val="000000"/>
      <w:sz w:val="20"/>
      <w:szCs w:val="24"/>
    </w:rPr>
  </w:style>
  <w:style w:type="character" w:customStyle="1" w:styleId="CitaoChar">
    <w:name w:val="Citação Char"/>
    <w:basedOn w:val="Fontepargpadro"/>
    <w:link w:val="Citao"/>
    <w:rsid w:val="00613100"/>
    <w:rPr>
      <w:rFonts w:ascii="Ecofont_Spranq_eco_Sans" w:eastAsia="Calibri" w:hAnsi="Ecofont_Spranq_eco_Sans" w:cs="Tahoma"/>
      <w:i/>
      <w:iCs/>
      <w:color w:val="000000"/>
      <w:sz w:val="20"/>
      <w:szCs w:val="24"/>
      <w:shd w:val="clear" w:color="auto" w:fill="FFFFCC"/>
    </w:rPr>
  </w:style>
  <w:style w:type="paragraph" w:customStyle="1" w:styleId="Nivel2">
    <w:name w:val="Nivel 2"/>
    <w:link w:val="Nivel2Char"/>
    <w:qFormat/>
    <w:rsid w:val="00613100"/>
    <w:pPr>
      <w:numPr>
        <w:ilvl w:val="1"/>
        <w:numId w:val="4"/>
      </w:numPr>
      <w:spacing w:before="120" w:after="120"/>
      <w:jc w:val="both"/>
    </w:pPr>
    <w:rPr>
      <w:rFonts w:ascii="Ecofont_Spranq_eco_Sans" w:eastAsia="Arial Unicode MS" w:hAnsi="Ecofont_Spranq_eco_Sans" w:cs="Times New Roman"/>
      <w:sz w:val="20"/>
      <w:szCs w:val="20"/>
      <w:lang w:eastAsia="pt-BR"/>
    </w:rPr>
  </w:style>
  <w:style w:type="character" w:customStyle="1" w:styleId="Nivel2Char">
    <w:name w:val="Nivel 2 Char"/>
    <w:basedOn w:val="Fontepargpadro"/>
    <w:link w:val="Nivel2"/>
    <w:rsid w:val="00613100"/>
    <w:rPr>
      <w:rFonts w:ascii="Ecofont_Spranq_eco_Sans" w:eastAsia="Arial Unicode MS" w:hAnsi="Ecofont_Spranq_eco_Sans" w:cs="Times New Roman"/>
      <w:sz w:val="20"/>
      <w:szCs w:val="20"/>
      <w:lang w:eastAsia="pt-BR"/>
    </w:rPr>
  </w:style>
  <w:style w:type="paragraph" w:customStyle="1" w:styleId="Nivel1">
    <w:name w:val="Nivel 1"/>
    <w:basedOn w:val="Nivel2"/>
    <w:next w:val="Nivel2"/>
    <w:qFormat/>
    <w:rsid w:val="00613100"/>
    <w:pPr>
      <w:numPr>
        <w:ilvl w:val="2"/>
      </w:numPr>
      <w:tabs>
        <w:tab w:val="num" w:pos="360"/>
      </w:tabs>
      <w:ind w:left="858" w:hanging="432"/>
    </w:pPr>
    <w:rPr>
      <w:rFonts w:cs="Arial"/>
      <w:b/>
    </w:rPr>
  </w:style>
  <w:style w:type="paragraph" w:customStyle="1" w:styleId="Nivel5">
    <w:name w:val="Nivel 5"/>
    <w:basedOn w:val="Normal"/>
    <w:link w:val="Nivel5Char"/>
    <w:qFormat/>
    <w:rsid w:val="00613100"/>
    <w:pPr>
      <w:numPr>
        <w:ilvl w:val="4"/>
      </w:numPr>
      <w:spacing w:before="120" w:after="120"/>
      <w:ind w:left="1224" w:hanging="504"/>
      <w:jc w:val="both"/>
    </w:pPr>
    <w:rPr>
      <w:rFonts w:ascii="Ecofont_Spranq_eco_Sans" w:eastAsia="Arial Unicode MS" w:hAnsi="Ecofont_Spranq_eco_Sans" w:cs="Arial"/>
      <w:sz w:val="20"/>
      <w:szCs w:val="20"/>
      <w:lang w:eastAsia="pt-BR"/>
    </w:rPr>
  </w:style>
  <w:style w:type="character" w:customStyle="1" w:styleId="Nivel5Char">
    <w:name w:val="Nivel 5 Char"/>
    <w:basedOn w:val="Fontepargpadro"/>
    <w:link w:val="Nivel5"/>
    <w:rsid w:val="00613100"/>
    <w:rPr>
      <w:rFonts w:ascii="Ecofont_Spranq_eco_Sans" w:eastAsia="Arial Unicode MS" w:hAnsi="Ecofont_Spranq_eco_Sans" w:cs="Arial"/>
      <w:sz w:val="20"/>
      <w:szCs w:val="20"/>
      <w:lang w:eastAsia="pt-BR"/>
    </w:rPr>
  </w:style>
  <w:style w:type="paragraph" w:customStyle="1" w:styleId="TableContents">
    <w:name w:val="Table Contents"/>
    <w:basedOn w:val="Standard"/>
    <w:rsid w:val="001533E9"/>
    <w:pPr>
      <w:widowControl w:val="0"/>
      <w:suppressLineNumbers/>
    </w:pPr>
    <w:rPr>
      <w:rFonts w:ascii="Times New Roman" w:eastAsia="SimSun" w:hAnsi="Times New Roman" w:cs="Mangal"/>
      <w:lang w:eastAsia="zh-CN" w:bidi="hi-IN"/>
    </w:rPr>
  </w:style>
  <w:style w:type="paragraph" w:styleId="Commarcadores5">
    <w:name w:val="List Bullet 5"/>
    <w:basedOn w:val="Standard"/>
    <w:rsid w:val="0073246C"/>
    <w:pPr>
      <w:numPr>
        <w:numId w:val="6"/>
      </w:numPr>
    </w:pPr>
  </w:style>
  <w:style w:type="numbering" w:customStyle="1" w:styleId="WWNum2">
    <w:name w:val="WWNum2"/>
    <w:basedOn w:val="Semlista"/>
    <w:rsid w:val="0073246C"/>
    <w:pPr>
      <w:numPr>
        <w:numId w:val="6"/>
      </w:numPr>
    </w:pPr>
  </w:style>
  <w:style w:type="paragraph" w:customStyle="1" w:styleId="Default">
    <w:name w:val="Default"/>
    <w:rsid w:val="008E735E"/>
    <w:pPr>
      <w:autoSpaceDE w:val="0"/>
      <w:autoSpaceDN w:val="0"/>
      <w:adjustRightInd w:val="0"/>
      <w:spacing w:after="0" w:line="240" w:lineRule="auto"/>
    </w:pPr>
    <w:rPr>
      <w:rFonts w:ascii="Calibri" w:hAnsi="Calibri" w:cs="Calibri"/>
      <w:color w:val="000000"/>
      <w:sz w:val="24"/>
      <w:szCs w:val="24"/>
    </w:rPr>
  </w:style>
  <w:style w:type="numbering" w:customStyle="1" w:styleId="Estilo1">
    <w:name w:val="Estilo1"/>
    <w:uiPriority w:val="99"/>
    <w:rsid w:val="00B679A5"/>
    <w:pPr>
      <w:numPr>
        <w:numId w:val="10"/>
      </w:numPr>
    </w:pPr>
  </w:style>
  <w:style w:type="paragraph" w:styleId="Recuodecorpodetexto">
    <w:name w:val="Body Text Indent"/>
    <w:basedOn w:val="Normal"/>
    <w:link w:val="RecuodecorpodetextoChar"/>
    <w:uiPriority w:val="99"/>
    <w:unhideWhenUsed/>
    <w:rsid w:val="00A923A2"/>
    <w:pPr>
      <w:spacing w:before="100" w:beforeAutospacing="1" w:after="100" w:afterAutospacing="1" w:line="360" w:lineRule="auto"/>
      <w:ind w:left="567"/>
      <w:jc w:val="both"/>
    </w:pPr>
    <w:rPr>
      <w:rFonts w:eastAsia="Times New Roman" w:cstheme="minorHAnsi"/>
      <w:lang w:eastAsia="pt-BR"/>
    </w:rPr>
  </w:style>
  <w:style w:type="character" w:customStyle="1" w:styleId="RecuodecorpodetextoChar">
    <w:name w:val="Recuo de corpo de texto Char"/>
    <w:basedOn w:val="Fontepargpadro"/>
    <w:link w:val="Recuodecorpodetexto"/>
    <w:uiPriority w:val="99"/>
    <w:rsid w:val="00A923A2"/>
    <w:rPr>
      <w:rFonts w:eastAsia="Times New Roman" w:cstheme="minorHAnsi"/>
      <w:lang w:eastAsia="pt-BR"/>
    </w:rPr>
  </w:style>
  <w:style w:type="paragraph" w:styleId="Corpodetexto2">
    <w:name w:val="Body Text 2"/>
    <w:basedOn w:val="Normal"/>
    <w:link w:val="Corpodetexto2Char"/>
    <w:uiPriority w:val="99"/>
    <w:unhideWhenUsed/>
    <w:rsid w:val="007268ED"/>
    <w:pPr>
      <w:spacing w:before="100" w:beforeAutospacing="1" w:after="100" w:afterAutospacing="1" w:line="360" w:lineRule="auto"/>
      <w:jc w:val="both"/>
    </w:pPr>
    <w:rPr>
      <w:rFonts w:eastAsia="Times New Roman" w:cstheme="minorHAnsi"/>
      <w:lang w:eastAsia="pt-BR"/>
    </w:rPr>
  </w:style>
  <w:style w:type="character" w:customStyle="1" w:styleId="Corpodetexto2Char">
    <w:name w:val="Corpo de texto 2 Char"/>
    <w:basedOn w:val="Fontepargpadro"/>
    <w:link w:val="Corpodetexto2"/>
    <w:uiPriority w:val="99"/>
    <w:rsid w:val="007268ED"/>
    <w:rPr>
      <w:rFonts w:eastAsia="Times New Roman" w:cstheme="minorHAnsi"/>
      <w:lang w:eastAsia="pt-BR"/>
    </w:rPr>
  </w:style>
  <w:style w:type="paragraph" w:customStyle="1" w:styleId="Nivel3">
    <w:name w:val="Nivel 3"/>
    <w:basedOn w:val="Nivel2"/>
    <w:link w:val="Nivel3Char"/>
    <w:qFormat/>
    <w:rsid w:val="00C35ADA"/>
    <w:pPr>
      <w:numPr>
        <w:ilvl w:val="0"/>
        <w:numId w:val="0"/>
      </w:numPr>
      <w:ind w:left="1224" w:hanging="504"/>
    </w:pPr>
    <w:rPr>
      <w:rFonts w:cs="Arial"/>
      <w:color w:val="000000"/>
    </w:rPr>
  </w:style>
  <w:style w:type="paragraph" w:customStyle="1" w:styleId="Nivel4">
    <w:name w:val="Nivel 4"/>
    <w:basedOn w:val="Nivel3"/>
    <w:link w:val="Nivel4Char"/>
    <w:qFormat/>
    <w:rsid w:val="00C35ADA"/>
    <w:pPr>
      <w:ind w:left="0" w:firstLine="0"/>
    </w:pPr>
    <w:rPr>
      <w:color w:val="auto"/>
    </w:rPr>
  </w:style>
  <w:style w:type="character" w:customStyle="1" w:styleId="Nivel3Char">
    <w:name w:val="Nivel 3 Char"/>
    <w:basedOn w:val="Fontepargpadro"/>
    <w:link w:val="Nivel3"/>
    <w:rsid w:val="00C35ADA"/>
    <w:rPr>
      <w:rFonts w:ascii="Ecofont_Spranq_eco_Sans" w:eastAsia="Arial Unicode MS" w:hAnsi="Ecofont_Spranq_eco_Sans" w:cs="Arial"/>
      <w:color w:val="000000"/>
      <w:sz w:val="20"/>
      <w:szCs w:val="20"/>
      <w:lang w:eastAsia="pt-BR"/>
    </w:rPr>
  </w:style>
  <w:style w:type="character" w:customStyle="1" w:styleId="Nivel4Char">
    <w:name w:val="Nivel 4 Char"/>
    <w:basedOn w:val="Fontepargpadro"/>
    <w:link w:val="Nivel4"/>
    <w:rsid w:val="00C35ADA"/>
    <w:rPr>
      <w:rFonts w:ascii="Ecofont_Spranq_eco_Sans" w:eastAsia="Arial Unicode MS" w:hAnsi="Ecofont_Spranq_eco_Sans" w:cs="Arial"/>
      <w:sz w:val="20"/>
      <w:szCs w:val="20"/>
      <w:lang w:eastAsia="pt-BR"/>
    </w:rPr>
  </w:style>
  <w:style w:type="paragraph" w:customStyle="1" w:styleId="Nivel10">
    <w:name w:val="Nivel1"/>
    <w:basedOn w:val="Ttulo1"/>
    <w:next w:val="Normal"/>
    <w:link w:val="Nivel1Char"/>
    <w:qFormat/>
    <w:rsid w:val="00123DF2"/>
    <w:pPr>
      <w:numPr>
        <w:numId w:val="0"/>
      </w:numPr>
      <w:spacing w:after="120"/>
      <w:ind w:left="357" w:hanging="357"/>
      <w:jc w:val="both"/>
    </w:pPr>
    <w:rPr>
      <w:rFonts w:ascii="Arial" w:hAnsi="Arial" w:cs="Arial"/>
      <w:bCs w:val="0"/>
      <w:sz w:val="20"/>
      <w:szCs w:val="20"/>
      <w:lang w:eastAsia="pt-BR"/>
    </w:rPr>
  </w:style>
  <w:style w:type="character" w:customStyle="1" w:styleId="Nivel1Char">
    <w:name w:val="Nivel1 Char"/>
    <w:basedOn w:val="Ttulo1Char"/>
    <w:link w:val="Nivel10"/>
    <w:rsid w:val="00123DF2"/>
    <w:rPr>
      <w:rFonts w:ascii="Arial" w:eastAsiaTheme="majorEastAsia" w:hAnsi="Arial" w:cs="Arial"/>
      <w:b/>
      <w:bCs w:val="0"/>
      <w:color w:val="365F91" w:themeColor="accent1" w:themeShade="BF"/>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5"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har"/>
    <w:uiPriority w:val="9"/>
    <w:qFormat/>
    <w:rsid w:val="000178ED"/>
    <w:pPr>
      <w:keepNext/>
      <w:keepLines/>
      <w:numPr>
        <w:numId w:val="9"/>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iPriority w:val="9"/>
    <w:unhideWhenUsed/>
    <w:qFormat/>
    <w:rsid w:val="00062F9C"/>
    <w:pPr>
      <w:keepNext/>
      <w:keepLines/>
      <w:numPr>
        <w:ilvl w:val="1"/>
        <w:numId w:val="9"/>
      </w:numPr>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iPriority w:val="9"/>
    <w:semiHidden/>
    <w:unhideWhenUsed/>
    <w:qFormat/>
    <w:rsid w:val="00062F9C"/>
    <w:pPr>
      <w:keepNext/>
      <w:keepLines/>
      <w:numPr>
        <w:ilvl w:val="2"/>
        <w:numId w:val="9"/>
      </w:numPr>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062F9C"/>
    <w:pPr>
      <w:keepNext/>
      <w:keepLines/>
      <w:numPr>
        <w:ilvl w:val="3"/>
        <w:numId w:val="9"/>
      </w:numPr>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062F9C"/>
    <w:pPr>
      <w:keepNext/>
      <w:keepLines/>
      <w:numPr>
        <w:ilvl w:val="4"/>
        <w:numId w:val="9"/>
      </w:numPr>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062F9C"/>
    <w:pPr>
      <w:keepNext/>
      <w:keepLines/>
      <w:numPr>
        <w:ilvl w:val="5"/>
        <w:numId w:val="9"/>
      </w:numPr>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062F9C"/>
    <w:pPr>
      <w:keepNext/>
      <w:keepLines/>
      <w:numPr>
        <w:ilvl w:val="6"/>
        <w:numId w:val="9"/>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062F9C"/>
    <w:pPr>
      <w:keepNext/>
      <w:keepLines/>
      <w:numPr>
        <w:ilvl w:val="7"/>
        <w:numId w:val="9"/>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062F9C"/>
    <w:pPr>
      <w:keepNext/>
      <w:keepLines/>
      <w:numPr>
        <w:ilvl w:val="8"/>
        <w:numId w:val="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unhideWhenUsed/>
    <w:rsid w:val="004E6888"/>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nhideWhenUsed/>
    <w:rsid w:val="004E6888"/>
    <w:rPr>
      <w:color w:val="0000FF"/>
      <w:u w:val="single"/>
    </w:rPr>
  </w:style>
  <w:style w:type="character" w:styleId="HiperlinkVisitado">
    <w:name w:val="FollowedHyperlink"/>
    <w:basedOn w:val="Fontepargpadro"/>
    <w:uiPriority w:val="99"/>
    <w:semiHidden/>
    <w:unhideWhenUsed/>
    <w:rsid w:val="004E6888"/>
    <w:rPr>
      <w:color w:val="800080"/>
      <w:u w:val="single"/>
    </w:rPr>
  </w:style>
  <w:style w:type="paragraph" w:styleId="Cabealho">
    <w:name w:val="header"/>
    <w:basedOn w:val="Normal"/>
    <w:link w:val="CabealhoChar"/>
    <w:uiPriority w:val="99"/>
    <w:unhideWhenUsed/>
    <w:rsid w:val="007E6868"/>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E6868"/>
  </w:style>
  <w:style w:type="paragraph" w:styleId="Rodap">
    <w:name w:val="footer"/>
    <w:basedOn w:val="Normal"/>
    <w:link w:val="RodapChar"/>
    <w:uiPriority w:val="99"/>
    <w:unhideWhenUsed/>
    <w:rsid w:val="007E6868"/>
    <w:pPr>
      <w:tabs>
        <w:tab w:val="center" w:pos="4252"/>
        <w:tab w:val="right" w:pos="8504"/>
      </w:tabs>
      <w:spacing w:after="0" w:line="240" w:lineRule="auto"/>
    </w:pPr>
  </w:style>
  <w:style w:type="character" w:customStyle="1" w:styleId="RodapChar">
    <w:name w:val="Rodapé Char"/>
    <w:basedOn w:val="Fontepargpadro"/>
    <w:link w:val="Rodap"/>
    <w:uiPriority w:val="99"/>
    <w:rsid w:val="007E6868"/>
  </w:style>
  <w:style w:type="paragraph" w:customStyle="1" w:styleId="Legenda1">
    <w:name w:val="Legenda1"/>
    <w:basedOn w:val="Normal"/>
    <w:next w:val="Normal"/>
    <w:rsid w:val="007E6868"/>
    <w:pPr>
      <w:suppressAutoHyphens/>
      <w:spacing w:after="0" w:line="240" w:lineRule="auto"/>
      <w:jc w:val="center"/>
    </w:pPr>
    <w:rPr>
      <w:rFonts w:ascii="Times New Roman" w:eastAsia="Times New Roman" w:hAnsi="Times New Roman" w:cs="Times New Roman"/>
      <w:sz w:val="54"/>
      <w:szCs w:val="20"/>
      <w:lang w:eastAsia="ar-SA"/>
    </w:rPr>
  </w:style>
  <w:style w:type="paragraph" w:styleId="Textodebalo">
    <w:name w:val="Balloon Text"/>
    <w:basedOn w:val="Normal"/>
    <w:link w:val="TextodebaloChar"/>
    <w:uiPriority w:val="99"/>
    <w:semiHidden/>
    <w:unhideWhenUsed/>
    <w:rsid w:val="007E6868"/>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E6868"/>
    <w:rPr>
      <w:rFonts w:ascii="Tahoma" w:hAnsi="Tahoma" w:cs="Tahoma"/>
      <w:sz w:val="16"/>
      <w:szCs w:val="16"/>
    </w:rPr>
  </w:style>
  <w:style w:type="paragraph" w:styleId="PargrafodaLista">
    <w:name w:val="List Paragraph"/>
    <w:basedOn w:val="Normal"/>
    <w:uiPriority w:val="34"/>
    <w:qFormat/>
    <w:rsid w:val="001C14B4"/>
    <w:pPr>
      <w:ind w:left="720"/>
      <w:contextualSpacing/>
    </w:pPr>
  </w:style>
  <w:style w:type="character" w:customStyle="1" w:styleId="Ttulo1Char">
    <w:name w:val="Título 1 Char"/>
    <w:basedOn w:val="Fontepargpadro"/>
    <w:link w:val="Ttulo1"/>
    <w:uiPriority w:val="9"/>
    <w:rsid w:val="000178ED"/>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63649F"/>
    <w:rPr>
      <w:b/>
      <w:bCs/>
    </w:rPr>
  </w:style>
  <w:style w:type="character" w:customStyle="1" w:styleId="Ttulo2Char">
    <w:name w:val="Título 2 Char"/>
    <w:basedOn w:val="Fontepargpadro"/>
    <w:link w:val="Ttulo2"/>
    <w:uiPriority w:val="9"/>
    <w:rsid w:val="00062F9C"/>
    <w:rPr>
      <w:rFonts w:asciiTheme="majorHAnsi" w:eastAsiaTheme="majorEastAsia" w:hAnsiTheme="majorHAnsi" w:cstheme="majorBidi"/>
      <w:b/>
      <w:bCs/>
      <w:color w:val="4F81BD" w:themeColor="accent1"/>
      <w:sz w:val="26"/>
      <w:szCs w:val="26"/>
    </w:rPr>
  </w:style>
  <w:style w:type="character" w:customStyle="1" w:styleId="Ttulo3Char">
    <w:name w:val="Título 3 Char"/>
    <w:basedOn w:val="Fontepargpadro"/>
    <w:link w:val="Ttulo3"/>
    <w:uiPriority w:val="9"/>
    <w:semiHidden/>
    <w:rsid w:val="00062F9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062F9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062F9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062F9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062F9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062F9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062F9C"/>
    <w:rPr>
      <w:rFonts w:asciiTheme="majorHAnsi" w:eastAsiaTheme="majorEastAsia" w:hAnsiTheme="majorHAnsi" w:cstheme="majorBidi"/>
      <w:i/>
      <w:iCs/>
      <w:color w:val="404040" w:themeColor="text1" w:themeTint="BF"/>
      <w:sz w:val="20"/>
      <w:szCs w:val="20"/>
    </w:rPr>
  </w:style>
  <w:style w:type="paragraph" w:customStyle="1" w:styleId="western">
    <w:name w:val="western"/>
    <w:basedOn w:val="Normal"/>
    <w:rsid w:val="009235E1"/>
    <w:pPr>
      <w:spacing w:before="100" w:beforeAutospacing="1" w:after="119" w:line="240" w:lineRule="auto"/>
    </w:pPr>
    <w:rPr>
      <w:rFonts w:ascii="Times New Roman" w:eastAsia="Times New Roman" w:hAnsi="Times New Roman" w:cs="Times New Roman"/>
      <w:sz w:val="24"/>
      <w:szCs w:val="24"/>
      <w:lang w:eastAsia="pt-BR"/>
    </w:rPr>
  </w:style>
  <w:style w:type="character" w:styleId="Refdecomentrio">
    <w:name w:val="annotation reference"/>
    <w:basedOn w:val="Fontepargpadro"/>
    <w:uiPriority w:val="99"/>
    <w:semiHidden/>
    <w:unhideWhenUsed/>
    <w:rsid w:val="00F51165"/>
    <w:rPr>
      <w:sz w:val="16"/>
      <w:szCs w:val="16"/>
    </w:rPr>
  </w:style>
  <w:style w:type="paragraph" w:styleId="Textodecomentrio">
    <w:name w:val="annotation text"/>
    <w:basedOn w:val="Normal"/>
    <w:link w:val="TextodecomentrioChar"/>
    <w:uiPriority w:val="99"/>
    <w:semiHidden/>
    <w:unhideWhenUsed/>
    <w:rsid w:val="00F51165"/>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F51165"/>
    <w:rPr>
      <w:sz w:val="20"/>
      <w:szCs w:val="20"/>
    </w:rPr>
  </w:style>
  <w:style w:type="paragraph" w:styleId="Assuntodocomentrio">
    <w:name w:val="annotation subject"/>
    <w:basedOn w:val="Textodecomentrio"/>
    <w:next w:val="Textodecomentrio"/>
    <w:link w:val="AssuntodocomentrioChar"/>
    <w:uiPriority w:val="99"/>
    <w:semiHidden/>
    <w:unhideWhenUsed/>
    <w:rsid w:val="00F51165"/>
    <w:rPr>
      <w:b/>
      <w:bCs/>
    </w:rPr>
  </w:style>
  <w:style w:type="character" w:customStyle="1" w:styleId="AssuntodocomentrioChar">
    <w:name w:val="Assunto do comentário Char"/>
    <w:basedOn w:val="TextodecomentrioChar"/>
    <w:link w:val="Assuntodocomentrio"/>
    <w:uiPriority w:val="99"/>
    <w:semiHidden/>
    <w:rsid w:val="00F51165"/>
    <w:rPr>
      <w:b/>
      <w:bCs/>
      <w:sz w:val="20"/>
      <w:szCs w:val="20"/>
    </w:rPr>
  </w:style>
  <w:style w:type="paragraph" w:styleId="Reviso">
    <w:name w:val="Revision"/>
    <w:hidden/>
    <w:uiPriority w:val="99"/>
    <w:semiHidden/>
    <w:rsid w:val="00F51165"/>
    <w:pPr>
      <w:spacing w:after="0" w:line="240" w:lineRule="auto"/>
    </w:pPr>
  </w:style>
  <w:style w:type="paragraph" w:customStyle="1" w:styleId="Standard">
    <w:name w:val="Standard"/>
    <w:rsid w:val="00934E46"/>
    <w:pPr>
      <w:suppressAutoHyphens/>
      <w:autoSpaceDN w:val="0"/>
      <w:spacing w:after="0" w:line="240" w:lineRule="auto"/>
      <w:textAlignment w:val="baseline"/>
    </w:pPr>
    <w:rPr>
      <w:rFonts w:ascii="Ecofont_Spranq_eco_Sans" w:eastAsia="Times New Roman" w:hAnsi="Ecofont_Spranq_eco_Sans" w:cs="Tahoma"/>
      <w:kern w:val="3"/>
      <w:sz w:val="24"/>
      <w:szCs w:val="24"/>
      <w:lang w:eastAsia="pt-BR"/>
    </w:rPr>
  </w:style>
  <w:style w:type="numbering" w:customStyle="1" w:styleId="WWNum1">
    <w:name w:val="WWNum1"/>
    <w:basedOn w:val="Semlista"/>
    <w:rsid w:val="008876AF"/>
    <w:pPr>
      <w:numPr>
        <w:numId w:val="3"/>
      </w:numPr>
    </w:pPr>
  </w:style>
  <w:style w:type="paragraph" w:styleId="Corpodetexto">
    <w:name w:val="Body Text"/>
    <w:basedOn w:val="Normal"/>
    <w:link w:val="CorpodetextoChar"/>
    <w:rsid w:val="00613100"/>
    <w:pPr>
      <w:widowControl w:val="0"/>
      <w:suppressAutoHyphens/>
      <w:spacing w:after="120" w:line="240" w:lineRule="auto"/>
    </w:pPr>
    <w:rPr>
      <w:rFonts w:ascii="Times New Roman" w:eastAsia="Arial Unicode MS" w:hAnsi="Times New Roman" w:cs="Times New Roman"/>
      <w:sz w:val="24"/>
      <w:szCs w:val="20"/>
      <w:lang w:eastAsia="pt-BR"/>
    </w:rPr>
  </w:style>
  <w:style w:type="character" w:customStyle="1" w:styleId="CorpodetextoChar">
    <w:name w:val="Corpo de texto Char"/>
    <w:basedOn w:val="Fontepargpadro"/>
    <w:link w:val="Corpodetexto"/>
    <w:rsid w:val="00613100"/>
    <w:rPr>
      <w:rFonts w:ascii="Times New Roman" w:eastAsia="Arial Unicode MS" w:hAnsi="Times New Roman" w:cs="Times New Roman"/>
      <w:sz w:val="24"/>
      <w:szCs w:val="20"/>
      <w:lang w:eastAsia="pt-BR"/>
    </w:rPr>
  </w:style>
  <w:style w:type="paragraph" w:styleId="Citao">
    <w:name w:val="Quote"/>
    <w:basedOn w:val="Normal"/>
    <w:next w:val="Normal"/>
    <w:link w:val="CitaoChar"/>
    <w:qFormat/>
    <w:rsid w:val="00613100"/>
    <w:pPr>
      <w:pBdr>
        <w:top w:val="single" w:sz="4" w:space="1" w:color="1F497D"/>
        <w:left w:val="single" w:sz="4" w:space="4" w:color="1F497D"/>
        <w:bottom w:val="single" w:sz="4" w:space="1" w:color="1F497D"/>
        <w:right w:val="single" w:sz="4" w:space="4" w:color="1F497D"/>
      </w:pBdr>
      <w:shd w:val="clear" w:color="auto" w:fill="FFFFCC"/>
      <w:spacing w:before="120" w:after="0" w:line="240" w:lineRule="auto"/>
      <w:jc w:val="both"/>
    </w:pPr>
    <w:rPr>
      <w:rFonts w:ascii="Ecofont_Spranq_eco_Sans" w:eastAsia="Calibri" w:hAnsi="Ecofont_Spranq_eco_Sans" w:cs="Tahoma"/>
      <w:i/>
      <w:iCs/>
      <w:color w:val="000000"/>
      <w:sz w:val="20"/>
      <w:szCs w:val="24"/>
    </w:rPr>
  </w:style>
  <w:style w:type="character" w:customStyle="1" w:styleId="CitaoChar">
    <w:name w:val="Citação Char"/>
    <w:basedOn w:val="Fontepargpadro"/>
    <w:link w:val="Citao"/>
    <w:rsid w:val="00613100"/>
    <w:rPr>
      <w:rFonts w:ascii="Ecofont_Spranq_eco_Sans" w:eastAsia="Calibri" w:hAnsi="Ecofont_Spranq_eco_Sans" w:cs="Tahoma"/>
      <w:i/>
      <w:iCs/>
      <w:color w:val="000000"/>
      <w:sz w:val="20"/>
      <w:szCs w:val="24"/>
      <w:shd w:val="clear" w:color="auto" w:fill="FFFFCC"/>
    </w:rPr>
  </w:style>
  <w:style w:type="paragraph" w:customStyle="1" w:styleId="Nivel2">
    <w:name w:val="Nivel 2"/>
    <w:link w:val="Nivel2Char"/>
    <w:qFormat/>
    <w:rsid w:val="00613100"/>
    <w:pPr>
      <w:spacing w:before="120" w:after="120"/>
      <w:jc w:val="both"/>
    </w:pPr>
    <w:rPr>
      <w:rFonts w:ascii="Ecofont_Spranq_eco_Sans" w:eastAsia="Arial Unicode MS" w:hAnsi="Ecofont_Spranq_eco_Sans" w:cs="Times New Roman"/>
      <w:sz w:val="20"/>
      <w:szCs w:val="20"/>
      <w:lang w:eastAsia="pt-BR"/>
    </w:rPr>
  </w:style>
  <w:style w:type="character" w:customStyle="1" w:styleId="Nivel2Char">
    <w:name w:val="Nivel 2 Char"/>
    <w:basedOn w:val="Fontepargpadro"/>
    <w:link w:val="Nivel2"/>
    <w:rsid w:val="00613100"/>
    <w:rPr>
      <w:rFonts w:ascii="Ecofont_Spranq_eco_Sans" w:eastAsia="Arial Unicode MS" w:hAnsi="Ecofont_Spranq_eco_Sans" w:cs="Times New Roman"/>
      <w:sz w:val="20"/>
      <w:szCs w:val="20"/>
      <w:lang w:eastAsia="pt-BR"/>
    </w:rPr>
  </w:style>
  <w:style w:type="paragraph" w:customStyle="1" w:styleId="Nivel1">
    <w:name w:val="Nivel 1"/>
    <w:basedOn w:val="Nivel2"/>
    <w:next w:val="Nivel2"/>
    <w:qFormat/>
    <w:rsid w:val="00613100"/>
    <w:pPr>
      <w:numPr>
        <w:ilvl w:val="2"/>
      </w:numPr>
      <w:tabs>
        <w:tab w:val="num" w:pos="360"/>
      </w:tabs>
      <w:ind w:left="858" w:hanging="432"/>
    </w:pPr>
    <w:rPr>
      <w:rFonts w:cs="Arial"/>
      <w:b/>
    </w:rPr>
  </w:style>
  <w:style w:type="paragraph" w:customStyle="1" w:styleId="Nivel5">
    <w:name w:val="Nivel 5"/>
    <w:basedOn w:val="Normal"/>
    <w:link w:val="Nivel5Char"/>
    <w:qFormat/>
    <w:rsid w:val="00613100"/>
    <w:pPr>
      <w:numPr>
        <w:ilvl w:val="4"/>
      </w:numPr>
      <w:spacing w:before="120" w:after="120"/>
      <w:ind w:left="1224" w:hanging="504"/>
      <w:jc w:val="both"/>
    </w:pPr>
    <w:rPr>
      <w:rFonts w:ascii="Ecofont_Spranq_eco_Sans" w:eastAsia="Arial Unicode MS" w:hAnsi="Ecofont_Spranq_eco_Sans" w:cs="Arial"/>
      <w:sz w:val="20"/>
      <w:szCs w:val="20"/>
      <w:lang w:eastAsia="pt-BR"/>
    </w:rPr>
  </w:style>
  <w:style w:type="character" w:customStyle="1" w:styleId="Nivel5Char">
    <w:name w:val="Nivel 5 Char"/>
    <w:basedOn w:val="Fontepargpadro"/>
    <w:link w:val="Nivel5"/>
    <w:rsid w:val="00613100"/>
    <w:rPr>
      <w:rFonts w:ascii="Ecofont_Spranq_eco_Sans" w:eastAsia="Arial Unicode MS" w:hAnsi="Ecofont_Spranq_eco_Sans" w:cs="Arial"/>
      <w:sz w:val="20"/>
      <w:szCs w:val="20"/>
      <w:lang w:eastAsia="pt-BR"/>
    </w:rPr>
  </w:style>
  <w:style w:type="paragraph" w:customStyle="1" w:styleId="TableContents">
    <w:name w:val="Table Contents"/>
    <w:basedOn w:val="Standard"/>
    <w:rsid w:val="001533E9"/>
    <w:pPr>
      <w:widowControl w:val="0"/>
      <w:suppressLineNumbers/>
    </w:pPr>
    <w:rPr>
      <w:rFonts w:ascii="Times New Roman" w:eastAsia="SimSun" w:hAnsi="Times New Roman" w:cs="Mangal"/>
      <w:lang w:eastAsia="zh-CN" w:bidi="hi-IN"/>
    </w:rPr>
  </w:style>
  <w:style w:type="paragraph" w:styleId="Commarcadores5">
    <w:name w:val="List Bullet 5"/>
    <w:basedOn w:val="Standard"/>
    <w:rsid w:val="0073246C"/>
  </w:style>
  <w:style w:type="numbering" w:customStyle="1" w:styleId="WWNum2">
    <w:name w:val="WWNum2"/>
    <w:basedOn w:val="Semlista"/>
    <w:rsid w:val="0073246C"/>
    <w:pPr>
      <w:numPr>
        <w:numId w:val="6"/>
      </w:numPr>
    </w:pPr>
  </w:style>
  <w:style w:type="paragraph" w:customStyle="1" w:styleId="Default">
    <w:name w:val="Default"/>
    <w:rsid w:val="008E735E"/>
    <w:pPr>
      <w:autoSpaceDE w:val="0"/>
      <w:autoSpaceDN w:val="0"/>
      <w:adjustRightInd w:val="0"/>
      <w:spacing w:after="0" w:line="240" w:lineRule="auto"/>
    </w:pPr>
    <w:rPr>
      <w:rFonts w:ascii="Calibri" w:hAnsi="Calibri" w:cs="Calibri"/>
      <w:color w:val="000000"/>
      <w:sz w:val="24"/>
      <w:szCs w:val="24"/>
    </w:rPr>
  </w:style>
  <w:style w:type="numbering" w:customStyle="1" w:styleId="Estilo1">
    <w:name w:val="Estilo1"/>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7277">
      <w:bodyDiv w:val="1"/>
      <w:marLeft w:val="0"/>
      <w:marRight w:val="0"/>
      <w:marTop w:val="0"/>
      <w:marBottom w:val="0"/>
      <w:divBdr>
        <w:top w:val="none" w:sz="0" w:space="0" w:color="auto"/>
        <w:left w:val="none" w:sz="0" w:space="0" w:color="auto"/>
        <w:bottom w:val="none" w:sz="0" w:space="0" w:color="auto"/>
        <w:right w:val="none" w:sz="0" w:space="0" w:color="auto"/>
      </w:divBdr>
    </w:div>
    <w:div w:id="778522863">
      <w:bodyDiv w:val="1"/>
      <w:marLeft w:val="0"/>
      <w:marRight w:val="0"/>
      <w:marTop w:val="0"/>
      <w:marBottom w:val="0"/>
      <w:divBdr>
        <w:top w:val="none" w:sz="0" w:space="0" w:color="auto"/>
        <w:left w:val="none" w:sz="0" w:space="0" w:color="auto"/>
        <w:bottom w:val="none" w:sz="0" w:space="0" w:color="auto"/>
        <w:right w:val="none" w:sz="0" w:space="0" w:color="auto"/>
      </w:divBdr>
    </w:div>
    <w:div w:id="906191327">
      <w:bodyDiv w:val="1"/>
      <w:marLeft w:val="0"/>
      <w:marRight w:val="0"/>
      <w:marTop w:val="0"/>
      <w:marBottom w:val="0"/>
      <w:divBdr>
        <w:top w:val="none" w:sz="0" w:space="0" w:color="auto"/>
        <w:left w:val="none" w:sz="0" w:space="0" w:color="auto"/>
        <w:bottom w:val="none" w:sz="0" w:space="0" w:color="auto"/>
        <w:right w:val="none" w:sz="0" w:space="0" w:color="auto"/>
      </w:divBdr>
    </w:div>
    <w:div w:id="993490405">
      <w:bodyDiv w:val="1"/>
      <w:marLeft w:val="0"/>
      <w:marRight w:val="0"/>
      <w:marTop w:val="0"/>
      <w:marBottom w:val="0"/>
      <w:divBdr>
        <w:top w:val="none" w:sz="0" w:space="0" w:color="auto"/>
        <w:left w:val="none" w:sz="0" w:space="0" w:color="auto"/>
        <w:bottom w:val="none" w:sz="0" w:space="0" w:color="auto"/>
        <w:right w:val="none" w:sz="0" w:space="0" w:color="auto"/>
      </w:divBdr>
    </w:div>
    <w:div w:id="1164855679">
      <w:bodyDiv w:val="1"/>
      <w:marLeft w:val="0"/>
      <w:marRight w:val="0"/>
      <w:marTop w:val="0"/>
      <w:marBottom w:val="0"/>
      <w:divBdr>
        <w:top w:val="none" w:sz="0" w:space="0" w:color="auto"/>
        <w:left w:val="none" w:sz="0" w:space="0" w:color="auto"/>
        <w:bottom w:val="none" w:sz="0" w:space="0" w:color="auto"/>
        <w:right w:val="none" w:sz="0" w:space="0" w:color="auto"/>
      </w:divBdr>
    </w:div>
    <w:div w:id="1600530077">
      <w:bodyDiv w:val="1"/>
      <w:marLeft w:val="0"/>
      <w:marRight w:val="0"/>
      <w:marTop w:val="0"/>
      <w:marBottom w:val="0"/>
      <w:divBdr>
        <w:top w:val="none" w:sz="0" w:space="0" w:color="auto"/>
        <w:left w:val="none" w:sz="0" w:space="0" w:color="auto"/>
        <w:bottom w:val="none" w:sz="0" w:space="0" w:color="auto"/>
        <w:right w:val="none" w:sz="0" w:space="0" w:color="auto"/>
      </w:divBdr>
      <w:divsChild>
        <w:div w:id="45183121">
          <w:marLeft w:val="0"/>
          <w:marRight w:val="0"/>
          <w:marTop w:val="0"/>
          <w:marBottom w:val="0"/>
          <w:divBdr>
            <w:top w:val="none" w:sz="0" w:space="0" w:color="auto"/>
            <w:left w:val="none" w:sz="0" w:space="0" w:color="auto"/>
            <w:bottom w:val="none" w:sz="0" w:space="0" w:color="auto"/>
            <w:right w:val="none" w:sz="0" w:space="0" w:color="auto"/>
          </w:divBdr>
        </w:div>
        <w:div w:id="58598755">
          <w:marLeft w:val="0"/>
          <w:marRight w:val="0"/>
          <w:marTop w:val="0"/>
          <w:marBottom w:val="0"/>
          <w:divBdr>
            <w:top w:val="none" w:sz="0" w:space="0" w:color="auto"/>
            <w:left w:val="none" w:sz="0" w:space="0" w:color="auto"/>
            <w:bottom w:val="none" w:sz="0" w:space="0" w:color="auto"/>
            <w:right w:val="none" w:sz="0" w:space="0" w:color="auto"/>
          </w:divBdr>
        </w:div>
      </w:divsChild>
    </w:div>
    <w:div w:id="209998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javascript:LinkTexto('LEI','00011947','000','2009','NI','','','')"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iffarroupilha.edu.br/panambi"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icitacao.pb@iffarroupilha.edu.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iffarroupilha.edu.br/panambi" TargetMode="External"/><Relationship Id="rId4" Type="http://schemas.microsoft.com/office/2007/relationships/stylesWithEffects" Target="stylesWithEffects.xml"/><Relationship Id="rId9" Type="http://schemas.openxmlformats.org/officeDocument/2006/relationships/hyperlink" Target="javascript:LinkTexto('LEI','00010831','000','2003','NI','','','')"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FEFC31-8454-470F-BD37-1224A3FF2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1318</TotalTime>
  <Pages>1</Pages>
  <Words>13590</Words>
  <Characters>73390</Characters>
  <Application>Microsoft Office Word</Application>
  <DocSecurity>0</DocSecurity>
  <Lines>611</Lines>
  <Paragraphs>173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86807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Alcides</dc:creator>
  <cp:lastModifiedBy>Leo</cp:lastModifiedBy>
  <cp:revision>75</cp:revision>
  <cp:lastPrinted>2016-09-29T20:30:00Z</cp:lastPrinted>
  <dcterms:created xsi:type="dcterms:W3CDTF">2016-09-16T02:39:00Z</dcterms:created>
  <dcterms:modified xsi:type="dcterms:W3CDTF">2016-10-19T17:43:00Z</dcterms:modified>
</cp:coreProperties>
</file>