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Rule="auto"/>
        <w:ind w:left="283.46456692913375" w:firstLine="0"/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PREGÃO ELETRÔNICO</w:t>
      </w:r>
    </w:p>
    <w:p w:rsidR="00000000" w:rsidDel="00000000" w:rsidP="00000000" w:rsidRDefault="00000000" w:rsidRPr="00000000" w14:paraId="00000002">
      <w:pPr>
        <w:spacing w:after="120" w:before="120" w:lineRule="auto"/>
        <w:ind w:left="283.46456692913375" w:firstLine="0"/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3">
      <w:pPr>
        <w:spacing w:after="120" w:before="120" w:lineRule="auto"/>
        <w:ind w:left="283.46456692913375" w:firstLine="0"/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PREGÃO ELETRÔNICO SRP Nº 11/2023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283.46456692913375" w:right="0" w:firstLine="0"/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(Processo Administrativo nº 23243.000770/2023-08)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283.46456692913375" w:right="0" w:firstLine="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ANEXO V -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 DECLARAÇÃO DE CIÊNCIA INTEGRAL DAS CONDIÇÕES DA FROTA PARA PRESTAÇÃO DO SERVIÇO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 Empresa ................................................................................., através de seu representante legal............................................ CPF..................................., declara ter pleno conhecimento da frota institucional do(s) campus(i)(reitoria)………….., tendo ciência das condições dos veículos e do serviço objeto do referido Processo.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……….../RS, em______de ______________de 2023.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Assinatura do Responsável pela Empresa</w:t>
      </w:r>
    </w:p>
    <w:p w:rsidR="00000000" w:rsidDel="00000000" w:rsidP="00000000" w:rsidRDefault="00000000" w:rsidRPr="00000000" w14:paraId="00000010">
      <w:pPr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Carimbo</w:t>
      </w: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720" w:top="1134" w:left="1134" w:right="1134" w:header="113.38582677165356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tabs>
        <w:tab w:val="center" w:leader="none" w:pos="4252"/>
        <w:tab w:val="right" w:leader="none" w:pos="8504"/>
        <w:tab w:val="left" w:leader="none" w:pos="4735"/>
      </w:tabs>
      <w:spacing w:after="120" w:before="120" w:line="276" w:lineRule="auto"/>
      <w:ind w:right="-28"/>
      <w:jc w:val="center"/>
      <w:rPr/>
    </w:pPr>
    <w:r w:rsidDel="00000000" w:rsidR="00000000" w:rsidRPr="00000000">
      <w:rPr>
        <w:rFonts w:ascii="Times New Roman" w:cs="Times New Roman" w:eastAsia="Times New Roman" w:hAnsi="Times New Roman"/>
        <w:b w:val="1"/>
        <w:sz w:val="22"/>
        <w:szCs w:val="22"/>
      </w:rPr>
      <w:drawing>
        <wp:inline distB="114300" distT="114300" distL="114300" distR="114300">
          <wp:extent cx="4641053" cy="97155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41053" cy="9715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