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40D978" w14:textId="77777777" w:rsidR="002140D9" w:rsidRDefault="002140D9" w:rsidP="002140D9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 xml:space="preserve">CHAMADA PÚBLICA </w:t>
      </w:r>
      <w:r>
        <w:rPr>
          <w:rFonts w:ascii="Times New Roman" w:eastAsia="Times New Roman" w:hAnsi="Times New Roman" w:cs="Times New Roman"/>
          <w:b/>
          <w:color w:val="000000"/>
          <w:lang w:eastAsia="pt-BR"/>
        </w:rPr>
        <w:t>01/2024</w:t>
      </w:r>
    </w:p>
    <w:p w14:paraId="44E39DB2" w14:textId="77777777" w:rsidR="002140D9" w:rsidRDefault="002140D9" w:rsidP="002140D9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 xml:space="preserve">Processo nº </w:t>
      </w:r>
      <w:r>
        <w:rPr>
          <w:rFonts w:ascii="Times New Roman" w:eastAsia="Times New Roman" w:hAnsi="Times New Roman" w:cs="Times New Roman"/>
          <w:b/>
          <w:color w:val="000000"/>
          <w:lang w:eastAsia="pt-BR"/>
        </w:rPr>
        <w:t>23873.001885/2024-76</w:t>
      </w:r>
    </w:p>
    <w:p w14:paraId="6B258BFB" w14:textId="77777777" w:rsidR="002140D9" w:rsidRDefault="002140D9" w:rsidP="002140D9">
      <w:pPr>
        <w:pStyle w:val="Standard"/>
        <w:spacing w:line="360" w:lineRule="auto"/>
        <w:jc w:val="center"/>
        <w:rPr>
          <w:rFonts w:ascii="Times New Roman" w:eastAsia="Times New Roman" w:hAnsi="Times New Roman" w:cs="Times New Roman"/>
          <w:b/>
          <w:lang w:eastAsia="pt-BR"/>
        </w:rPr>
      </w:pPr>
    </w:p>
    <w:p w14:paraId="1A77FF9E" w14:textId="77777777" w:rsidR="002140D9" w:rsidRDefault="002140D9" w:rsidP="002140D9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ANEXO II</w:t>
      </w:r>
    </w:p>
    <w:p w14:paraId="08960560" w14:textId="77777777" w:rsidR="002140D9" w:rsidRDefault="002140D9" w:rsidP="002140D9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MINUTA DO CONTRATO</w:t>
      </w:r>
    </w:p>
    <w:p w14:paraId="7E58F775" w14:textId="77777777" w:rsidR="002140D9" w:rsidRDefault="002140D9" w:rsidP="002140D9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CONTRATO Nº...... /2024</w:t>
      </w:r>
    </w:p>
    <w:p w14:paraId="361A3D90" w14:textId="77777777" w:rsidR="002140D9" w:rsidRDefault="002140D9" w:rsidP="002140D9">
      <w:pPr>
        <w:pStyle w:val="Standard"/>
        <w:spacing w:line="360" w:lineRule="auto"/>
        <w:jc w:val="both"/>
        <w:rPr>
          <w:rFonts w:ascii="Times New Roman" w:eastAsia="Times New Roman" w:hAnsi="Times New Roman" w:cs="Times New Roman"/>
          <w:lang w:eastAsia="pt-BR"/>
        </w:rPr>
      </w:pPr>
    </w:p>
    <w:p w14:paraId="27B8931B" w14:textId="77777777" w:rsidR="002140D9" w:rsidRDefault="002140D9" w:rsidP="002140D9">
      <w:pPr>
        <w:pStyle w:val="Standard"/>
        <w:spacing w:after="280" w:line="360" w:lineRule="auto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 xml:space="preserve">O Instituto Federal Farroupilha Campus Panambi, pessoa jurídica de direito público, com sede à Rua Erechim, N.º 860, inscrita no CNPJ sob n.º 10.662.072/0007-43, representada neste ato pela Diretor Geral J, doravante denominado CONTRATANTE, e por outro lado _______________________________ (nome do grupo formal ou informal ou fornecedor individual), situado na _____________, n.º____, em (município), inscrita no CNPJ sob n.º ________________________, (para grupo formal), CPF sob n.º_____________ (grupos informais e individuais), doravante denominado (a) CONTRATADO (A), fundamentados nas disposições da  </w:t>
      </w:r>
      <w:hyperlink r:id="rId7" w:history="1">
        <w:r>
          <w:rPr>
            <w:rStyle w:val="Internetlink"/>
            <w:rFonts w:ascii="Times New Roman" w:eastAsia="Times New Roman" w:hAnsi="Times New Roman" w:cs="Times New Roman"/>
            <w:lang w:eastAsia="pt-BR"/>
          </w:rPr>
          <w:t>Lei n° 11.947/2009</w:t>
        </w:r>
      </w:hyperlink>
      <w:r>
        <w:rPr>
          <w:rFonts w:ascii="Times New Roman" w:hAnsi="Times New Roman" w:cs="Times New Roman"/>
          <w:color w:val="000000"/>
        </w:rPr>
        <w:t>, da Resolução/CD/FNDE nº. 26 de 17 de junho de 2013, Res</w:t>
      </w:r>
      <w:r>
        <w:rPr>
          <w:rFonts w:ascii="Times New Roman" w:eastAsia="Times New Roman" w:hAnsi="Times New Roman" w:cs="Times New Roman"/>
          <w:lang w:eastAsia="pt-BR"/>
        </w:rPr>
        <w:t xml:space="preserve">olução FNDE n° 4 </w:t>
      </w:r>
      <w:r>
        <w:rPr>
          <w:rFonts w:ascii="Times New Roman" w:hAnsi="Times New Roman" w:cs="Times New Roman"/>
        </w:rPr>
        <w:t xml:space="preserve">de 2 de abril de 2015 </w:t>
      </w:r>
      <w:r>
        <w:rPr>
          <w:rFonts w:ascii="Times New Roman" w:eastAsia="Times New Roman" w:hAnsi="Times New Roman" w:cs="Times New Roman"/>
          <w:lang w:eastAsia="pt-BR"/>
        </w:rPr>
        <w:t>e</w:t>
      </w:r>
      <w:r>
        <w:rPr>
          <w:rFonts w:ascii="Times New Roman" w:hAnsi="Times New Roman" w:cs="Times New Roman"/>
          <w:color w:val="000000"/>
        </w:rPr>
        <w:t xml:space="preserve"> aplicando-se, subsidiariamente, a lei nº 14.133/2021, </w:t>
      </w:r>
      <w:r>
        <w:rPr>
          <w:rFonts w:ascii="Times New Roman" w:eastAsia="Times New Roman" w:hAnsi="Times New Roman" w:cs="Times New Roman"/>
          <w:lang w:eastAsia="pt-BR"/>
        </w:rPr>
        <w:t xml:space="preserve">e tendo em vista o que consta na Chamada Pública nº </w:t>
      </w:r>
      <w:r>
        <w:rPr>
          <w:rFonts w:ascii="Times New Roman" w:eastAsia="Times New Roman" w:hAnsi="Times New Roman" w:cs="Times New Roman"/>
          <w:color w:val="000000"/>
          <w:lang w:eastAsia="pt-BR"/>
        </w:rPr>
        <w:t>01/2024</w:t>
      </w:r>
      <w:r>
        <w:rPr>
          <w:rFonts w:ascii="Times New Roman" w:eastAsia="Times New Roman" w:hAnsi="Times New Roman" w:cs="Times New Roman"/>
          <w:lang w:eastAsia="pt-BR"/>
        </w:rPr>
        <w:t>, resolvem celebrar o presente contrato mediante as cláusulas que seguem:</w:t>
      </w:r>
    </w:p>
    <w:p w14:paraId="6EF04BD2" w14:textId="77777777" w:rsidR="002140D9" w:rsidRDefault="002140D9" w:rsidP="002140D9">
      <w:pPr>
        <w:pStyle w:val="PargrafodaLista"/>
        <w:numPr>
          <w:ilvl w:val="0"/>
          <w:numId w:val="2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CLÁUSULA PRIMEIRA: DO OBJETO</w:t>
      </w:r>
    </w:p>
    <w:p w14:paraId="1399AF67" w14:textId="77777777" w:rsidR="002140D9" w:rsidRDefault="002140D9" w:rsidP="002140D9">
      <w:pPr>
        <w:pStyle w:val="Ttulo2"/>
        <w:numPr>
          <w:ilvl w:val="1"/>
          <w:numId w:val="1"/>
        </w:numPr>
        <w:spacing w:line="360" w:lineRule="auto"/>
        <w:jc w:val="both"/>
      </w:pPr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pt-BR"/>
        </w:rPr>
        <w:t xml:space="preserve">É objeto desta contratação a aquisição de gêneros alimentícios diretamente da Agricultura Familiar e do Empreendedor Familiar Rural, para o atendimento ao Programa Nacional de Alimentação Escolar, destinado aos alunos matriculados do IF FARROUPILHA- CÂMPUS PANAMBI, verba FNDE/PNAE, de acordo com a Chamada Pública n.º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01/2024.</w:t>
      </w:r>
    </w:p>
    <w:p w14:paraId="09EABC7E" w14:textId="77777777" w:rsidR="002140D9" w:rsidRDefault="002140D9" w:rsidP="002140D9">
      <w:pPr>
        <w:pStyle w:val="Ttulo2"/>
        <w:numPr>
          <w:ilvl w:val="1"/>
          <w:numId w:val="1"/>
        </w:numPr>
        <w:spacing w:line="360" w:lineRule="auto"/>
        <w:jc w:val="both"/>
      </w:pPr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pt-BR"/>
        </w:rPr>
        <w:t xml:space="preserve">Este Termo de Contrato vincula-se ao Edital da Chamada Pública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 xml:space="preserve">01/2024, </w:t>
      </w:r>
      <w:r>
        <w:rPr>
          <w:rFonts w:ascii="Times New Roman" w:eastAsia="Times New Roman" w:hAnsi="Times New Roman" w:cs="Times New Roman"/>
          <w:color w:val="00000A"/>
          <w:sz w:val="24"/>
          <w:szCs w:val="24"/>
          <w:lang w:eastAsia="pt-BR"/>
        </w:rPr>
        <w:t>identificado no preâmbulo e à proposta vencedora, independentemente de transcrição.</w:t>
      </w:r>
    </w:p>
    <w:p w14:paraId="0D4DD87C" w14:textId="77777777" w:rsidR="002140D9" w:rsidRDefault="002140D9" w:rsidP="002140D9">
      <w:pPr>
        <w:pStyle w:val="Standard"/>
        <w:rPr>
          <w:rFonts w:ascii="Times New Roman" w:hAnsi="Times New Roman" w:cs="Times New Roman"/>
          <w:lang w:eastAsia="pt-BR"/>
        </w:rPr>
      </w:pPr>
    </w:p>
    <w:p w14:paraId="7E76D50D" w14:textId="77777777" w:rsidR="002140D9" w:rsidRDefault="002140D9" w:rsidP="002140D9">
      <w:pPr>
        <w:pStyle w:val="Standard"/>
        <w:rPr>
          <w:rFonts w:ascii="Times New Roman" w:hAnsi="Times New Roman" w:cs="Times New Roman"/>
          <w:lang w:eastAsia="pt-BR"/>
        </w:rPr>
      </w:pPr>
    </w:p>
    <w:p w14:paraId="2FD842EB" w14:textId="77777777" w:rsidR="002140D9" w:rsidRDefault="002140D9" w:rsidP="002140D9">
      <w:pPr>
        <w:pStyle w:val="Standard"/>
        <w:rPr>
          <w:rFonts w:ascii="Times New Roman" w:hAnsi="Times New Roman" w:cs="Times New Roman"/>
          <w:lang w:eastAsia="pt-BR"/>
        </w:rPr>
      </w:pPr>
    </w:p>
    <w:p w14:paraId="168BFA21" w14:textId="77777777" w:rsidR="002140D9" w:rsidRDefault="002140D9" w:rsidP="002140D9">
      <w:pPr>
        <w:pStyle w:val="Standard"/>
        <w:rPr>
          <w:rFonts w:ascii="Times New Roman" w:hAnsi="Times New Roman" w:cs="Times New Roman"/>
          <w:lang w:eastAsia="pt-BR"/>
        </w:rPr>
      </w:pPr>
    </w:p>
    <w:p w14:paraId="130785C7" w14:textId="77777777" w:rsidR="002140D9" w:rsidRDefault="002140D9" w:rsidP="002140D9">
      <w:pPr>
        <w:pStyle w:val="Standard"/>
        <w:rPr>
          <w:rFonts w:ascii="Times New Roman" w:hAnsi="Times New Roman" w:cs="Times New Roman"/>
          <w:lang w:eastAsia="pt-BR"/>
        </w:rPr>
      </w:pPr>
    </w:p>
    <w:p w14:paraId="22A3E934" w14:textId="77777777" w:rsidR="002140D9" w:rsidRDefault="002140D9" w:rsidP="002140D9">
      <w:pPr>
        <w:pStyle w:val="PargrafodaLista"/>
        <w:numPr>
          <w:ilvl w:val="0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CLÁUSULA SEGUNDA: DAS QUANTIDADES, CARACTERISTICAS, PREÇOS DOS PRODUTOS.</w:t>
      </w:r>
    </w:p>
    <w:p w14:paraId="0536356E" w14:textId="77777777" w:rsidR="002140D9" w:rsidRDefault="002140D9" w:rsidP="002140D9">
      <w:pPr>
        <w:pStyle w:val="PargrafodaLista"/>
        <w:numPr>
          <w:ilvl w:val="1"/>
          <w:numId w:val="1"/>
        </w:numPr>
        <w:spacing w:after="280"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>O preço de aquisição é o preço pago ao fornecedor da agricultura familiar e no cálculo do preço já devem estar incluídas as despesas com frete, recursos humanos e materiais, assim como com os encargos fiscais, sociais, comerciais, trabalhistas e previdenciários e quaisquer outras despesas necessárias ao cumprimento das obrigações decorrentes do presente contrato. </w:t>
      </w:r>
    </w:p>
    <w:tbl>
      <w:tblPr>
        <w:tblW w:w="99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62"/>
        <w:gridCol w:w="2269"/>
        <w:gridCol w:w="992"/>
        <w:gridCol w:w="1409"/>
        <w:gridCol w:w="1839"/>
        <w:gridCol w:w="1843"/>
      </w:tblGrid>
      <w:tr w:rsidR="002140D9" w14:paraId="665930CA" w14:textId="77777777" w:rsidTr="00021499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BAC5FA8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Item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</w:tcPr>
          <w:p w14:paraId="6EDE6753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Produto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52EDD4D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Unidade</w:t>
            </w: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1ECC071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Quantidade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29F975B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Preço Unitário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F7E2B8A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Preço Total</w:t>
            </w:r>
          </w:p>
        </w:tc>
      </w:tr>
      <w:tr w:rsidR="002140D9" w14:paraId="22AF232E" w14:textId="77777777" w:rsidTr="00021499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6B19632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</w:tcPr>
          <w:p w14:paraId="65DBA359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6168D76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A3DB293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BF8688D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3CFB714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2140D9" w14:paraId="6B99BCD7" w14:textId="77777777" w:rsidTr="00021499">
        <w:tblPrEx>
          <w:tblCellMar>
            <w:top w:w="0" w:type="dxa"/>
            <w:bottom w:w="0" w:type="dxa"/>
          </w:tblCellMar>
        </w:tblPrEx>
        <w:trPr>
          <w:trHeight w:val="180"/>
          <w:jc w:val="center"/>
        </w:trPr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3E555EE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</w:tcPr>
          <w:p w14:paraId="001E6A79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9E763B9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CE979CA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3F20A7C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788F131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2140D9" w14:paraId="434E5CEC" w14:textId="77777777" w:rsidTr="00021499">
        <w:tblPrEx>
          <w:tblCellMar>
            <w:top w:w="0" w:type="dxa"/>
            <w:bottom w:w="0" w:type="dxa"/>
          </w:tblCellMar>
        </w:tblPrEx>
        <w:trPr>
          <w:trHeight w:val="210"/>
          <w:jc w:val="center"/>
        </w:trPr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3EE6E5C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</w:tcPr>
          <w:p w14:paraId="6D0C6269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F284FAE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188591AB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731FD39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3CC6513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2140D9" w14:paraId="31DFD631" w14:textId="77777777" w:rsidTr="00021499">
        <w:tblPrEx>
          <w:tblCellMar>
            <w:top w:w="0" w:type="dxa"/>
            <w:bottom w:w="0" w:type="dxa"/>
          </w:tblCellMar>
        </w:tblPrEx>
        <w:trPr>
          <w:trHeight w:val="210"/>
          <w:jc w:val="center"/>
        </w:trPr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04FAD77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</w:tcPr>
          <w:p w14:paraId="7BBE7F00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61B1BDC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908A04F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AFAEB4B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72141A2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2140D9" w14:paraId="6BE9F16E" w14:textId="77777777" w:rsidTr="00021499">
        <w:tblPrEx>
          <w:tblCellMar>
            <w:top w:w="0" w:type="dxa"/>
            <w:bottom w:w="0" w:type="dxa"/>
          </w:tblCellMar>
        </w:tblPrEx>
        <w:trPr>
          <w:trHeight w:val="210"/>
          <w:jc w:val="center"/>
        </w:trPr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328F6AE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</w:tcPr>
          <w:p w14:paraId="058C6C19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71BAA5C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B637CDC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2BA046D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54890DB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2140D9" w14:paraId="3AF7B2E8" w14:textId="77777777" w:rsidTr="00021499">
        <w:tblPrEx>
          <w:tblCellMar>
            <w:top w:w="0" w:type="dxa"/>
            <w:bottom w:w="0" w:type="dxa"/>
          </w:tblCellMar>
        </w:tblPrEx>
        <w:trPr>
          <w:trHeight w:val="210"/>
          <w:jc w:val="center"/>
        </w:trPr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8DFFAEE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</w:tcPr>
          <w:p w14:paraId="13AA3A94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4960980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0AF71CCA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5182815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AC67808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2140D9" w14:paraId="7D2A4C89" w14:textId="77777777" w:rsidTr="00021499">
        <w:tblPrEx>
          <w:tblCellMar>
            <w:top w:w="0" w:type="dxa"/>
            <w:bottom w:w="0" w:type="dxa"/>
          </w:tblCellMar>
        </w:tblPrEx>
        <w:trPr>
          <w:trHeight w:val="210"/>
          <w:jc w:val="center"/>
        </w:trPr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B974C9E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</w:tcPr>
          <w:p w14:paraId="0663172E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27CE1A8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BE9A860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3DED2326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4D6A2C17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  <w:tr w:rsidR="002140D9" w14:paraId="473CB51F" w14:textId="77777777" w:rsidTr="00021499">
        <w:tblPrEx>
          <w:tblCellMar>
            <w:top w:w="0" w:type="dxa"/>
            <w:bottom w:w="0" w:type="dxa"/>
          </w:tblCellMar>
        </w:tblPrEx>
        <w:trPr>
          <w:trHeight w:val="210"/>
          <w:jc w:val="center"/>
        </w:trPr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5AC73055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</w:tcPr>
          <w:p w14:paraId="269623CB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68E7E056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229628EC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5ACABDD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60" w:type="dxa"/>
              <w:left w:w="22" w:type="dxa"/>
              <w:bottom w:w="60" w:type="dxa"/>
              <w:right w:w="22" w:type="dxa"/>
            </w:tcMar>
            <w:vAlign w:val="center"/>
          </w:tcPr>
          <w:p w14:paraId="7C4A3E15" w14:textId="77777777" w:rsidR="002140D9" w:rsidRDefault="002140D9" w:rsidP="00021499">
            <w:pPr>
              <w:pStyle w:val="Standard"/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14:paraId="7EFD4C16" w14:textId="77777777" w:rsidR="002140D9" w:rsidRDefault="002140D9" w:rsidP="002140D9">
      <w:pPr>
        <w:pStyle w:val="Standard"/>
        <w:spacing w:after="280" w:line="360" w:lineRule="auto"/>
        <w:jc w:val="both"/>
        <w:rPr>
          <w:rFonts w:ascii="Times New Roman" w:eastAsia="Times New Roman" w:hAnsi="Times New Roman" w:cs="Times New Roman"/>
          <w:lang w:eastAsia="pt-BR"/>
        </w:rPr>
      </w:pPr>
    </w:p>
    <w:p w14:paraId="565CE26D" w14:textId="77777777" w:rsidR="002140D9" w:rsidRDefault="002140D9" w:rsidP="002140D9">
      <w:pPr>
        <w:pStyle w:val="PargrafodaLista"/>
        <w:numPr>
          <w:ilvl w:val="0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CLÁUSULA TERCEIRA: LOCAL E CONDIÇÕES DE ENTREGA</w:t>
      </w:r>
    </w:p>
    <w:p w14:paraId="446741F2" w14:textId="77777777" w:rsidR="002140D9" w:rsidRDefault="002140D9" w:rsidP="002140D9">
      <w:pPr>
        <w:pStyle w:val="PargrafodaLista"/>
        <w:numPr>
          <w:ilvl w:val="1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 xml:space="preserve"> Os produtos deverão ser entregues do Instituto Federal Farroupilha Campus Panambi, localizado na Rua Erechim, 860, Bairro Planalto CEP: 98280-000, Panambi/RS, Fone: (55) 3376- 8839.</w:t>
      </w:r>
    </w:p>
    <w:p w14:paraId="4859AC4B" w14:textId="77777777" w:rsidR="002140D9" w:rsidRDefault="002140D9" w:rsidP="002140D9">
      <w:pPr>
        <w:pStyle w:val="PargrafodaLista"/>
        <w:numPr>
          <w:ilvl w:val="1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>A entrega e o descarregamento dos produtos são de responsabilidade do(s) produtor (es) vencedor(es);</w:t>
      </w:r>
    </w:p>
    <w:p w14:paraId="333388BF" w14:textId="77777777" w:rsidR="002140D9" w:rsidRDefault="002140D9" w:rsidP="002140D9">
      <w:pPr>
        <w:pStyle w:val="PargrafodaLista"/>
        <w:numPr>
          <w:ilvl w:val="1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lastRenderedPageBreak/>
        <w:t>A primeira entrega somente ocorrerá após assinatura do contrato ou do recebimento da nota de empenho;</w:t>
      </w:r>
    </w:p>
    <w:p w14:paraId="5B11D682" w14:textId="77777777" w:rsidR="002140D9" w:rsidRDefault="002140D9" w:rsidP="002140D9">
      <w:pPr>
        <w:pStyle w:val="PargrafodaLista"/>
        <w:numPr>
          <w:ilvl w:val="1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>A entrega deve ser feita mediante agendamento do produtor junto ao Setor de Assistência Estudantil, após solicitação formal feita pelo referido setor e de acordo com a periodicidade constante no cronograma acima.</w:t>
      </w:r>
    </w:p>
    <w:p w14:paraId="565F323C" w14:textId="77777777" w:rsidR="002140D9" w:rsidRDefault="002140D9" w:rsidP="002140D9">
      <w:pPr>
        <w:pStyle w:val="PargrafodaLista"/>
        <w:numPr>
          <w:ilvl w:val="1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>A administração reserva-se o direito de realizar alterações nos cronogramas de entrega ou nas quantidades por entrega, conforme a demanda, desde que o total não ultrapasse a quantidade requerida dos produtos e o fornecedor seja previamente comunicado;</w:t>
      </w:r>
    </w:p>
    <w:p w14:paraId="1D170F0D" w14:textId="77777777" w:rsidR="002140D9" w:rsidRDefault="002140D9" w:rsidP="002140D9">
      <w:pPr>
        <w:pStyle w:val="PargrafodaLista"/>
        <w:numPr>
          <w:ilvl w:val="1"/>
          <w:numId w:val="1"/>
        </w:numPr>
        <w:spacing w:line="360" w:lineRule="auto"/>
        <w:contextualSpacing w:val="0"/>
        <w:jc w:val="both"/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eastAsia="Times New Roman" w:hAnsi="Times New Roman" w:cs="Times New Roman"/>
          <w:lang w:eastAsia="pt-BR"/>
        </w:rPr>
        <w:t>Os lanches deverão ser entregues em embalagens (plásticas ou de papel) individuais fechadas;</w:t>
      </w:r>
    </w:p>
    <w:p w14:paraId="18A924BD" w14:textId="77777777" w:rsidR="002140D9" w:rsidRDefault="002140D9" w:rsidP="002140D9">
      <w:pPr>
        <w:pStyle w:val="PargrafodaLista"/>
        <w:numPr>
          <w:ilvl w:val="1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 xml:space="preserve">Os lanches deverão ser entregues no refeitório do campus nas </w:t>
      </w:r>
      <w:r>
        <w:rPr>
          <w:rFonts w:ascii="Times New Roman" w:eastAsia="Times New Roman" w:hAnsi="Times New Roman" w:cs="Times New Roman"/>
          <w:b/>
          <w:bCs/>
          <w:color w:val="000000"/>
        </w:rPr>
        <w:t>segundas, terças</w:t>
      </w:r>
      <w:r>
        <w:rPr>
          <w:rFonts w:ascii="Times New Roman" w:eastAsia="Times New Roman" w:hAnsi="Times New Roman" w:cs="Times New Roman"/>
          <w:b/>
          <w:color w:val="000000"/>
        </w:rPr>
        <w:t>, quartas e quintas-feiras de manhã, das 0</w:t>
      </w:r>
      <w:r>
        <w:rPr>
          <w:rFonts w:ascii="Times New Roman" w:eastAsia="Times New Roman" w:hAnsi="Times New Roman" w:cs="Times New Roman"/>
          <w:b/>
        </w:rPr>
        <w:t>8:0</w:t>
      </w:r>
      <w:r>
        <w:rPr>
          <w:rFonts w:ascii="Times New Roman" w:eastAsia="Times New Roman" w:hAnsi="Times New Roman" w:cs="Times New Roman"/>
          <w:b/>
          <w:color w:val="000000"/>
        </w:rPr>
        <w:t xml:space="preserve">0 às 08:30, a partir do dia 07/10/2024 até </w:t>
      </w:r>
      <w:r>
        <w:rPr>
          <w:rFonts w:ascii="Times New Roman" w:eastAsia="Times New Roman" w:hAnsi="Times New Roman" w:cs="Times New Roman"/>
          <w:b/>
        </w:rPr>
        <w:t>04/12/</w:t>
      </w:r>
      <w:proofErr w:type="gramStart"/>
      <w:r>
        <w:rPr>
          <w:rFonts w:ascii="Times New Roman" w:eastAsia="Times New Roman" w:hAnsi="Times New Roman" w:cs="Times New Roman"/>
          <w:b/>
        </w:rPr>
        <w:t>2024</w:t>
      </w:r>
      <w:r>
        <w:rPr>
          <w:rFonts w:ascii="Times New Roman" w:eastAsia="Times New Roman" w:hAnsi="Times New Roman" w:cs="Times New Roman"/>
          <w:b/>
          <w:color w:val="000000"/>
        </w:rPr>
        <w:t>.</w:t>
      </w:r>
      <w:r>
        <w:rPr>
          <w:rFonts w:ascii="Times New Roman" w:eastAsia="Times New Roman" w:hAnsi="Times New Roman" w:cs="Times New Roman"/>
          <w:lang w:eastAsia="pt-BR"/>
        </w:rPr>
        <w:t>.</w:t>
      </w:r>
      <w:proofErr w:type="gramEnd"/>
    </w:p>
    <w:p w14:paraId="2BF33749" w14:textId="77777777" w:rsidR="002140D9" w:rsidRDefault="002140D9" w:rsidP="002140D9">
      <w:pPr>
        <w:pStyle w:val="PargrafodaLista"/>
        <w:numPr>
          <w:ilvl w:val="1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color w:val="000000"/>
        </w:rPr>
        <w:t>A entrega deve ser feita mediante agendamento do produtor junto ao Setor de Assistência Estudantil, após solicitação formal feita pelo referido setor e de acordo com a periodicidade constante no cronograma, conforme item 3 do Anexo I - Termo de Referência.</w:t>
      </w:r>
    </w:p>
    <w:p w14:paraId="2C9CB015" w14:textId="77777777" w:rsidR="002140D9" w:rsidRDefault="002140D9" w:rsidP="002140D9">
      <w:pPr>
        <w:pStyle w:val="PargrafodaLista"/>
        <w:numPr>
          <w:ilvl w:val="1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color w:val="000000"/>
        </w:rPr>
        <w:t>A administração reserva-se o direito de realizar alterações nos cronogramas de entrega ou nas quantidades por entrega, conforme a demanda, desde que o total não ultrapasse a quantidade requerida dos produtos e o fornecedor seja previamente comunicado;</w:t>
      </w:r>
    </w:p>
    <w:p w14:paraId="121BD0D3" w14:textId="77777777" w:rsidR="002140D9" w:rsidRDefault="002140D9" w:rsidP="002140D9">
      <w:pPr>
        <w:pStyle w:val="PargrafodaLista"/>
        <w:numPr>
          <w:ilvl w:val="1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hAnsi="Times New Roman" w:cs="Times New Roman"/>
          <w:color w:val="000000"/>
        </w:rPr>
        <w:t>Os produtos deverão ser entregues em embalagens integras, isentos de substâncias terrosas, sujidades ou corpos estranhos aderidos aos produtos, umidade externa anormal, odor e sabor estranhos, bem como guardanapos para os produtos.</w:t>
      </w:r>
    </w:p>
    <w:p w14:paraId="5026F529" w14:textId="77777777" w:rsidR="002140D9" w:rsidRDefault="002140D9" w:rsidP="002140D9">
      <w:pPr>
        <w:pStyle w:val="PargrafodaLista"/>
        <w:numPr>
          <w:ilvl w:val="1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hAnsi="Times New Roman" w:cs="Times New Roman"/>
          <w:color w:val="000000"/>
        </w:rPr>
        <w:t>Todos os produtos deverão atender ao disposto na legislação de alimentos, estabelecida pela Agência Nacional de Vigilância Sanitária/ Ministério da Saúde e pelo Ministério da Agricultura, Pecuária e Abastecimento (Resolução RDC nº 259/02 e 216/2004 – ANVISA).</w:t>
      </w:r>
    </w:p>
    <w:p w14:paraId="0197FCD1" w14:textId="77777777" w:rsidR="002140D9" w:rsidRDefault="002140D9" w:rsidP="002140D9">
      <w:pPr>
        <w:pStyle w:val="PargrafodaLista"/>
        <w:numPr>
          <w:ilvl w:val="1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hAnsi="Times New Roman" w:cs="Times New Roman"/>
          <w:color w:val="000000"/>
        </w:rPr>
        <w:lastRenderedPageBreak/>
        <w:t xml:space="preserve">Os fornecedores deverão repor os produtos dentro do prazo de validade e/ou vida útil, no caso de qualquer alteração </w:t>
      </w:r>
      <w:proofErr w:type="gramStart"/>
      <w:r>
        <w:rPr>
          <w:rFonts w:ascii="Times New Roman" w:hAnsi="Times New Roman" w:cs="Times New Roman"/>
          <w:color w:val="000000"/>
        </w:rPr>
        <w:t>dos mesmos</w:t>
      </w:r>
      <w:proofErr w:type="gramEnd"/>
      <w:r>
        <w:rPr>
          <w:rFonts w:ascii="Times New Roman" w:hAnsi="Times New Roman" w:cs="Times New Roman"/>
          <w:color w:val="000000"/>
        </w:rPr>
        <w:t>;</w:t>
      </w:r>
    </w:p>
    <w:p w14:paraId="3ECA8603" w14:textId="77777777" w:rsidR="002140D9" w:rsidRDefault="002140D9" w:rsidP="002140D9">
      <w:pPr>
        <w:pStyle w:val="PargrafodaLista"/>
        <w:numPr>
          <w:ilvl w:val="1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hAnsi="Times New Roman" w:cs="Times New Roman"/>
          <w:color w:val="000000"/>
        </w:rPr>
        <w:t>No ato da entrega, o TERMO DE RECEBIMENTO deve ser assinado pelo representante da Unidade Executora e pelo grupo/ agricultor individual fornecedor, conforme modelo (Anexo VIII) deste edital.</w:t>
      </w:r>
    </w:p>
    <w:p w14:paraId="7A8401BF" w14:textId="77777777" w:rsidR="002140D9" w:rsidRDefault="002140D9" w:rsidP="002140D9">
      <w:pPr>
        <w:pStyle w:val="PargrafodaLista"/>
        <w:numPr>
          <w:ilvl w:val="1"/>
          <w:numId w:val="1"/>
        </w:numPr>
        <w:spacing w:after="280" w:line="360" w:lineRule="auto"/>
        <w:contextualSpacing w:val="0"/>
        <w:jc w:val="both"/>
        <w:rPr>
          <w:rFonts w:hint="eastAsia"/>
        </w:rPr>
      </w:pPr>
      <w:r>
        <w:rPr>
          <w:rFonts w:ascii="Times New Roman" w:hAnsi="Times New Roman" w:cs="Times New Roman"/>
          <w:color w:val="000000"/>
        </w:rPr>
        <w:t>Termo de Recebimento é o instrumento que atesta que os produtos entregues estão de acordo com o cronograma previsto no contrato e dentro dos padrões de qualidade exigidos.</w:t>
      </w:r>
    </w:p>
    <w:p w14:paraId="3543EDD4" w14:textId="77777777" w:rsidR="002140D9" w:rsidRDefault="002140D9" w:rsidP="002140D9">
      <w:pPr>
        <w:pStyle w:val="PargrafodaLista"/>
        <w:numPr>
          <w:ilvl w:val="0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CLÁUSULA QUARTA: PERIODO DE VIGÊNCIA</w:t>
      </w:r>
    </w:p>
    <w:p w14:paraId="0A07B828" w14:textId="77777777" w:rsidR="002140D9" w:rsidRDefault="002140D9" w:rsidP="002140D9">
      <w:pPr>
        <w:pStyle w:val="PargrafodaLista"/>
        <w:numPr>
          <w:ilvl w:val="1"/>
          <w:numId w:val="1"/>
        </w:numPr>
        <w:spacing w:after="280" w:line="360" w:lineRule="auto"/>
        <w:contextualSpacing w:val="0"/>
        <w:jc w:val="both"/>
        <w:rPr>
          <w:rFonts w:hint="eastAsia"/>
        </w:rPr>
      </w:pPr>
      <w:r>
        <w:rPr>
          <w:rFonts w:ascii="Times New Roman" w:hAnsi="Times New Roman" w:cs="Times New Roman"/>
        </w:rPr>
        <w:t xml:space="preserve">O prazo de vigência do contrato será de </w:t>
      </w:r>
      <w:proofErr w:type="spellStart"/>
      <w:r>
        <w:rPr>
          <w:rFonts w:ascii="Times New Roman" w:hAnsi="Times New Roman" w:cs="Times New Roman"/>
          <w:color w:val="C9211E"/>
        </w:rPr>
        <w:t>zzz</w:t>
      </w:r>
      <w:proofErr w:type="spellEnd"/>
      <w:r>
        <w:rPr>
          <w:rFonts w:ascii="Times New Roman" w:hAnsi="Times New Roman" w:cs="Times New Roman"/>
        </w:rPr>
        <w:t xml:space="preserve"> meses, a partir da data da assinatura ou até a entrega do quantitativo total dos produtos adquiridos, o que ocorrer primeiro.</w:t>
      </w:r>
    </w:p>
    <w:p w14:paraId="65309DB6" w14:textId="77777777" w:rsidR="002140D9" w:rsidRDefault="002140D9" w:rsidP="002140D9">
      <w:pPr>
        <w:pStyle w:val="PargrafodaLista"/>
        <w:spacing w:after="280" w:line="360" w:lineRule="auto"/>
        <w:ind w:left="792"/>
        <w:contextualSpacing w:val="0"/>
        <w:jc w:val="both"/>
        <w:rPr>
          <w:rFonts w:ascii="Times New Roman" w:hAnsi="Times New Roman" w:cs="Times New Roman"/>
        </w:rPr>
      </w:pPr>
    </w:p>
    <w:p w14:paraId="151F3E63" w14:textId="77777777" w:rsidR="002140D9" w:rsidRDefault="002140D9" w:rsidP="002140D9">
      <w:pPr>
        <w:pStyle w:val="PargrafodaLista"/>
        <w:numPr>
          <w:ilvl w:val="0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CLÁUSULA QUINTA: DO LIMITE DE VENDA</w:t>
      </w:r>
    </w:p>
    <w:p w14:paraId="6AA92BB0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</w:pPr>
      <w:r>
        <w:rPr>
          <w:rFonts w:ascii="Times New Roman" w:hAnsi="Times New Roman" w:cs="Times New Roman"/>
          <w:color w:val="auto"/>
        </w:rPr>
        <w:t>O limite individual de venda de gêneros alimentícios do CONTRATADO será de até R$ 40.000,00 (quarenta mil reais) por DAP, por ano civil, referente à sua produção, conforme a legislação do Programa Nacional de Alimentação Escolar (PNAE).</w:t>
      </w:r>
    </w:p>
    <w:p w14:paraId="76FDE2F7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limite individual por DAP/ano será controlado pelo FNDE e MDA, conforme acordo de Cooperação firmada entre estes.</w:t>
      </w:r>
    </w:p>
    <w:p w14:paraId="04F90A61" w14:textId="77777777" w:rsidR="002140D9" w:rsidRDefault="002140D9" w:rsidP="002140D9">
      <w:pPr>
        <w:pStyle w:val="Standarduser"/>
        <w:spacing w:after="120" w:line="360" w:lineRule="auto"/>
        <w:ind w:left="792" w:right="-15"/>
        <w:jc w:val="both"/>
        <w:rPr>
          <w:rFonts w:ascii="Times New Roman" w:hAnsi="Times New Roman" w:cs="Times New Roman"/>
        </w:rPr>
      </w:pPr>
    </w:p>
    <w:p w14:paraId="610FED66" w14:textId="77777777" w:rsidR="002140D9" w:rsidRDefault="002140D9" w:rsidP="002140D9">
      <w:pPr>
        <w:pStyle w:val="PargrafodaLista"/>
        <w:numPr>
          <w:ilvl w:val="0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CLÁUSULA SEXTA: DOS RECURSOS FINANCEIROS</w:t>
      </w:r>
    </w:p>
    <w:p w14:paraId="3B134ACE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360" w:right="-15" w:firstLine="0"/>
        <w:jc w:val="both"/>
      </w:pPr>
      <w:r>
        <w:rPr>
          <w:rFonts w:ascii="Times New Roman" w:hAnsi="Times New Roman" w:cs="Times New Roman"/>
        </w:rPr>
        <w:t xml:space="preserve">As despesas decorrentes do presente contrato correrão por conta de recursos provenientes do FNDE (Fundo </w:t>
      </w:r>
      <w:r>
        <w:rPr>
          <w:rFonts w:ascii="Times New Roman" w:hAnsi="Times New Roman" w:cs="Times New Roman"/>
          <w:color w:val="auto"/>
        </w:rPr>
        <w:t>Nacional de Desenvolvimento da Educação), Elementos de Despesas n.º 339032, Fonte de Recursos n.º 1133000000 e PTRES n.º 230446</w:t>
      </w:r>
      <w:r>
        <w:rPr>
          <w:rFonts w:ascii="Times New Roman" w:hAnsi="Times New Roman" w:cs="Times New Roman"/>
        </w:rPr>
        <w:t>, exercício financeiro do ano corrente</w:t>
      </w:r>
    </w:p>
    <w:p w14:paraId="6E299820" w14:textId="77777777" w:rsidR="002140D9" w:rsidRDefault="002140D9" w:rsidP="002140D9">
      <w:pPr>
        <w:pStyle w:val="Standarduser"/>
        <w:spacing w:after="120" w:line="360" w:lineRule="auto"/>
        <w:ind w:right="-15"/>
        <w:jc w:val="both"/>
        <w:rPr>
          <w:rFonts w:ascii="Times New Roman" w:hAnsi="Times New Roman" w:cs="Times New Roman"/>
        </w:rPr>
      </w:pPr>
    </w:p>
    <w:p w14:paraId="4CBDF4EB" w14:textId="77777777" w:rsidR="002140D9" w:rsidRDefault="002140D9" w:rsidP="002140D9">
      <w:pPr>
        <w:pStyle w:val="PargrafodaLista"/>
        <w:numPr>
          <w:ilvl w:val="0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CLÁUSULA SETIMA: DA RESPONSABILIDADE DOS FORNECEDORES</w:t>
      </w:r>
    </w:p>
    <w:p w14:paraId="2E69A76D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Os fornecedores que aderirem a este processo declaram que atendem a todas as exigências legais e regulatórias a execução do seu objeto, sujeitando-se, em caso de declaração falsa, as penalidades previstas nos artigos 155 da lei 14.133/2021.</w:t>
      </w:r>
    </w:p>
    <w:p w14:paraId="2648C216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fornecedor deverá manter, durante toda a execução do contrato, em compatibilidade com as obrigações por ele assumidas, todas as condições de habilitação e qualificação exigidas na Chamada Pública, conforme o art. 62 da lei 14.133/2021;</w:t>
      </w:r>
    </w:p>
    <w:p w14:paraId="504A9664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fornecedor se compromete a fornecer os gêneros alimentícios conforme o disposto no padrão de identidade e qualidade estabelecida na legislação vigente, nas especificações técnicas elaboradas pela Supervisão de Alimentação Escolar, bem como no projeto de venda;</w:t>
      </w:r>
    </w:p>
    <w:p w14:paraId="58785058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fornecedor se compromete a fornecer os gêneros alimentícios nos preços estabelecidos nesta Chamada Pública durante a vigência do contrato;</w:t>
      </w:r>
    </w:p>
    <w:p w14:paraId="1AAF2DE4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fornecedor se compromete a fornecer os gêneros alimentícios conforme cronograma de entrega definido pela Administração Escolar, com datas, locais, produto e qualidades, além das demais cláusulas de compra e venda. O início da entrega dos produtos deve observar o cronograma estabelecido no ato contratual;</w:t>
      </w:r>
    </w:p>
    <w:p w14:paraId="4D804936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Será de responsabilidade exclusiva do agricultor o ressarcimento de eventuais prejuízos decorrentes da má qualidade dos produtos ou do atraso no fornecimento.</w:t>
      </w:r>
    </w:p>
    <w:p w14:paraId="4D857E19" w14:textId="77777777" w:rsidR="002140D9" w:rsidRDefault="002140D9" w:rsidP="002140D9">
      <w:pPr>
        <w:pStyle w:val="Standarduser"/>
        <w:widowControl w:val="0"/>
        <w:spacing w:line="360" w:lineRule="auto"/>
        <w:jc w:val="both"/>
        <w:rPr>
          <w:rFonts w:ascii="Times New Roman" w:hAnsi="Times New Roman" w:cs="Times New Roman"/>
        </w:rPr>
      </w:pPr>
    </w:p>
    <w:p w14:paraId="15436AFD" w14:textId="77777777" w:rsidR="002140D9" w:rsidRDefault="002140D9" w:rsidP="002140D9">
      <w:pPr>
        <w:pStyle w:val="PargrafodaLista"/>
        <w:numPr>
          <w:ilvl w:val="0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CLÁUSULA OITAVA: DA RESPONSABILIDADE DA CONTRATANTE</w:t>
      </w:r>
    </w:p>
    <w:p w14:paraId="566C2095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Acompanhar e fiscalizar a execução do contrato, bem como atestar, na Nota Fiscal Fatura, a entrega efetiva do objeto, emitir Termo de Recebimento Definitivo ou, se for o caso, recusar o fornecimento desconforme;</w:t>
      </w:r>
    </w:p>
    <w:p w14:paraId="0D2AE892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Efetuar os pagamentos ao contratado dentro do prazo estipulado no edital;</w:t>
      </w:r>
    </w:p>
    <w:p w14:paraId="4228E6DB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Efetuar o cadastramento do(s) proponente(s) homologado(s) no SICAF – Sistema de Cadastramento Unificado de Fornecedores, antes de sua contratação, com base no reexame da documentação apresentada para habilitação, devidamente atualizada, sem ônus para o proponente, se este ainda não estiver inscrito no referido cadastro.</w:t>
      </w:r>
    </w:p>
    <w:p w14:paraId="362D33C7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Aplicar ao contratado as penalidades regulamentares e contratuais.</w:t>
      </w:r>
    </w:p>
    <w:p w14:paraId="7F28396C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Contratante se compromete em guardar pelo prazo estabelecido na resolução FNDE que dispõe sobre PNAE as cópias das notas fiscais de compra, os Termos de recebimento e aceitabilidade, apresentados nas prestações de contas, bem como o projeto de Venda de Gêneros Alimentícios da Agricultura Familiar para Alimentação Escolar e documentos anexos, estando à disposição para comprovação.</w:t>
      </w:r>
    </w:p>
    <w:p w14:paraId="452FE629" w14:textId="77777777" w:rsidR="002140D9" w:rsidRDefault="002140D9" w:rsidP="002140D9">
      <w:pPr>
        <w:pStyle w:val="PargrafodaLista"/>
        <w:tabs>
          <w:tab w:val="left" w:pos="1359"/>
        </w:tabs>
        <w:spacing w:line="360" w:lineRule="auto"/>
        <w:ind w:left="792"/>
        <w:contextualSpacing w:val="0"/>
        <w:jc w:val="both"/>
        <w:rPr>
          <w:rFonts w:ascii="Times New Roman" w:hAnsi="Times New Roman" w:cs="Times New Roman"/>
        </w:rPr>
      </w:pPr>
    </w:p>
    <w:p w14:paraId="599D8B89" w14:textId="77777777" w:rsidR="002140D9" w:rsidRDefault="002140D9" w:rsidP="002140D9">
      <w:pPr>
        <w:pStyle w:val="PargrafodaLista"/>
        <w:numPr>
          <w:ilvl w:val="0"/>
          <w:numId w:val="1"/>
        </w:numPr>
        <w:tabs>
          <w:tab w:val="left" w:pos="2727"/>
        </w:tabs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CLÁUSULA NONA: DA FISCALIZAÇÃO</w:t>
      </w:r>
    </w:p>
    <w:p w14:paraId="0BFEDC0B" w14:textId="77777777" w:rsidR="002140D9" w:rsidRDefault="002140D9" w:rsidP="002140D9">
      <w:pPr>
        <w:pStyle w:val="PargrafodaLista"/>
        <w:numPr>
          <w:ilvl w:val="1"/>
          <w:numId w:val="1"/>
        </w:numPr>
        <w:tabs>
          <w:tab w:val="left" w:pos="999"/>
        </w:tabs>
        <w:spacing w:line="360" w:lineRule="auto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execução dos fornecimentos será objeto de acompanhamento, controle, fiscalização e avaliação por representante do contratante, para este fim especialmente designado, com as atribuições específicas determinadas na Lei n° 14.133/2021, conforme detalhado no Termo de Referência.</w:t>
      </w:r>
    </w:p>
    <w:p w14:paraId="4B4C3A3B" w14:textId="77777777" w:rsidR="002140D9" w:rsidRDefault="002140D9" w:rsidP="002140D9">
      <w:pPr>
        <w:pStyle w:val="PargrafodaLista"/>
        <w:numPr>
          <w:ilvl w:val="1"/>
          <w:numId w:val="1"/>
        </w:numPr>
        <w:tabs>
          <w:tab w:val="left" w:pos="999"/>
        </w:tabs>
        <w:spacing w:line="360" w:lineRule="auto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acompanhamento, o controle, a fiscalização e avaliação de que trata este item não excluem a responsabilidade do contratado e nem confere ao contratante responsabilidade solidária, inclusive perante terceiros, por quaisquer irregularidades ou danos na execução dos serviços contratados.</w:t>
      </w:r>
    </w:p>
    <w:p w14:paraId="4662D807" w14:textId="77777777" w:rsidR="002140D9" w:rsidRDefault="002140D9" w:rsidP="002140D9">
      <w:pPr>
        <w:pStyle w:val="PargrafodaLista"/>
        <w:numPr>
          <w:ilvl w:val="1"/>
          <w:numId w:val="1"/>
        </w:numPr>
        <w:tabs>
          <w:tab w:val="left" w:pos="999"/>
        </w:tabs>
        <w:spacing w:line="360" w:lineRule="auto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contratante se reserva o direito de rejeitar, no todo ou em parte, os produtos entregues em desacordo com o presente edital e seus anexos.</w:t>
      </w:r>
    </w:p>
    <w:p w14:paraId="59066247" w14:textId="77777777" w:rsidR="002140D9" w:rsidRDefault="002140D9" w:rsidP="002140D9">
      <w:pPr>
        <w:pStyle w:val="Standard"/>
        <w:spacing w:line="360" w:lineRule="auto"/>
        <w:jc w:val="both"/>
        <w:rPr>
          <w:rFonts w:ascii="Times New Roman" w:eastAsia="Times New Roman" w:hAnsi="Times New Roman" w:cs="Times New Roman"/>
          <w:lang w:eastAsia="pt-BR"/>
        </w:rPr>
      </w:pPr>
    </w:p>
    <w:p w14:paraId="64F5208C" w14:textId="77777777" w:rsidR="002140D9" w:rsidRDefault="002140D9" w:rsidP="002140D9">
      <w:pPr>
        <w:pStyle w:val="PargrafodaLista"/>
        <w:numPr>
          <w:ilvl w:val="0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CLÁUSULA DÉCIMA: DO PAGAMENTO</w:t>
      </w:r>
    </w:p>
    <w:p w14:paraId="2AEE8423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fornecedor será remunerado exclusivamente de acordo com os itens, quantidades e preços previstos neste edital.</w:t>
      </w:r>
    </w:p>
    <w:p w14:paraId="1B4FEE10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pagamento será efetuado por meio de Ordem Bancária de Crédito, mediante depósito em conta corrente no nome do contratado, na agência e estabelecimento bancário indicados por ele, ou por outro meio previsto na legislação vigente.</w:t>
      </w:r>
    </w:p>
    <w:p w14:paraId="646C89E4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 pagamento será realizado até 30 (trinta) dias após a última entrega do mês, dos gêneros alimentícios e será creditado em nome da contratada através de nota de empenho, em conta corrente por ela indicada, mediante apresentação de documento fiscal </w:t>
      </w:r>
      <w:r>
        <w:rPr>
          <w:rFonts w:ascii="Times New Roman" w:hAnsi="Times New Roman" w:cs="Times New Roman"/>
        </w:rPr>
        <w:lastRenderedPageBreak/>
        <w:t>correspondente ao fornecimento efetuado, uma vez satisfeitas as condições estabelecidas, vedada à antecipação de pagamento, para cada faturamento.</w:t>
      </w:r>
    </w:p>
    <w:p w14:paraId="32F2E4DE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Ficará reservado ao Campus Panambi o direito de suspender o pagamento, até a regularização da situação, se, no ato da entrega ou na fase de recebimento definitivo forem identificadas imperfeições e/ou divergências em relação às especificações técnicas.</w:t>
      </w:r>
    </w:p>
    <w:p w14:paraId="2B42E7D9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Serão retidas na fonte e recolhidas previamente aos cofres públicos as taxas, impostos e contribuições previstas na legislação pertinente, cujos valores e percentuais respectivos deverão estar discriminados em local próprio do documento fiscal de cobrança.</w:t>
      </w:r>
    </w:p>
    <w:p w14:paraId="40C54972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Quando do pagamento, se for o caso, será efetuada a retenção tributária prevista na legislação aplicável.</w:t>
      </w:r>
    </w:p>
    <w:p w14:paraId="6B9F7D8B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A cada pagamento ao fornecedor a Administração realizará consulta online para verificar a manutenção das condições de habilitação.</w:t>
      </w:r>
    </w:p>
    <w:p w14:paraId="60A0233F" w14:textId="77777777" w:rsidR="002140D9" w:rsidRDefault="002140D9" w:rsidP="002140D9">
      <w:pPr>
        <w:pStyle w:val="Standarduser"/>
        <w:numPr>
          <w:ilvl w:val="1"/>
          <w:numId w:val="1"/>
        </w:numPr>
        <w:spacing w:after="120" w:line="360" w:lineRule="auto"/>
        <w:ind w:left="0" w:right="-15" w:firstLine="0"/>
        <w:jc w:val="both"/>
      </w:pPr>
      <w:r>
        <w:rPr>
          <w:rFonts w:ascii="Times New Roman" w:hAnsi="Times New Roman" w:cs="Times New Roman"/>
        </w:rPr>
        <w:t xml:space="preserve">Em casos de eventuais atrasos de pagamento, provocados exclusivamente pela Administração, </w:t>
      </w:r>
      <w:proofErr w:type="gramStart"/>
      <w:r>
        <w:rPr>
          <w:rFonts w:ascii="Times New Roman" w:hAnsi="Times New Roman" w:cs="Times New Roman"/>
        </w:rPr>
        <w:t>a mesma</w:t>
      </w:r>
      <w:proofErr w:type="gramEnd"/>
      <w:r>
        <w:rPr>
          <w:rFonts w:ascii="Times New Roman" w:hAnsi="Times New Roman" w:cs="Times New Roman"/>
        </w:rPr>
        <w:t xml:space="preserve"> deverá pagar multa de 2%, mais juros de 0,1% ao dia, sobre o valor da parcela vencida, </w:t>
      </w:r>
      <w:r>
        <w:rPr>
          <w:rFonts w:ascii="Times New Roman" w:hAnsi="Times New Roman" w:cs="Times New Roman"/>
          <w:b/>
        </w:rPr>
        <w:t>ressalvados nos casos quando não efetivados os repasses mensais de recursos do FNDE em tempo hábil.</w:t>
      </w:r>
    </w:p>
    <w:p w14:paraId="7A751B7F" w14:textId="77777777" w:rsidR="002140D9" w:rsidRDefault="002140D9" w:rsidP="002140D9">
      <w:pPr>
        <w:pStyle w:val="Nivel1"/>
        <w:numPr>
          <w:ilvl w:val="0"/>
          <w:numId w:val="1"/>
        </w:numPr>
        <w:outlineLvl w:val="9"/>
      </w:pPr>
      <w:r>
        <w:rPr>
          <w:rFonts w:ascii="Times New Roman" w:hAnsi="Times New Roman" w:cs="Times New Roman"/>
          <w:smallCaps/>
          <w:color w:val="000000"/>
          <w:sz w:val="24"/>
          <w:szCs w:val="24"/>
        </w:rPr>
        <w:t>CLÁUSULA DECIMA PRIMEIRA: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INEXISTÊNCIA DE REAJUSTE</w:t>
      </w:r>
    </w:p>
    <w:p w14:paraId="79ACE1C0" w14:textId="77777777" w:rsidR="002140D9" w:rsidRDefault="002140D9" w:rsidP="002140D9">
      <w:pPr>
        <w:pStyle w:val="Standard"/>
        <w:numPr>
          <w:ilvl w:val="1"/>
          <w:numId w:val="1"/>
        </w:numPr>
        <w:spacing w:before="120" w:after="120"/>
        <w:jc w:val="both"/>
        <w:rPr>
          <w:rFonts w:hint="eastAsia"/>
        </w:rPr>
      </w:pPr>
      <w:r>
        <w:rPr>
          <w:rFonts w:ascii="Times New Roman" w:hAnsi="Times New Roman" w:cs="Times New Roman"/>
          <w:bCs/>
          <w:iCs/>
          <w:color w:val="000000"/>
        </w:rPr>
        <w:t>O preço é fixo e irreajustável</w:t>
      </w:r>
      <w:r>
        <w:rPr>
          <w:rFonts w:ascii="Times New Roman" w:hAnsi="Times New Roman" w:cs="Times New Roman"/>
          <w:color w:val="000000"/>
        </w:rPr>
        <w:t>.</w:t>
      </w:r>
    </w:p>
    <w:p w14:paraId="785D8473" w14:textId="77777777" w:rsidR="002140D9" w:rsidRDefault="002140D9" w:rsidP="002140D9">
      <w:pPr>
        <w:pStyle w:val="Nivel1"/>
        <w:numPr>
          <w:ilvl w:val="0"/>
          <w:numId w:val="1"/>
        </w:numPr>
        <w:outlineLvl w:val="9"/>
      </w:pPr>
      <w:r>
        <w:rPr>
          <w:rFonts w:ascii="Times New Roman" w:hAnsi="Times New Roman" w:cs="Times New Roman"/>
          <w:smallCaps/>
          <w:color w:val="000000"/>
          <w:sz w:val="24"/>
          <w:szCs w:val="24"/>
        </w:rPr>
        <w:t>CLÁUSULA DECIMA SEGUNDA: GARANTIA DE EXECUÇÃO</w:t>
      </w:r>
    </w:p>
    <w:p w14:paraId="36AF19CD" w14:textId="77777777" w:rsidR="002140D9" w:rsidRDefault="002140D9" w:rsidP="002140D9">
      <w:pPr>
        <w:pStyle w:val="Standard"/>
        <w:numPr>
          <w:ilvl w:val="1"/>
          <w:numId w:val="1"/>
        </w:numPr>
        <w:spacing w:before="120" w:after="120"/>
        <w:jc w:val="both"/>
        <w:rPr>
          <w:rFonts w:hint="eastAsia"/>
        </w:rPr>
      </w:pPr>
      <w:r>
        <w:rPr>
          <w:rFonts w:ascii="Times New Roman" w:hAnsi="Times New Roman" w:cs="Times New Roman"/>
          <w:color w:val="000000"/>
          <w:lang w:eastAsia="pt-BR"/>
        </w:rPr>
        <w:t>Não será exigido garantia</w:t>
      </w:r>
    </w:p>
    <w:p w14:paraId="767DA835" w14:textId="77777777" w:rsidR="002140D9" w:rsidRDefault="002140D9" w:rsidP="002140D9">
      <w:pPr>
        <w:pStyle w:val="Standard"/>
        <w:spacing w:before="120" w:after="120"/>
        <w:ind w:left="360"/>
        <w:jc w:val="both"/>
        <w:rPr>
          <w:rFonts w:ascii="Times New Roman" w:hAnsi="Times New Roman" w:cs="Times New Roman"/>
          <w:color w:val="000000"/>
          <w:lang w:eastAsia="pt-BR"/>
        </w:rPr>
      </w:pPr>
    </w:p>
    <w:p w14:paraId="4DAAF82F" w14:textId="77777777" w:rsidR="002140D9" w:rsidRDefault="002140D9" w:rsidP="002140D9">
      <w:pPr>
        <w:pStyle w:val="PargrafodaLista"/>
        <w:numPr>
          <w:ilvl w:val="0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hAnsi="Times New Roman" w:cs="Times New Roman"/>
          <w:b/>
        </w:rPr>
        <w:t>CLÁUSULA DECIMA TERCEIRA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  <w:b/>
        </w:rPr>
        <w:t>DAS ALTERAÇÕES</w:t>
      </w:r>
    </w:p>
    <w:p w14:paraId="32FFF186" w14:textId="77777777" w:rsidR="002140D9" w:rsidRDefault="002140D9" w:rsidP="002140D9">
      <w:pPr>
        <w:pStyle w:val="PargrafodaLista"/>
        <w:numPr>
          <w:ilvl w:val="1"/>
          <w:numId w:val="1"/>
        </w:numPr>
        <w:tabs>
          <w:tab w:val="left" w:pos="999"/>
        </w:tabs>
        <w:spacing w:after="280" w:line="360" w:lineRule="auto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contrato poderá ser alterado nos termos da Lei n° 14.133/2021.</w:t>
      </w:r>
    </w:p>
    <w:p w14:paraId="1FE18257" w14:textId="77777777" w:rsidR="002140D9" w:rsidRDefault="002140D9" w:rsidP="002140D9">
      <w:pPr>
        <w:pStyle w:val="PargrafodaLista"/>
        <w:numPr>
          <w:ilvl w:val="0"/>
          <w:numId w:val="1"/>
        </w:numPr>
        <w:tabs>
          <w:tab w:val="left" w:pos="2727"/>
        </w:tabs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hAnsi="Times New Roman" w:cs="Times New Roman"/>
          <w:b/>
        </w:rPr>
        <w:t xml:space="preserve">CLÁUSULA DECIMA QUARTA: </w:t>
      </w:r>
      <w:r>
        <w:rPr>
          <w:rFonts w:ascii="Times New Roman" w:hAnsi="Times New Roman" w:cs="Times New Roman"/>
          <w:b/>
          <w:color w:val="000000"/>
        </w:rPr>
        <w:t>DA SUBCONTRATAÇÃO</w:t>
      </w:r>
    </w:p>
    <w:p w14:paraId="29520339" w14:textId="77777777" w:rsidR="002140D9" w:rsidRDefault="002140D9" w:rsidP="002140D9">
      <w:pPr>
        <w:pStyle w:val="PargrafodaLista"/>
        <w:numPr>
          <w:ilvl w:val="1"/>
          <w:numId w:val="1"/>
        </w:numPr>
        <w:tabs>
          <w:tab w:val="left" w:pos="999"/>
        </w:tabs>
        <w:spacing w:line="360" w:lineRule="auto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É expressamente vedada a subcontratação.</w:t>
      </w:r>
    </w:p>
    <w:p w14:paraId="4A525D5A" w14:textId="77777777" w:rsidR="002140D9" w:rsidRDefault="002140D9" w:rsidP="002140D9">
      <w:pPr>
        <w:pStyle w:val="Standarduser"/>
        <w:widowControl w:val="0"/>
        <w:spacing w:line="360" w:lineRule="auto"/>
        <w:jc w:val="both"/>
        <w:rPr>
          <w:rFonts w:ascii="Times New Roman" w:hAnsi="Times New Roman" w:cs="Times New Roman"/>
        </w:rPr>
      </w:pPr>
    </w:p>
    <w:p w14:paraId="54D40FA6" w14:textId="77777777" w:rsidR="002140D9" w:rsidRDefault="002140D9" w:rsidP="002140D9">
      <w:pPr>
        <w:pStyle w:val="PargrafodaLista"/>
        <w:numPr>
          <w:ilvl w:val="0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CLÁUSULA DÉCIMA QUINTA: DAS SANÇÕES ADMINISTRATIVAS</w:t>
      </w:r>
    </w:p>
    <w:p w14:paraId="666937DB" w14:textId="77777777" w:rsidR="002140D9" w:rsidRDefault="002140D9" w:rsidP="002140D9">
      <w:pPr>
        <w:pStyle w:val="Nivel2"/>
        <w:numPr>
          <w:ilvl w:val="1"/>
          <w:numId w:val="1"/>
        </w:numPr>
        <w:spacing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lastRenderedPageBreak/>
        <w:t xml:space="preserve">Comete infração administrativa nos termos da Lei nº 14.133/2021 a Contratada que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inexecutar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 total ou parcialmente qualquer das obrigações assumidas em decorrência da contratação; ensejar o retardamento da execução do objeto; fraudar na execução do contrato; comportar-se de modo inidôneo; cometer fraude fiscal; ou não mantiver a proposta;</w:t>
      </w:r>
    </w:p>
    <w:p w14:paraId="6D90C39E" w14:textId="77777777" w:rsidR="002140D9" w:rsidRDefault="002140D9" w:rsidP="002140D9">
      <w:pPr>
        <w:pStyle w:val="Nivel2"/>
        <w:numPr>
          <w:ilvl w:val="1"/>
          <w:numId w:val="1"/>
        </w:numPr>
        <w:spacing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A Contratada que cometer qualquer das infrações acima discriminadas ficará sujeita, sem prejuízo da responsabilidade civil e criminal, às seguintes sanções:</w:t>
      </w:r>
    </w:p>
    <w:p w14:paraId="65AD764A" w14:textId="77777777" w:rsidR="002140D9" w:rsidRDefault="002140D9" w:rsidP="002140D9">
      <w:pPr>
        <w:pStyle w:val="Nivel3"/>
        <w:numPr>
          <w:ilvl w:val="2"/>
          <w:numId w:val="1"/>
        </w:numPr>
        <w:spacing w:line="36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advertência por faltas leves, assim entendidas aquelas que não acarretem prejuízos significativos para a Contratante;</w:t>
      </w:r>
    </w:p>
    <w:p w14:paraId="4A9FD251" w14:textId="77777777" w:rsidR="002140D9" w:rsidRDefault="002140D9" w:rsidP="002140D9">
      <w:pPr>
        <w:pStyle w:val="Nivel3"/>
        <w:numPr>
          <w:ilvl w:val="2"/>
          <w:numId w:val="1"/>
        </w:numPr>
        <w:spacing w:line="36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 multa moratória será de 0,50% (cinquenta centésimos por cento) por dia corrido de atraso, sobre o valor da NOTA DE EMPENHO, até o máximo de 05(cinco) dias de atraso. Após esse prazo, poderá, também, ser rescindido o contrato e/ou imputada à licitante vencedora a pena de SUSPENSÃO.</w:t>
      </w:r>
    </w:p>
    <w:p w14:paraId="70545AAB" w14:textId="77777777" w:rsidR="002140D9" w:rsidRDefault="002140D9" w:rsidP="002140D9">
      <w:pPr>
        <w:pStyle w:val="Nivel3"/>
        <w:numPr>
          <w:ilvl w:val="2"/>
          <w:numId w:val="1"/>
        </w:numPr>
        <w:spacing w:line="36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 multa moratória será de 0,50% (cinquenta centésimos por cento) pela entrega em desacordo com as exigências do edital, sobre o valor total da NOTA DE EMPENHO, por infração, com prazo de até 05 (cinco) dias consecutivos para a efetiva adequação. Após (duas) infrações e/ou após o prazo para adequação, poderá, também, ser rescindido o contrato e/ou imputada à licitante vencedora a pena de SUSPENSÃO.</w:t>
      </w:r>
    </w:p>
    <w:p w14:paraId="6F274BE1" w14:textId="77777777" w:rsidR="002140D9" w:rsidRDefault="002140D9" w:rsidP="002140D9">
      <w:pPr>
        <w:pStyle w:val="Nivel3"/>
        <w:numPr>
          <w:ilvl w:val="2"/>
          <w:numId w:val="1"/>
        </w:numPr>
        <w:spacing w:line="36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multa compensatória de até 10 % (dez por cento) sobre o valor total do contrato, no caso de inexecução total do objeto;</w:t>
      </w:r>
    </w:p>
    <w:p w14:paraId="5196D705" w14:textId="77777777" w:rsidR="002140D9" w:rsidRDefault="002140D9" w:rsidP="002140D9">
      <w:pPr>
        <w:pStyle w:val="Nivel4"/>
        <w:numPr>
          <w:ilvl w:val="3"/>
          <w:numId w:val="1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em caso de inexecução parcial, a multa compensatória, no mesmo percentual do subitem acima, será aplicada de forma proporcional à obrigação inadimplida;</w:t>
      </w:r>
    </w:p>
    <w:p w14:paraId="22C3C464" w14:textId="77777777" w:rsidR="002140D9" w:rsidRDefault="002140D9" w:rsidP="002140D9">
      <w:pPr>
        <w:pStyle w:val="Nivel3"/>
        <w:numPr>
          <w:ilvl w:val="2"/>
          <w:numId w:val="1"/>
        </w:numPr>
        <w:spacing w:line="36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suspensão de licitar e impedimento de contratar com o órgão, entidade ou unidade administrativa pela qual a Administração Pública opera e atua concretamente, pelo prazo de até dois anos;</w:t>
      </w:r>
    </w:p>
    <w:p w14:paraId="4B52078B" w14:textId="77777777" w:rsidR="002140D9" w:rsidRDefault="002140D9" w:rsidP="002140D9">
      <w:pPr>
        <w:pStyle w:val="Nivel3"/>
        <w:numPr>
          <w:ilvl w:val="2"/>
          <w:numId w:val="1"/>
        </w:numPr>
        <w:spacing w:line="36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lastRenderedPageBreak/>
        <w:t>declaração de inidoneidade para licitar ou contratar com a Administração Pública, enquanto perdurarem os motivos determinantes da punição ou até que seja promovida a reabilitação perante a própria autoridade que aplicou a penalidade, que será concedida sempre que a Contratada ressarcir a Contratante pelos prejuízos causados e após decorrido o prazo da penalidade de suspensão do subitem anterior;</w:t>
      </w:r>
    </w:p>
    <w:p w14:paraId="24F849D2" w14:textId="77777777" w:rsidR="002140D9" w:rsidRDefault="002140D9" w:rsidP="002140D9">
      <w:pPr>
        <w:pStyle w:val="Nivel2"/>
        <w:numPr>
          <w:ilvl w:val="1"/>
          <w:numId w:val="1"/>
        </w:numPr>
        <w:spacing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A aplicação de multa não impede que a Administração rescinda unilateralmente o Contrato e aplique as outras sanções cabíveis.</w:t>
      </w:r>
    </w:p>
    <w:p w14:paraId="6434CD76" w14:textId="77777777" w:rsidR="002140D9" w:rsidRDefault="002140D9" w:rsidP="002140D9">
      <w:pPr>
        <w:pStyle w:val="Nivel2"/>
        <w:numPr>
          <w:ilvl w:val="1"/>
          <w:numId w:val="1"/>
        </w:numPr>
        <w:spacing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A recusa injustificada da Adjudicatária em assinar o Contrato, após devidamente convocada, dentro do prazo estabelecido pela Administração, equivale à inexecução total do contrato, sujeitando-a às penalidades acima estabelecidas.</w:t>
      </w:r>
    </w:p>
    <w:p w14:paraId="58BB0F58" w14:textId="77777777" w:rsidR="002140D9" w:rsidRDefault="002140D9" w:rsidP="002140D9">
      <w:pPr>
        <w:pStyle w:val="Nivel2"/>
        <w:numPr>
          <w:ilvl w:val="1"/>
          <w:numId w:val="1"/>
        </w:numPr>
        <w:spacing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A aplicação de qualquer penalidade não exclui a aplicação da multa.</w:t>
      </w:r>
    </w:p>
    <w:p w14:paraId="1B4876E4" w14:textId="77777777" w:rsidR="002140D9" w:rsidRDefault="002140D9" w:rsidP="002140D9">
      <w:pPr>
        <w:pStyle w:val="Nivel2"/>
        <w:numPr>
          <w:ilvl w:val="1"/>
          <w:numId w:val="1"/>
        </w:numPr>
        <w:spacing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Também fica sujeita às penalidades do art. 155 da Lei nº 14.133, de 2021, a Contratada que:</w:t>
      </w:r>
    </w:p>
    <w:p w14:paraId="4605CD16" w14:textId="77777777" w:rsidR="002140D9" w:rsidRDefault="002140D9" w:rsidP="002140D9">
      <w:pPr>
        <w:pStyle w:val="Nivel3"/>
        <w:numPr>
          <w:ilvl w:val="2"/>
          <w:numId w:val="1"/>
        </w:numPr>
        <w:spacing w:line="36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tenha sofrido condenação definitiva por praticar, por meio dolosos, fraude fiscal no recolhimento de quaisquer tributos;</w:t>
      </w:r>
    </w:p>
    <w:p w14:paraId="6799B109" w14:textId="77777777" w:rsidR="002140D9" w:rsidRDefault="002140D9" w:rsidP="002140D9">
      <w:pPr>
        <w:pStyle w:val="Nivel3"/>
        <w:numPr>
          <w:ilvl w:val="2"/>
          <w:numId w:val="1"/>
        </w:numPr>
        <w:spacing w:line="36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tenha praticado atos ilícitos visando a frustrar os objetivos da licitação;</w:t>
      </w:r>
    </w:p>
    <w:p w14:paraId="0E29A3A1" w14:textId="77777777" w:rsidR="002140D9" w:rsidRDefault="002140D9" w:rsidP="002140D9">
      <w:pPr>
        <w:pStyle w:val="Nivel3"/>
        <w:numPr>
          <w:ilvl w:val="2"/>
          <w:numId w:val="1"/>
        </w:numPr>
        <w:spacing w:line="36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demonstre não possuir idoneidade para contratar com a Administração em virtude de atos ilícitos praticados.</w:t>
      </w:r>
    </w:p>
    <w:p w14:paraId="6E77068A" w14:textId="77777777" w:rsidR="002140D9" w:rsidRDefault="002140D9" w:rsidP="002140D9">
      <w:pPr>
        <w:pStyle w:val="Nivel2"/>
        <w:numPr>
          <w:ilvl w:val="1"/>
          <w:numId w:val="1"/>
        </w:numPr>
        <w:spacing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A aplicação de qualquer das penalidades previstas realizar-se-á em processo administrativo que assegurará o contraditório e a ampla defesa observando-se o procedimento previsto na Lei nº 14.133/2021, e subsidiariamente na Lei nº 9.784, de 1999.</w:t>
      </w:r>
    </w:p>
    <w:p w14:paraId="6742DF08" w14:textId="77777777" w:rsidR="002140D9" w:rsidRDefault="002140D9" w:rsidP="002140D9">
      <w:pPr>
        <w:pStyle w:val="Nivel2"/>
        <w:numPr>
          <w:ilvl w:val="1"/>
          <w:numId w:val="1"/>
        </w:numPr>
        <w:spacing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A autoridade competente, na aplicação das sanções, levará em consideração a gravidade da conduta do infrator, o caráter educativo da pena, bem como o dano causado à Administração, observado o princípio da proporcionalidade.</w:t>
      </w:r>
    </w:p>
    <w:p w14:paraId="0B731C56" w14:textId="77777777" w:rsidR="002140D9" w:rsidRDefault="002140D9" w:rsidP="002140D9">
      <w:pPr>
        <w:pStyle w:val="Nivel2"/>
        <w:numPr>
          <w:ilvl w:val="1"/>
          <w:numId w:val="1"/>
        </w:numPr>
        <w:spacing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lastRenderedPageBreak/>
        <w:t>As multas devidas e/ou prejuízos causados à Contratante serão deduzidos dos valores a serem pagos, ou recolhidos em favor da União, ou deduzidos da garantia, ou ainda, quando for o caso, serão inscritos na Dívida Ativa da União e cobrados judicialmente.</w:t>
      </w:r>
    </w:p>
    <w:p w14:paraId="5A12CE55" w14:textId="77777777" w:rsidR="002140D9" w:rsidRDefault="002140D9" w:rsidP="002140D9">
      <w:pPr>
        <w:pStyle w:val="Nivel3"/>
        <w:numPr>
          <w:ilvl w:val="2"/>
          <w:numId w:val="1"/>
        </w:numPr>
        <w:spacing w:line="360" w:lineRule="auto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Caso a Contratante determine, a multa deverá ser recolhida no prazo máximo de 15 (quinze) dias, a contar da data do recebimento da comunicação enviada pela autoridade competente.</w:t>
      </w:r>
    </w:p>
    <w:p w14:paraId="1E826A79" w14:textId="77777777" w:rsidR="002140D9" w:rsidRDefault="002140D9" w:rsidP="002140D9">
      <w:pPr>
        <w:pStyle w:val="Nivel2"/>
        <w:numPr>
          <w:ilvl w:val="1"/>
          <w:numId w:val="1"/>
        </w:numPr>
        <w:spacing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As penalidades serão obrigatoriamente registradas no SICAF.</w:t>
      </w:r>
    </w:p>
    <w:p w14:paraId="0C3B6466" w14:textId="77777777" w:rsidR="002140D9" w:rsidRDefault="002140D9" w:rsidP="002140D9">
      <w:pPr>
        <w:pStyle w:val="Textbody"/>
        <w:numPr>
          <w:ilvl w:val="1"/>
          <w:numId w:val="1"/>
        </w:numPr>
        <w:spacing w:before="120" w:after="20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As sanções aqui previstas são independentes entre si, podendo ser aplicadas isoladas ou, no caso das multas, cumulativamente, sem prejuízo de outras medidas cabíveis</w:t>
      </w:r>
    </w:p>
    <w:p w14:paraId="5D87589F" w14:textId="77777777" w:rsidR="002140D9" w:rsidRDefault="002140D9" w:rsidP="002140D9">
      <w:pPr>
        <w:pStyle w:val="PargrafodaLista"/>
        <w:numPr>
          <w:ilvl w:val="0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hAnsi="Times New Roman" w:cs="Times New Roman"/>
          <w:b/>
        </w:rPr>
        <w:t>CLÁUSULA DECIMA SEXTA: DA RESCISÃO</w:t>
      </w:r>
    </w:p>
    <w:p w14:paraId="2C5FB51D" w14:textId="77777777" w:rsidR="002140D9" w:rsidRDefault="002140D9" w:rsidP="002140D9">
      <w:pPr>
        <w:pStyle w:val="PargrafodaLista"/>
        <w:numPr>
          <w:ilvl w:val="1"/>
          <w:numId w:val="1"/>
        </w:numPr>
        <w:tabs>
          <w:tab w:val="left" w:pos="999"/>
        </w:tabs>
        <w:spacing w:line="360" w:lineRule="auto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presente Termo de Contrato poderá ser rescindido nas hipóteses previstas no art. 62 da Lei nº 14.133/2021, com as consequências indicadas no art. 155 da mesma Lei, sem prejuízo da aplicação das sanções previstas no Termo de Referência, anexo do Edital.</w:t>
      </w:r>
    </w:p>
    <w:p w14:paraId="6EB3DBD8" w14:textId="77777777" w:rsidR="002140D9" w:rsidRDefault="002140D9" w:rsidP="002140D9">
      <w:pPr>
        <w:pStyle w:val="PargrafodaLista"/>
        <w:numPr>
          <w:ilvl w:val="1"/>
          <w:numId w:val="1"/>
        </w:numPr>
        <w:tabs>
          <w:tab w:val="left" w:pos="999"/>
        </w:tabs>
        <w:spacing w:line="360" w:lineRule="auto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 casos de rescisão contratual serão formalmente motivados, assegurando-se à CONTRATADA o direito à prévia e ampla defesa.</w:t>
      </w:r>
    </w:p>
    <w:p w14:paraId="0505E429" w14:textId="77777777" w:rsidR="002140D9" w:rsidRDefault="002140D9" w:rsidP="002140D9">
      <w:pPr>
        <w:pStyle w:val="PargrafodaLista"/>
        <w:numPr>
          <w:ilvl w:val="1"/>
          <w:numId w:val="1"/>
        </w:numPr>
        <w:tabs>
          <w:tab w:val="left" w:pos="999"/>
        </w:tabs>
        <w:spacing w:line="360" w:lineRule="auto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CONTRATADA reconhece os direitos da CONTRATANTE em caso de rescisão administrativa prevista na Lei nº 14.133/2021.</w:t>
      </w:r>
    </w:p>
    <w:p w14:paraId="4E0EA194" w14:textId="77777777" w:rsidR="002140D9" w:rsidRDefault="002140D9" w:rsidP="002140D9">
      <w:pPr>
        <w:pStyle w:val="Standarduser"/>
        <w:widowControl w:val="0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termo de rescisão, sempre que possível, será precedido:</w:t>
      </w:r>
    </w:p>
    <w:p w14:paraId="22599CCF" w14:textId="77777777" w:rsidR="002140D9" w:rsidRDefault="002140D9" w:rsidP="002140D9">
      <w:pPr>
        <w:pStyle w:val="Standarduser"/>
        <w:widowControl w:val="0"/>
        <w:numPr>
          <w:ilvl w:val="2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Balanço dos eventos contratuais já cumpridos ou parcialmente cumpridos;</w:t>
      </w:r>
    </w:p>
    <w:p w14:paraId="62E17635" w14:textId="77777777" w:rsidR="002140D9" w:rsidRDefault="002140D9" w:rsidP="002140D9">
      <w:pPr>
        <w:pStyle w:val="Standarduser"/>
        <w:widowControl w:val="0"/>
        <w:numPr>
          <w:ilvl w:val="2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Relação dos pagamentos já efetuados e ainda devidos;</w:t>
      </w:r>
    </w:p>
    <w:p w14:paraId="7E80B441" w14:textId="77777777" w:rsidR="002140D9" w:rsidRDefault="002140D9" w:rsidP="002140D9">
      <w:pPr>
        <w:pStyle w:val="Standarduser"/>
        <w:widowControl w:val="0"/>
        <w:numPr>
          <w:ilvl w:val="2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Indenizações e multas.</w:t>
      </w:r>
    </w:p>
    <w:p w14:paraId="2A901C1F" w14:textId="77777777" w:rsidR="002140D9" w:rsidRDefault="002140D9" w:rsidP="002140D9">
      <w:pPr>
        <w:pStyle w:val="Standarduser"/>
        <w:widowControl w:val="0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Contrato, desde que observada à formalização preliminar à sua efetivação, por carta, consoante ao parágrafo anterior, poderá ser rescindido, de pleno direito, independentemente de notificação ou interpelação judicial ou extrajudicial, nos seguintes casos:</w:t>
      </w:r>
    </w:p>
    <w:p w14:paraId="7593AA80" w14:textId="77777777" w:rsidR="002140D9" w:rsidRDefault="002140D9" w:rsidP="002140D9">
      <w:pPr>
        <w:pStyle w:val="Standarduser"/>
        <w:widowControl w:val="0"/>
        <w:numPr>
          <w:ilvl w:val="2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Por acordo entre as partes;</w:t>
      </w:r>
    </w:p>
    <w:p w14:paraId="3D00D727" w14:textId="77777777" w:rsidR="002140D9" w:rsidRDefault="002140D9" w:rsidP="002140D9">
      <w:pPr>
        <w:pStyle w:val="Standarduser"/>
        <w:widowControl w:val="0"/>
        <w:numPr>
          <w:ilvl w:val="2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Pela inobservância de qualquer de suas condições;</w:t>
      </w:r>
    </w:p>
    <w:p w14:paraId="644AC750" w14:textId="77777777" w:rsidR="002140D9" w:rsidRDefault="002140D9" w:rsidP="002140D9">
      <w:pPr>
        <w:pStyle w:val="Standarduser"/>
        <w:widowControl w:val="0"/>
        <w:numPr>
          <w:ilvl w:val="2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Por quaisquer dos motivos previstos em lei.</w:t>
      </w:r>
    </w:p>
    <w:p w14:paraId="23CD213B" w14:textId="77777777" w:rsidR="002140D9" w:rsidRDefault="002140D9" w:rsidP="002140D9">
      <w:pPr>
        <w:pStyle w:val="Standarduser"/>
        <w:widowControl w:val="0"/>
        <w:numPr>
          <w:ilvl w:val="2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Sempre que o CONTRATANTE alterar ou rescindir o contrato sem estar caracterizada culpa do CONTRATADO, deverá respeitar o equilíbrio econômico-financeiro, garantindo-lhe o aumento da remuneração respectiva ou a indenização por despesas já realizadas.</w:t>
      </w:r>
    </w:p>
    <w:p w14:paraId="0F808DC2" w14:textId="77777777" w:rsidR="002140D9" w:rsidRDefault="002140D9" w:rsidP="002140D9">
      <w:pPr>
        <w:pStyle w:val="Standarduser"/>
        <w:widowControl w:val="0"/>
        <w:spacing w:line="360" w:lineRule="auto"/>
        <w:jc w:val="both"/>
        <w:rPr>
          <w:rFonts w:ascii="Times New Roman" w:hAnsi="Times New Roman" w:cs="Times New Roman"/>
        </w:rPr>
      </w:pPr>
    </w:p>
    <w:p w14:paraId="51CAFD3A" w14:textId="77777777" w:rsidR="002140D9" w:rsidRDefault="002140D9" w:rsidP="002140D9">
      <w:pPr>
        <w:pStyle w:val="PargrafodaLista"/>
        <w:numPr>
          <w:ilvl w:val="0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CLÁUSULA DECIMA SÉTIMA: CASOS OMISSOS</w:t>
      </w:r>
    </w:p>
    <w:p w14:paraId="73618B49" w14:textId="77777777" w:rsidR="002140D9" w:rsidRDefault="002140D9" w:rsidP="002140D9">
      <w:pPr>
        <w:pStyle w:val="Standarduser"/>
        <w:widowControl w:val="0"/>
        <w:numPr>
          <w:ilvl w:val="1"/>
          <w:numId w:val="1"/>
        </w:numPr>
        <w:spacing w:line="360" w:lineRule="auto"/>
        <w:jc w:val="both"/>
      </w:pPr>
      <w:r>
        <w:rPr>
          <w:rFonts w:ascii="Times New Roman" w:eastAsia="Calibri" w:hAnsi="Times New Roman" w:cs="Times New Roman"/>
          <w:lang w:eastAsia="en-US"/>
        </w:rPr>
        <w:t>Os casos omissos serão decididos pela CONTRATANTE, segundo as disposições contidas na lei n° 14.133/2021 e demais normas federais de licitações e contratos administrativos e, subsidiariamente, segundo as disposições contidas no Código de Defesa do Consumidor e Código Civil e demais normas e princípios gerais de contratos.</w:t>
      </w:r>
    </w:p>
    <w:p w14:paraId="00295AF9" w14:textId="77777777" w:rsidR="002140D9" w:rsidRDefault="002140D9" w:rsidP="002140D9">
      <w:pPr>
        <w:pStyle w:val="Standarduser"/>
        <w:widowControl w:val="0"/>
        <w:spacing w:line="360" w:lineRule="auto"/>
        <w:jc w:val="both"/>
        <w:rPr>
          <w:rFonts w:ascii="Times New Roman" w:eastAsia="Calibri" w:hAnsi="Times New Roman" w:cs="Times New Roman"/>
          <w:lang w:eastAsia="en-US"/>
        </w:rPr>
      </w:pPr>
    </w:p>
    <w:p w14:paraId="4D93A1DA" w14:textId="77777777" w:rsidR="002140D9" w:rsidRDefault="002140D9" w:rsidP="002140D9">
      <w:pPr>
        <w:pStyle w:val="PargrafodaLista"/>
        <w:numPr>
          <w:ilvl w:val="0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CLÁUSULA DÉCIMA OITAVA: PUBLICAÇÃO</w:t>
      </w:r>
    </w:p>
    <w:p w14:paraId="33B50628" w14:textId="77777777" w:rsidR="002140D9" w:rsidRDefault="002140D9" w:rsidP="002140D9">
      <w:pPr>
        <w:pStyle w:val="Standard"/>
        <w:numPr>
          <w:ilvl w:val="1"/>
          <w:numId w:val="1"/>
        </w:numPr>
        <w:spacing w:before="120" w:after="1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Incumbirá à CONTRATANTE providenciar a publicação deste instrumento, por extrato, no Diário Oficial da União, no prazo previsto na Lei nº 14.133/2021.</w:t>
      </w:r>
    </w:p>
    <w:p w14:paraId="42BA0C37" w14:textId="77777777" w:rsidR="002140D9" w:rsidRDefault="002140D9" w:rsidP="002140D9">
      <w:pPr>
        <w:pStyle w:val="Standard"/>
        <w:spacing w:before="120" w:after="120"/>
        <w:ind w:left="360"/>
        <w:jc w:val="both"/>
        <w:rPr>
          <w:rFonts w:ascii="Times New Roman" w:hAnsi="Times New Roman" w:cs="Times New Roman"/>
        </w:rPr>
      </w:pPr>
    </w:p>
    <w:p w14:paraId="76737218" w14:textId="77777777" w:rsidR="002140D9" w:rsidRDefault="002140D9" w:rsidP="002140D9">
      <w:pPr>
        <w:pStyle w:val="PargrafodaLista"/>
        <w:numPr>
          <w:ilvl w:val="0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CLÁUSULA DÉCIMA NONA: DISPOSIÇÕES GERAIS</w:t>
      </w:r>
    </w:p>
    <w:p w14:paraId="45ECF3EF" w14:textId="77777777" w:rsidR="002140D9" w:rsidRDefault="002140D9" w:rsidP="002140D9">
      <w:pPr>
        <w:pStyle w:val="Standarduser"/>
        <w:widowControl w:val="0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CONTRATANTE em razão da supremacia do interesse público sobre os interesses particulares poderá:</w:t>
      </w:r>
    </w:p>
    <w:p w14:paraId="2E570359" w14:textId="77777777" w:rsidR="002140D9" w:rsidRDefault="002140D9" w:rsidP="002140D9">
      <w:pPr>
        <w:pStyle w:val="Standarduser"/>
        <w:widowControl w:val="0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Modificar unilateralmente o contrato para melhor adequação às finalidades de interesse público, respeitando os direitos do CONTRATADO;</w:t>
      </w:r>
    </w:p>
    <w:p w14:paraId="5B2839E8" w14:textId="77777777" w:rsidR="002140D9" w:rsidRDefault="002140D9" w:rsidP="002140D9">
      <w:pPr>
        <w:pStyle w:val="Standarduser"/>
        <w:widowControl w:val="0"/>
        <w:numPr>
          <w:ilvl w:val="2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Rescindir unilateralmente o contrato, nos casos de infração contratual ou inaptidão do CONTRATADO;</w:t>
      </w:r>
    </w:p>
    <w:p w14:paraId="31426B8C" w14:textId="77777777" w:rsidR="002140D9" w:rsidRDefault="002140D9" w:rsidP="002140D9">
      <w:pPr>
        <w:pStyle w:val="Standarduser"/>
        <w:widowControl w:val="0"/>
        <w:numPr>
          <w:ilvl w:val="2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Fiscalizar a execução do contrato;</w:t>
      </w:r>
    </w:p>
    <w:p w14:paraId="5C24B3C6" w14:textId="77777777" w:rsidR="002140D9" w:rsidRDefault="002140D9" w:rsidP="002140D9">
      <w:pPr>
        <w:pStyle w:val="Standarduser"/>
        <w:widowControl w:val="0"/>
        <w:numPr>
          <w:ilvl w:val="2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Aplicar sanções motivadas pela inexecução total ou parcial do ajuste;</w:t>
      </w:r>
    </w:p>
    <w:p w14:paraId="07118B93" w14:textId="77777777" w:rsidR="002140D9" w:rsidRDefault="002140D9" w:rsidP="002140D9">
      <w:pPr>
        <w:pStyle w:val="Standarduser"/>
        <w:widowControl w:val="0"/>
        <w:spacing w:line="360" w:lineRule="auto"/>
        <w:ind w:left="720"/>
        <w:jc w:val="both"/>
        <w:rPr>
          <w:rFonts w:ascii="Times New Roman" w:hAnsi="Times New Roman" w:cs="Times New Roman"/>
        </w:rPr>
      </w:pPr>
    </w:p>
    <w:p w14:paraId="4724354F" w14:textId="77777777" w:rsidR="002140D9" w:rsidRDefault="002140D9" w:rsidP="002140D9">
      <w:pPr>
        <w:pStyle w:val="PargrafodaLista"/>
        <w:numPr>
          <w:ilvl w:val="0"/>
          <w:numId w:val="1"/>
        </w:numPr>
        <w:spacing w:line="360" w:lineRule="auto"/>
        <w:contextualSpacing w:val="0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b/>
          <w:lang w:eastAsia="pt-BR"/>
        </w:rPr>
        <w:t>CLÁUSULA VIGÉSIMA: DO FORO</w:t>
      </w:r>
    </w:p>
    <w:p w14:paraId="531DE64C" w14:textId="77777777" w:rsidR="002140D9" w:rsidRDefault="002140D9" w:rsidP="002140D9">
      <w:pPr>
        <w:pStyle w:val="Standarduser"/>
        <w:widowControl w:val="0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É competente o Foro da Justiça Federal, Subseção Judiciária de Santa Maria/RS, para dirimir qualquer controvérsia que se originar deste contrato.</w:t>
      </w:r>
    </w:p>
    <w:p w14:paraId="3D18E034" w14:textId="77777777" w:rsidR="002140D9" w:rsidRDefault="002140D9" w:rsidP="002140D9">
      <w:pPr>
        <w:pStyle w:val="Standarduser"/>
        <w:widowControl w:val="0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E, por estarem assim, justos e contratados, assinam o presente instrumento em duas vias de igual teor e forma, na presença de duas testemunhas.</w:t>
      </w:r>
    </w:p>
    <w:p w14:paraId="7E5E089F" w14:textId="77777777" w:rsidR="002140D9" w:rsidRDefault="002140D9" w:rsidP="002140D9">
      <w:pPr>
        <w:pStyle w:val="Standard"/>
        <w:spacing w:line="360" w:lineRule="auto"/>
        <w:jc w:val="both"/>
        <w:rPr>
          <w:rFonts w:ascii="Times New Roman" w:eastAsia="Times New Roman" w:hAnsi="Times New Roman" w:cs="Times New Roman"/>
          <w:lang w:eastAsia="pt-BR"/>
        </w:rPr>
      </w:pPr>
    </w:p>
    <w:p w14:paraId="787DC4E1" w14:textId="77777777" w:rsidR="002140D9" w:rsidRDefault="002140D9" w:rsidP="002140D9">
      <w:pPr>
        <w:pStyle w:val="Standard"/>
        <w:spacing w:line="360" w:lineRule="auto"/>
        <w:jc w:val="right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 xml:space="preserve">______________(Panambi), ____de________ </w:t>
      </w:r>
      <w:proofErr w:type="spellStart"/>
      <w:r>
        <w:rPr>
          <w:rFonts w:ascii="Times New Roman" w:eastAsia="Times New Roman" w:hAnsi="Times New Roman" w:cs="Times New Roman"/>
          <w:lang w:eastAsia="pt-BR"/>
        </w:rPr>
        <w:t>de</w:t>
      </w:r>
      <w:proofErr w:type="spellEnd"/>
      <w:r>
        <w:rPr>
          <w:rFonts w:ascii="Times New Roman" w:eastAsia="Times New Roman" w:hAnsi="Times New Roman" w:cs="Times New Roman"/>
          <w:lang w:eastAsia="pt-BR"/>
        </w:rPr>
        <w:t xml:space="preserve"> ________.</w:t>
      </w:r>
    </w:p>
    <w:p w14:paraId="0BF6D52A" w14:textId="77777777" w:rsidR="002140D9" w:rsidRDefault="002140D9" w:rsidP="002140D9">
      <w:pPr>
        <w:pStyle w:val="Standard"/>
        <w:spacing w:line="360" w:lineRule="auto"/>
        <w:jc w:val="right"/>
        <w:rPr>
          <w:rFonts w:ascii="Times New Roman" w:eastAsia="Times New Roman" w:hAnsi="Times New Roman" w:cs="Times New Roman"/>
          <w:lang w:eastAsia="pt-BR"/>
        </w:rPr>
      </w:pPr>
    </w:p>
    <w:p w14:paraId="175C759E" w14:textId="77777777" w:rsidR="002140D9" w:rsidRDefault="002140D9" w:rsidP="002140D9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>________________________________</w:t>
      </w:r>
      <w:r>
        <w:rPr>
          <w:rFonts w:ascii="Times New Roman" w:eastAsia="Times New Roman" w:hAnsi="Times New Roman" w:cs="Times New Roman"/>
          <w:lang w:eastAsia="pt-BR"/>
        </w:rPr>
        <w:br/>
        <w:t>CONTRATADO(S) (Individual ou Grupo Informal)</w:t>
      </w:r>
    </w:p>
    <w:p w14:paraId="5118DB34" w14:textId="77777777" w:rsidR="002140D9" w:rsidRDefault="002140D9" w:rsidP="002140D9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>CPF:</w:t>
      </w:r>
    </w:p>
    <w:p w14:paraId="419E4B8F" w14:textId="77777777" w:rsidR="002140D9" w:rsidRDefault="002140D9" w:rsidP="002140D9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>_____________________________________________</w:t>
      </w:r>
      <w:r>
        <w:rPr>
          <w:rFonts w:ascii="Times New Roman" w:eastAsia="Times New Roman" w:hAnsi="Times New Roman" w:cs="Times New Roman"/>
          <w:lang w:eastAsia="pt-BR"/>
        </w:rPr>
        <w:br/>
        <w:t>CONTRATADA (Grupo Formal)</w:t>
      </w:r>
    </w:p>
    <w:p w14:paraId="70C5757A" w14:textId="77777777" w:rsidR="002140D9" w:rsidRDefault="002140D9" w:rsidP="002140D9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 xml:space="preserve"> CPF/CNPJ</w:t>
      </w:r>
    </w:p>
    <w:p w14:paraId="6238C2ED" w14:textId="77777777" w:rsidR="002140D9" w:rsidRDefault="002140D9" w:rsidP="002140D9">
      <w:pPr>
        <w:pStyle w:val="Standard"/>
        <w:spacing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</w:p>
    <w:p w14:paraId="369AF6CF" w14:textId="77777777" w:rsidR="002140D9" w:rsidRDefault="002140D9" w:rsidP="002140D9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>______________________________________________</w:t>
      </w:r>
      <w:r>
        <w:rPr>
          <w:rFonts w:ascii="Times New Roman" w:eastAsia="Times New Roman" w:hAnsi="Times New Roman" w:cs="Times New Roman"/>
          <w:lang w:eastAsia="pt-BR"/>
        </w:rPr>
        <w:br/>
        <w:t>DIRETOR(A) GERAL:</w:t>
      </w:r>
    </w:p>
    <w:p w14:paraId="71FB2E93" w14:textId="77777777" w:rsidR="002140D9" w:rsidRDefault="002140D9" w:rsidP="002140D9">
      <w:pPr>
        <w:pStyle w:val="Standard"/>
        <w:spacing w:line="360" w:lineRule="auto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>TESTEMUNHA1. ____________________________</w:t>
      </w:r>
    </w:p>
    <w:p w14:paraId="4C36B344" w14:textId="77777777" w:rsidR="002140D9" w:rsidRDefault="002140D9" w:rsidP="002140D9">
      <w:pPr>
        <w:pStyle w:val="Standard"/>
        <w:spacing w:line="360" w:lineRule="auto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>CPF</w:t>
      </w:r>
    </w:p>
    <w:p w14:paraId="698806E6" w14:textId="77777777" w:rsidR="002140D9" w:rsidRDefault="002140D9" w:rsidP="002140D9">
      <w:pPr>
        <w:pStyle w:val="Standard"/>
        <w:spacing w:line="360" w:lineRule="auto"/>
        <w:jc w:val="both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>TESTEMUNHA2. _________________________</w:t>
      </w:r>
    </w:p>
    <w:p w14:paraId="227DA589" w14:textId="77777777" w:rsidR="002140D9" w:rsidRDefault="002140D9" w:rsidP="002140D9">
      <w:pPr>
        <w:pStyle w:val="Standard"/>
        <w:spacing w:line="360" w:lineRule="auto"/>
        <w:rPr>
          <w:rFonts w:hint="eastAsia"/>
        </w:rPr>
      </w:pPr>
      <w:r>
        <w:rPr>
          <w:rFonts w:ascii="Times New Roman" w:eastAsia="Times New Roman" w:hAnsi="Times New Roman" w:cs="Times New Roman"/>
          <w:lang w:eastAsia="pt-BR"/>
        </w:rPr>
        <w:t>CPF</w:t>
      </w:r>
    </w:p>
    <w:p w14:paraId="38635A7A" w14:textId="77777777" w:rsidR="00C82C82" w:rsidRDefault="00C82C82"/>
    <w:sectPr w:rsidR="00C82C82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1EEEB1" w14:textId="77777777" w:rsidR="00727B48" w:rsidRDefault="00727B48" w:rsidP="002140D9">
      <w:pPr>
        <w:rPr>
          <w:rFonts w:hint="eastAsia"/>
        </w:rPr>
      </w:pPr>
      <w:r>
        <w:separator/>
      </w:r>
    </w:p>
  </w:endnote>
  <w:endnote w:type="continuationSeparator" w:id="0">
    <w:p w14:paraId="359069E3" w14:textId="77777777" w:rsidR="00727B48" w:rsidRDefault="00727B48" w:rsidP="002140D9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Ecofont_Spranq_eco_Sans">
    <w:altName w:val="Calibri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6A3BC6" w14:textId="77777777" w:rsidR="00727B48" w:rsidRDefault="00727B48" w:rsidP="002140D9">
      <w:pPr>
        <w:rPr>
          <w:rFonts w:hint="eastAsia"/>
        </w:rPr>
      </w:pPr>
      <w:r>
        <w:separator/>
      </w:r>
    </w:p>
  </w:footnote>
  <w:footnote w:type="continuationSeparator" w:id="0">
    <w:p w14:paraId="5E7FF92B" w14:textId="77777777" w:rsidR="00727B48" w:rsidRDefault="00727B48" w:rsidP="002140D9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6DAF82" w14:textId="6C57D772" w:rsidR="002140D9" w:rsidRDefault="002140D9" w:rsidP="002140D9">
    <w:pPr>
      <w:pStyle w:val="Legenda1"/>
      <w:spacing w:line="276" w:lineRule="auto"/>
    </w:pPr>
    <w:r>
      <w:rPr>
        <w:noProof/>
      </w:rPr>
      <w:drawing>
        <wp:inline distT="0" distB="0" distL="0" distR="0" wp14:anchorId="2C24A8BC" wp14:editId="00F132A5">
          <wp:extent cx="723957" cy="733321"/>
          <wp:effectExtent l="0" t="0" r="0" b="0"/>
          <wp:docPr id="1126225767" name="Imagem 1" descr="Uma imagem contendo objeto, relógio&#10;&#10;Descrição gerada automa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6225767" name="Imagem 1" descr="Uma imagem contendo objeto, relógio&#10;&#10;Descrição gerada automaticamente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57" cy="73332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7FF2F5EC" w14:textId="77777777" w:rsidR="002140D9" w:rsidRDefault="002140D9" w:rsidP="002140D9">
    <w:pPr>
      <w:pStyle w:val="Legenda1"/>
      <w:spacing w:line="276" w:lineRule="auto"/>
    </w:pPr>
    <w:r>
      <w:rPr>
        <w:rFonts w:ascii="Arial" w:hAnsi="Arial" w:cs="Arial"/>
        <w:b/>
        <w:sz w:val="16"/>
        <w:szCs w:val="16"/>
      </w:rPr>
      <w:t>MINISTÉRIO DA EDUCAÇÃO</w:t>
    </w:r>
  </w:p>
  <w:p w14:paraId="26D16DED" w14:textId="77777777" w:rsidR="002140D9" w:rsidRDefault="002140D9" w:rsidP="002140D9">
    <w:pPr>
      <w:pStyle w:val="Standard"/>
      <w:tabs>
        <w:tab w:val="left" w:pos="709"/>
      </w:tabs>
      <w:jc w:val="center"/>
      <w:rPr>
        <w:rFonts w:hint="eastAsia"/>
      </w:rPr>
    </w:pPr>
    <w:r>
      <w:rPr>
        <w:rFonts w:ascii="Arial" w:hAnsi="Arial" w:cs="Arial"/>
        <w:b/>
        <w:sz w:val="16"/>
        <w:szCs w:val="16"/>
      </w:rPr>
      <w:t>INSTITUTO FEDERAL FARROUPILHA</w:t>
    </w:r>
  </w:p>
  <w:p w14:paraId="4B72D512" w14:textId="77777777" w:rsidR="002140D9" w:rsidRDefault="002140D9" w:rsidP="002140D9">
    <w:pPr>
      <w:pStyle w:val="Standard"/>
      <w:tabs>
        <w:tab w:val="left" w:pos="709"/>
      </w:tabs>
      <w:jc w:val="center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CAMPUS PANAMBI</w:t>
    </w:r>
  </w:p>
  <w:p w14:paraId="128484AE" w14:textId="77777777" w:rsidR="002140D9" w:rsidRDefault="002140D9">
    <w:pPr>
      <w:pStyle w:val="Cabealho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A5F4845"/>
    <w:multiLevelType w:val="multilevel"/>
    <w:tmpl w:val="7B22309E"/>
    <w:styleLink w:val="WWNum3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/>
        <w:b/>
        <w:sz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/>
        <w:b/>
        <w:color w:val="00000A"/>
        <w:sz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057169567">
    <w:abstractNumId w:val="0"/>
  </w:num>
  <w:num w:numId="2" w16cid:durableId="1620378866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40D9"/>
    <w:rsid w:val="002140D9"/>
    <w:rsid w:val="005104F1"/>
    <w:rsid w:val="00727B48"/>
    <w:rsid w:val="00992A95"/>
    <w:rsid w:val="00C82C82"/>
    <w:rsid w:val="00D41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3E62A9"/>
  <w15:chartTrackingRefBased/>
  <w15:docId w15:val="{E3CBD5BA-3C89-48C3-B988-485BA4AE1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40D9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2140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2140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2140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2140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2140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2140D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2140D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2140D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140D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2140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2140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2140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2140D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2140D9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2140D9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2140D9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2140D9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2140D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2140D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2140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2140D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2140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2140D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2140D9"/>
    <w:rPr>
      <w:i/>
      <w:iCs/>
      <w:color w:val="404040" w:themeColor="text1" w:themeTint="BF"/>
    </w:rPr>
  </w:style>
  <w:style w:type="paragraph" w:styleId="PargrafodaLista">
    <w:name w:val="List Paragraph"/>
    <w:basedOn w:val="Normal"/>
    <w:qFormat/>
    <w:rsid w:val="002140D9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2140D9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2140D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2140D9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2140D9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2140D9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customStyle="1" w:styleId="Textbody">
    <w:name w:val="Text body"/>
    <w:basedOn w:val="Standard"/>
    <w:rsid w:val="002140D9"/>
    <w:pPr>
      <w:spacing w:after="140" w:line="276" w:lineRule="auto"/>
    </w:pPr>
  </w:style>
  <w:style w:type="paragraph" w:customStyle="1" w:styleId="Standarduser">
    <w:name w:val="Standard (user)"/>
    <w:rsid w:val="002140D9"/>
    <w:pPr>
      <w:suppressAutoHyphens/>
      <w:autoSpaceDN w:val="0"/>
      <w:spacing w:after="0" w:line="240" w:lineRule="auto"/>
      <w:textAlignment w:val="baseline"/>
    </w:pPr>
    <w:rPr>
      <w:rFonts w:ascii="Ecofont_Spranq_eco_Sans" w:eastAsia="Times New Roman" w:hAnsi="Ecofont_Spranq_eco_Sans" w:cs="Tahoma"/>
      <w:color w:val="00000A"/>
      <w:kern w:val="3"/>
      <w:sz w:val="24"/>
      <w:szCs w:val="24"/>
      <w:lang w:eastAsia="pt-BR" w:bidi="hi-IN"/>
      <w14:ligatures w14:val="none"/>
    </w:rPr>
  </w:style>
  <w:style w:type="paragraph" w:customStyle="1" w:styleId="Nivel1">
    <w:name w:val="Nivel1"/>
    <w:basedOn w:val="Ttulo1"/>
    <w:next w:val="Standard"/>
    <w:rsid w:val="002140D9"/>
    <w:pPr>
      <w:spacing w:before="0" w:after="120"/>
      <w:ind w:left="357" w:hanging="357"/>
      <w:jc w:val="both"/>
    </w:pPr>
    <w:rPr>
      <w:rFonts w:ascii="Arial" w:eastAsia="Arial" w:hAnsi="Arial" w:cs="Arial"/>
      <w:b/>
      <w:color w:val="365F91"/>
      <w:sz w:val="20"/>
      <w:szCs w:val="20"/>
      <w:lang w:eastAsia="pt-BR"/>
    </w:rPr>
  </w:style>
  <w:style w:type="paragraph" w:customStyle="1" w:styleId="Nivel2">
    <w:name w:val="Nivel 2"/>
    <w:rsid w:val="002140D9"/>
    <w:pPr>
      <w:suppressAutoHyphens/>
      <w:autoSpaceDN w:val="0"/>
      <w:spacing w:before="120" w:after="120" w:line="240" w:lineRule="auto"/>
      <w:jc w:val="both"/>
      <w:textAlignment w:val="baseline"/>
    </w:pPr>
    <w:rPr>
      <w:rFonts w:ascii="Ecofont_Spranq_eco_Sans" w:eastAsia="Arial Unicode MS" w:hAnsi="Ecofont_Spranq_eco_Sans" w:cs="Times New Roman"/>
      <w:color w:val="00000A"/>
      <w:kern w:val="3"/>
      <w:szCs w:val="20"/>
      <w:lang w:eastAsia="pt-BR" w:bidi="hi-IN"/>
      <w14:ligatures w14:val="none"/>
    </w:rPr>
  </w:style>
  <w:style w:type="paragraph" w:customStyle="1" w:styleId="Nivel3">
    <w:name w:val="Nivel 3"/>
    <w:basedOn w:val="Nivel2"/>
    <w:rsid w:val="002140D9"/>
    <w:pPr>
      <w:ind w:left="1224" w:hanging="504"/>
    </w:pPr>
    <w:rPr>
      <w:rFonts w:cs="Arial"/>
      <w:color w:val="000000"/>
    </w:rPr>
  </w:style>
  <w:style w:type="paragraph" w:customStyle="1" w:styleId="Nivel4">
    <w:name w:val="Nivel 4"/>
    <w:basedOn w:val="Nivel3"/>
    <w:rsid w:val="002140D9"/>
    <w:pPr>
      <w:ind w:left="0" w:firstLine="0"/>
    </w:pPr>
    <w:rPr>
      <w:color w:val="00000A"/>
    </w:rPr>
  </w:style>
  <w:style w:type="character" w:customStyle="1" w:styleId="Internetlink">
    <w:name w:val="Internet link"/>
    <w:basedOn w:val="Fontepargpadro"/>
    <w:rsid w:val="002140D9"/>
    <w:rPr>
      <w:color w:val="0000FF"/>
      <w:u w:val="single"/>
    </w:rPr>
  </w:style>
  <w:style w:type="numbering" w:customStyle="1" w:styleId="WWNum3">
    <w:name w:val="WWNum3"/>
    <w:basedOn w:val="Semlista"/>
    <w:rsid w:val="002140D9"/>
    <w:pPr>
      <w:numPr>
        <w:numId w:val="1"/>
      </w:numPr>
    </w:pPr>
  </w:style>
  <w:style w:type="paragraph" w:styleId="Cabealho">
    <w:name w:val="header"/>
    <w:basedOn w:val="Normal"/>
    <w:link w:val="CabealhoChar"/>
    <w:uiPriority w:val="99"/>
    <w:unhideWhenUsed/>
    <w:rsid w:val="002140D9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CabealhoChar">
    <w:name w:val="Cabeçalho Char"/>
    <w:basedOn w:val="Fontepargpadro"/>
    <w:link w:val="Cabealho"/>
    <w:uiPriority w:val="99"/>
    <w:rsid w:val="002140D9"/>
    <w:rPr>
      <w:rFonts w:ascii="Liberation Serif" w:eastAsia="NSimSun" w:hAnsi="Liberation Serif" w:cs="Mangal"/>
      <w:kern w:val="3"/>
      <w:sz w:val="24"/>
      <w:szCs w:val="21"/>
      <w:lang w:eastAsia="zh-CN" w:bidi="hi-I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2140D9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2140D9"/>
    <w:rPr>
      <w:rFonts w:ascii="Liberation Serif" w:eastAsia="NSimSun" w:hAnsi="Liberation Serif" w:cs="Mangal"/>
      <w:kern w:val="3"/>
      <w:sz w:val="24"/>
      <w:szCs w:val="21"/>
      <w:lang w:eastAsia="zh-CN" w:bidi="hi-IN"/>
      <w14:ligatures w14:val="none"/>
    </w:rPr>
  </w:style>
  <w:style w:type="paragraph" w:customStyle="1" w:styleId="Legenda1">
    <w:name w:val="Legenda1"/>
    <w:basedOn w:val="Standard"/>
    <w:next w:val="Standard"/>
    <w:rsid w:val="002140D9"/>
    <w:pPr>
      <w:jc w:val="center"/>
    </w:pPr>
    <w:rPr>
      <w:rFonts w:ascii="Times New Roman" w:eastAsia="Times New Roman" w:hAnsi="Times New Roman" w:cs="Times New Roman"/>
      <w:sz w:val="5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javascript:LinkTexto('LEI','00011947','000','2009','NI','','','')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2877</Words>
  <Characters>15538</Characters>
  <Application>Microsoft Office Word</Application>
  <DocSecurity>0</DocSecurity>
  <Lines>129</Lines>
  <Paragraphs>36</Paragraphs>
  <ScaleCrop>false</ScaleCrop>
  <Company/>
  <LinksUpToDate>false</LinksUpToDate>
  <CharactersWithSpaces>18379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1</cp:revision>
  <dcterms:created xsi:type="dcterms:W3CDTF">2024-09-11T12:26:00Z</dcterms:created>
  <dcterms:modified xsi:type="dcterms:W3CDTF">2024-09-11T12:27:00Z</dcterms:modified>
</cp:coreProperties>
</file>