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6096"/>
        </w:tabs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TERMO DE CIÊNCIA DO TEMPO MÁXIMO PARA INTEGRALIZAÇÃO DO CURSO </w:t>
      </w:r>
    </w:p>
    <w:p w:rsidR="00000000" w:rsidDel="00000000" w:rsidP="00000000" w:rsidRDefault="00000000" w:rsidRPr="00000000" w14:paraId="00000002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Eu, _________________________________________________, matrícula n° ________________, Curso ______________________________________________,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/polo ________________,</w:t>
      </w:r>
    </w:p>
    <w:p w:rsidR="00000000" w:rsidDel="00000000" w:rsidP="00000000" w:rsidRDefault="00000000" w:rsidRPr="00000000" w14:paraId="00000004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ingressante em 20___/___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0"/>
          <w:szCs w:val="20"/>
          <w:rtl w:val="0"/>
        </w:rPr>
        <w:t xml:space="preserve">(ano/semestre letivo)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declaro estar ciente de que:</w:t>
      </w:r>
    </w:p>
    <w:p w:rsidR="00000000" w:rsidDel="00000000" w:rsidP="00000000" w:rsidRDefault="00000000" w:rsidRPr="00000000" w14:paraId="00000005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a) o tempo máximo para minha integralização curricular se encerra ao final de 20___/___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0"/>
          <w:szCs w:val="20"/>
          <w:rtl w:val="0"/>
        </w:rPr>
        <w:t xml:space="preserve">(ano/semestre letivo)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considerando os prazos previstos no Projeto Pedagógico do Curso;</w:t>
      </w:r>
    </w:p>
    <w:p w:rsidR="00000000" w:rsidDel="00000000" w:rsidP="00000000" w:rsidRDefault="00000000" w:rsidRPr="00000000" w14:paraId="00000007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b) no caso de extrapolação do tempo máximo, estarei sujeito ao cancelamento de matrícula por término do prazo máximo de integralização curricular, conforme previsto na Res. Consup n.º 19/2023, art. 41, inciso II, letra b;</w:t>
      </w:r>
    </w:p>
    <w:p w:rsidR="00000000" w:rsidDel="00000000" w:rsidP="00000000" w:rsidRDefault="00000000" w:rsidRPr="00000000" w14:paraId="00000009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c) os componentes curriculares necessários para a conclusão do curso são os seguintes:</w:t>
      </w:r>
    </w:p>
    <w:p w:rsidR="00000000" w:rsidDel="00000000" w:rsidP="00000000" w:rsidRDefault="00000000" w:rsidRPr="00000000" w14:paraId="0000000B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00C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d) em caso de cancelamento de matrícula, o retorno ao curso dependerá de classificação em novo Processo Seletivo.</w:t>
      </w:r>
    </w:p>
    <w:p w:rsidR="00000000" w:rsidDel="00000000" w:rsidP="00000000" w:rsidRDefault="00000000" w:rsidRPr="00000000" w14:paraId="0000000E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e36zzt9zmjgj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ry5aqwmc7pwc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Data: ____/____/______                 _______________________</w:t>
      </w:r>
    </w:p>
    <w:p w:rsidR="00000000" w:rsidDel="00000000" w:rsidP="00000000" w:rsidRDefault="00000000" w:rsidRPr="00000000" w14:paraId="00000011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Assinatura do estudante</w:t>
      </w:r>
    </w:p>
    <w:p w:rsidR="00000000" w:rsidDel="00000000" w:rsidP="00000000" w:rsidRDefault="00000000" w:rsidRPr="00000000" w14:paraId="00000012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heading=h.vqbhfz61vuf6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heading=h.m3pnqo467zw6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heading=h.w1put2gpxct0" w:id="4"/>
      <w:bookmarkEnd w:id="4"/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Obs.: No caso de, na ocasião de assinatura do termo já não haver a possibilidade de conclusão do curso no prazo máximo previsto (considerando a organização curricular e o quantitativo de componentes pendentes), sugere que o aluno apresente à Coordenação do Curso os motivos/justificativas que levaram a tal situação, e que a coordenação, a partir de diálogo com o colegiado do curso, apresente uma proposta/plano para conclusão, com um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highlight w:val="white"/>
          <w:rtl w:val="0"/>
        </w:rPr>
        <w:t xml:space="preserve">cronograma que viabilize a integralização curricular (podendo haver prorrogação do prazo previsto no PPC), a ser firmado pelo aluno e coordenação do curso. Em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caso de não cumprimento do plano, poderá ser aberto processo administrativo de cancelamento de matrícula por término do prazo máximo de integralização curricular.</w:t>
      </w:r>
    </w:p>
    <w:p w:rsidR="00000000" w:rsidDel="00000000" w:rsidP="00000000" w:rsidRDefault="00000000" w:rsidRPr="00000000" w14:paraId="00000015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1"/>
        <w:ind w:left="-425.19685039370086" w:right="289.1338582677173" w:firstLine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1"/>
        <w:ind w:left="-283.46456692913375" w:right="275.6692913385831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3498059</wp:posOffset>
          </wp:positionH>
          <wp:positionV relativeFrom="page">
            <wp:posOffset>278130</wp:posOffset>
          </wp:positionV>
          <wp:extent cx="547351" cy="554435"/>
          <wp:effectExtent b="0" l="0" r="0" t="0"/>
          <wp:wrapNone/>
          <wp:docPr id="4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7351" cy="5544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26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27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Arial MT" w:cs="Arial MT" w:eastAsia="Arial MT" w:hAnsi="Arial MT"/>
      <w:lang w:val="pt-PT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snBVyDs1zYL5ji3VdQtMCW+Z5Q==">CgMxLjAyDmguZTM2enp0OXptamdqMg5oLnJ5NWFxd21jN3B3YzIOaC52cWJoZno2MXZ1ZjYyDmgubTNwbnFvNDY3enc2Mg5oLncxcHV0MmdweGN0MDgAciExTkNDbnBjZFhETDB2WVFpMHFSaW94MGVyTzZVdDFpcTc=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