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0E5088A" w14:textId="189922B6" w:rsidR="00CB6DB1" w:rsidRDefault="00CB6DB1" w:rsidP="00F42938">
      <w:pPr>
        <w:keepNext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76" w:lineRule="auto"/>
        <w:ind w:firstLine="0"/>
        <w:rPr>
          <w:sz w:val="24"/>
          <w:szCs w:val="24"/>
        </w:rPr>
      </w:pPr>
    </w:p>
    <w:p w14:paraId="308B9975" w14:textId="77777777" w:rsidR="00CB6DB1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ind w:hanging="2"/>
        <w:jc w:val="center"/>
      </w:pPr>
      <w:r>
        <w:rPr>
          <w:b/>
        </w:rPr>
        <w:t xml:space="preserve">ANEXO V </w:t>
      </w:r>
    </w:p>
    <w:p w14:paraId="768ADC5E" w14:textId="77777777" w:rsidR="00CB6DB1" w:rsidRDefault="00CB6DB1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ind w:hanging="2"/>
        <w:jc w:val="center"/>
      </w:pPr>
    </w:p>
    <w:p w14:paraId="4834EB33" w14:textId="77777777" w:rsidR="00CB6DB1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ind w:hanging="2"/>
        <w:jc w:val="center"/>
      </w:pPr>
      <w:r>
        <w:rPr>
          <w:b/>
        </w:rPr>
        <w:t>FORMULÁRIO DE PEDIDO DE RECURSO</w:t>
      </w:r>
    </w:p>
    <w:p w14:paraId="312FD07B" w14:textId="77777777" w:rsidR="00CB6DB1" w:rsidRDefault="00CB6DB1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ind w:hanging="2"/>
        <w:jc w:val="center"/>
      </w:pPr>
    </w:p>
    <w:p w14:paraId="125DC711" w14:textId="77777777" w:rsidR="00CB6DB1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ind w:hanging="2"/>
        <w:jc w:val="center"/>
      </w:pPr>
      <w:r>
        <w:t>À Comissão Organizadora do Processo de Seleção Simplificado de Professor Substituto.</w:t>
      </w:r>
    </w:p>
    <w:p w14:paraId="32AA9C7C" w14:textId="77777777" w:rsidR="00CB6DB1" w:rsidRDefault="00CB6DB1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ind w:hanging="2"/>
        <w:jc w:val="center"/>
      </w:pPr>
    </w:p>
    <w:p w14:paraId="56421B8F" w14:textId="77777777" w:rsidR="00CB6DB1" w:rsidRDefault="00CB6DB1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ind w:hanging="2"/>
      </w:pPr>
    </w:p>
    <w:tbl>
      <w:tblPr>
        <w:tblStyle w:val="aff3"/>
        <w:tblW w:w="8930" w:type="dxa"/>
        <w:tblInd w:w="28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5245"/>
        <w:gridCol w:w="3685"/>
      </w:tblGrid>
      <w:tr w:rsidR="00CB6DB1" w14:paraId="1540EBDD" w14:textId="77777777">
        <w:tc>
          <w:tcPr>
            <w:tcW w:w="5245" w:type="dxa"/>
          </w:tcPr>
          <w:p w14:paraId="412826F9" w14:textId="77777777" w:rsidR="00CB6DB1" w:rsidRDefault="00000000">
            <w:pPr>
              <w:ind w:hanging="2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  <w:i/>
              </w:rPr>
              <w:t>Campus</w:t>
            </w:r>
            <w:r>
              <w:rPr>
                <w:rFonts w:ascii="Arial" w:eastAsia="Arial" w:hAnsi="Arial" w:cs="Arial"/>
              </w:rPr>
              <w:t>:</w:t>
            </w:r>
          </w:p>
        </w:tc>
        <w:tc>
          <w:tcPr>
            <w:tcW w:w="3685" w:type="dxa"/>
          </w:tcPr>
          <w:p w14:paraId="3C6BF91F" w14:textId="77777777" w:rsidR="00CB6DB1" w:rsidRDefault="00000000">
            <w:pPr>
              <w:ind w:hanging="2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Área:</w:t>
            </w:r>
          </w:p>
        </w:tc>
      </w:tr>
      <w:tr w:rsidR="00CB6DB1" w14:paraId="7DC9D9E0" w14:textId="77777777">
        <w:tc>
          <w:tcPr>
            <w:tcW w:w="5245" w:type="dxa"/>
          </w:tcPr>
          <w:p w14:paraId="76A52957" w14:textId="77777777" w:rsidR="00CB6DB1" w:rsidRDefault="00000000">
            <w:pPr>
              <w:ind w:hanging="2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Edital nº:</w:t>
            </w:r>
          </w:p>
        </w:tc>
        <w:tc>
          <w:tcPr>
            <w:tcW w:w="3685" w:type="dxa"/>
          </w:tcPr>
          <w:p w14:paraId="392FE751" w14:textId="77777777" w:rsidR="00CB6DB1" w:rsidRDefault="00CB6DB1">
            <w:pPr>
              <w:ind w:hanging="2"/>
              <w:rPr>
                <w:rFonts w:ascii="Arial" w:eastAsia="Arial" w:hAnsi="Arial" w:cs="Arial"/>
                <w:sz w:val="24"/>
                <w:szCs w:val="24"/>
              </w:rPr>
            </w:pPr>
          </w:p>
        </w:tc>
      </w:tr>
      <w:tr w:rsidR="00CB6DB1" w14:paraId="2F697DBD" w14:textId="77777777">
        <w:tc>
          <w:tcPr>
            <w:tcW w:w="5245" w:type="dxa"/>
          </w:tcPr>
          <w:p w14:paraId="43B86335" w14:textId="77777777" w:rsidR="00CB6DB1" w:rsidRDefault="00000000">
            <w:pPr>
              <w:ind w:hanging="2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Candidato(a):</w:t>
            </w:r>
          </w:p>
        </w:tc>
        <w:tc>
          <w:tcPr>
            <w:tcW w:w="3685" w:type="dxa"/>
          </w:tcPr>
          <w:p w14:paraId="13C2B369" w14:textId="77777777" w:rsidR="00CB6DB1" w:rsidRDefault="00000000">
            <w:pPr>
              <w:ind w:hanging="2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CPF:</w:t>
            </w:r>
          </w:p>
        </w:tc>
      </w:tr>
      <w:tr w:rsidR="00CB6DB1" w14:paraId="73F85E53" w14:textId="77777777">
        <w:tc>
          <w:tcPr>
            <w:tcW w:w="8930" w:type="dxa"/>
            <w:gridSpan w:val="2"/>
          </w:tcPr>
          <w:p w14:paraId="7D099725" w14:textId="77777777" w:rsidR="00CB6DB1" w:rsidRDefault="00000000">
            <w:pPr>
              <w:ind w:hanging="2"/>
              <w:rPr>
                <w:rFonts w:ascii="Arial" w:eastAsia="Arial" w:hAnsi="Arial" w:cs="Arial"/>
              </w:rPr>
            </w:pPr>
            <w:proofErr w:type="gramStart"/>
            <w:r>
              <w:rPr>
                <w:rFonts w:ascii="Arial" w:eastAsia="Arial" w:hAnsi="Arial" w:cs="Arial"/>
              </w:rPr>
              <w:t>(  )</w:t>
            </w:r>
            <w:proofErr w:type="gramEnd"/>
            <w:r>
              <w:rPr>
                <w:rFonts w:ascii="Arial" w:eastAsia="Arial" w:hAnsi="Arial" w:cs="Arial"/>
              </w:rPr>
              <w:t xml:space="preserve"> Recurso quanto aos pedidos de solicitação de isenção da Taxa de Inscrição</w:t>
            </w:r>
          </w:p>
        </w:tc>
      </w:tr>
      <w:tr w:rsidR="00CB6DB1" w14:paraId="45380BA3" w14:textId="77777777">
        <w:tc>
          <w:tcPr>
            <w:tcW w:w="8930" w:type="dxa"/>
            <w:gridSpan w:val="2"/>
          </w:tcPr>
          <w:p w14:paraId="1A4787F9" w14:textId="77777777" w:rsidR="00CB6DB1" w:rsidRDefault="00000000">
            <w:pPr>
              <w:ind w:hanging="2"/>
              <w:rPr>
                <w:rFonts w:ascii="Arial" w:eastAsia="Arial" w:hAnsi="Arial" w:cs="Arial"/>
              </w:rPr>
            </w:pPr>
            <w:proofErr w:type="gramStart"/>
            <w:r>
              <w:rPr>
                <w:rFonts w:ascii="Arial" w:eastAsia="Arial" w:hAnsi="Arial" w:cs="Arial"/>
              </w:rPr>
              <w:t>(  )</w:t>
            </w:r>
            <w:proofErr w:type="gramEnd"/>
            <w:r>
              <w:rPr>
                <w:rFonts w:ascii="Arial" w:eastAsia="Arial" w:hAnsi="Arial" w:cs="Arial"/>
              </w:rPr>
              <w:t xml:space="preserve"> Recurso quanto à Lista Preliminar de Inscritos</w:t>
            </w:r>
          </w:p>
        </w:tc>
      </w:tr>
      <w:tr w:rsidR="00CB6DB1" w14:paraId="6D158656" w14:textId="77777777">
        <w:tc>
          <w:tcPr>
            <w:tcW w:w="8930" w:type="dxa"/>
            <w:gridSpan w:val="2"/>
          </w:tcPr>
          <w:p w14:paraId="12233E31" w14:textId="77777777" w:rsidR="00CB6DB1" w:rsidRDefault="00000000">
            <w:pPr>
              <w:ind w:hanging="2"/>
              <w:rPr>
                <w:rFonts w:ascii="Arial" w:eastAsia="Arial" w:hAnsi="Arial" w:cs="Arial"/>
              </w:rPr>
            </w:pPr>
            <w:proofErr w:type="gramStart"/>
            <w:r>
              <w:rPr>
                <w:rFonts w:ascii="Arial" w:eastAsia="Arial" w:hAnsi="Arial" w:cs="Arial"/>
              </w:rPr>
              <w:t>(  )</w:t>
            </w:r>
            <w:proofErr w:type="gramEnd"/>
            <w:r>
              <w:rPr>
                <w:rFonts w:ascii="Arial" w:eastAsia="Arial" w:hAnsi="Arial" w:cs="Arial"/>
              </w:rPr>
              <w:t xml:space="preserve"> Recurso quanto às notas da prova de Desempenho Didático ou Avaliação Curricular</w:t>
            </w:r>
          </w:p>
        </w:tc>
      </w:tr>
      <w:tr w:rsidR="00CB6DB1" w14:paraId="4AD5A495" w14:textId="77777777">
        <w:tc>
          <w:tcPr>
            <w:tcW w:w="8930" w:type="dxa"/>
            <w:gridSpan w:val="2"/>
          </w:tcPr>
          <w:p w14:paraId="6DCF7558" w14:textId="77777777" w:rsidR="00CB6DB1" w:rsidRDefault="00000000">
            <w:pPr>
              <w:ind w:hanging="2"/>
              <w:rPr>
                <w:rFonts w:ascii="Arial" w:eastAsia="Arial" w:hAnsi="Arial" w:cs="Arial"/>
              </w:rPr>
            </w:pPr>
            <w:proofErr w:type="gramStart"/>
            <w:r>
              <w:rPr>
                <w:rFonts w:ascii="Arial" w:eastAsia="Arial" w:hAnsi="Arial" w:cs="Arial"/>
              </w:rPr>
              <w:t>(  )</w:t>
            </w:r>
            <w:proofErr w:type="gramEnd"/>
            <w:r>
              <w:rPr>
                <w:rFonts w:ascii="Arial" w:eastAsia="Arial" w:hAnsi="Arial" w:cs="Arial"/>
              </w:rPr>
              <w:t xml:space="preserve"> Recurso quanto à classificação preliminar do procedimento de heteroidentificação</w:t>
            </w:r>
          </w:p>
        </w:tc>
      </w:tr>
      <w:tr w:rsidR="00CB6DB1" w14:paraId="090B86AA" w14:textId="77777777">
        <w:tc>
          <w:tcPr>
            <w:tcW w:w="8930" w:type="dxa"/>
            <w:gridSpan w:val="2"/>
          </w:tcPr>
          <w:p w14:paraId="0117CC76" w14:textId="77777777" w:rsidR="00CB6DB1" w:rsidRDefault="00000000">
            <w:pPr>
              <w:ind w:hanging="2"/>
              <w:rPr>
                <w:rFonts w:ascii="Arial" w:eastAsia="Arial" w:hAnsi="Arial" w:cs="Arial"/>
              </w:rPr>
            </w:pPr>
            <w:proofErr w:type="gramStart"/>
            <w:r>
              <w:rPr>
                <w:rFonts w:ascii="Arial" w:eastAsia="Arial" w:hAnsi="Arial" w:cs="Arial"/>
              </w:rPr>
              <w:t>(  )</w:t>
            </w:r>
            <w:proofErr w:type="gramEnd"/>
            <w:r>
              <w:rPr>
                <w:rFonts w:ascii="Arial" w:eastAsia="Arial" w:hAnsi="Arial" w:cs="Arial"/>
              </w:rPr>
              <w:t xml:space="preserve"> Recurso quanto à classificação preliminar do processo seletivo simplificado</w:t>
            </w:r>
          </w:p>
        </w:tc>
      </w:tr>
    </w:tbl>
    <w:p w14:paraId="1A39D94A" w14:textId="77777777" w:rsidR="00CB6DB1" w:rsidRDefault="00CB6DB1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ind w:hanging="2"/>
      </w:pPr>
    </w:p>
    <w:tbl>
      <w:tblPr>
        <w:tblStyle w:val="aff4"/>
        <w:tblW w:w="8930" w:type="dxa"/>
        <w:tblInd w:w="28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8930"/>
      </w:tblGrid>
      <w:tr w:rsidR="00CB6DB1" w14:paraId="33420114" w14:textId="77777777">
        <w:tc>
          <w:tcPr>
            <w:tcW w:w="8930" w:type="dxa"/>
          </w:tcPr>
          <w:p w14:paraId="3851AD55" w14:textId="77777777" w:rsidR="00CB6DB1" w:rsidRDefault="00000000">
            <w:pPr>
              <w:ind w:hanging="2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Fundamentação do pedido:</w:t>
            </w:r>
          </w:p>
          <w:p w14:paraId="307375FA" w14:textId="77777777" w:rsidR="00CB6DB1" w:rsidRDefault="00CB6DB1">
            <w:pPr>
              <w:ind w:hanging="2"/>
              <w:rPr>
                <w:rFonts w:ascii="Arial" w:eastAsia="Arial" w:hAnsi="Arial" w:cs="Arial"/>
              </w:rPr>
            </w:pPr>
          </w:p>
          <w:p w14:paraId="5881BCC1" w14:textId="77777777" w:rsidR="00CB6DB1" w:rsidRDefault="00CB6DB1">
            <w:pPr>
              <w:ind w:hanging="2"/>
              <w:rPr>
                <w:rFonts w:ascii="Arial" w:eastAsia="Arial" w:hAnsi="Arial" w:cs="Arial"/>
              </w:rPr>
            </w:pPr>
          </w:p>
          <w:p w14:paraId="04331627" w14:textId="77777777" w:rsidR="00CB6DB1" w:rsidRDefault="00CB6DB1">
            <w:pPr>
              <w:ind w:hanging="2"/>
              <w:rPr>
                <w:rFonts w:ascii="Arial" w:eastAsia="Arial" w:hAnsi="Arial" w:cs="Arial"/>
              </w:rPr>
            </w:pPr>
          </w:p>
          <w:p w14:paraId="36E58812" w14:textId="77777777" w:rsidR="00CB6DB1" w:rsidRDefault="00CB6DB1">
            <w:pPr>
              <w:ind w:hanging="2"/>
              <w:rPr>
                <w:rFonts w:ascii="Arial" w:eastAsia="Arial" w:hAnsi="Arial" w:cs="Arial"/>
              </w:rPr>
            </w:pPr>
          </w:p>
          <w:p w14:paraId="1EA1F355" w14:textId="77777777" w:rsidR="00CB6DB1" w:rsidRDefault="00CB6DB1">
            <w:pPr>
              <w:ind w:hanging="2"/>
              <w:rPr>
                <w:rFonts w:ascii="Arial" w:eastAsia="Arial" w:hAnsi="Arial" w:cs="Arial"/>
              </w:rPr>
            </w:pPr>
          </w:p>
          <w:p w14:paraId="4600C0B8" w14:textId="77777777" w:rsidR="00CB6DB1" w:rsidRDefault="00CB6DB1">
            <w:pPr>
              <w:ind w:hanging="2"/>
              <w:rPr>
                <w:rFonts w:ascii="Arial" w:eastAsia="Arial" w:hAnsi="Arial" w:cs="Arial"/>
              </w:rPr>
            </w:pPr>
          </w:p>
          <w:p w14:paraId="25EE3F91" w14:textId="77777777" w:rsidR="00CB6DB1" w:rsidRDefault="00CB6DB1">
            <w:pPr>
              <w:ind w:hanging="2"/>
              <w:rPr>
                <w:rFonts w:ascii="Arial" w:eastAsia="Arial" w:hAnsi="Arial" w:cs="Arial"/>
              </w:rPr>
            </w:pPr>
          </w:p>
          <w:p w14:paraId="400966A8" w14:textId="77777777" w:rsidR="00CB6DB1" w:rsidRDefault="00CB6DB1">
            <w:pPr>
              <w:ind w:hanging="2"/>
              <w:rPr>
                <w:rFonts w:ascii="Arial" w:eastAsia="Arial" w:hAnsi="Arial" w:cs="Arial"/>
              </w:rPr>
            </w:pPr>
          </w:p>
          <w:p w14:paraId="43B411B9" w14:textId="77777777" w:rsidR="00CB6DB1" w:rsidRDefault="00CB6DB1">
            <w:pPr>
              <w:ind w:hanging="2"/>
              <w:rPr>
                <w:rFonts w:ascii="Arial" w:eastAsia="Arial" w:hAnsi="Arial" w:cs="Arial"/>
              </w:rPr>
            </w:pPr>
          </w:p>
          <w:p w14:paraId="6E18C61D" w14:textId="77777777" w:rsidR="00CB6DB1" w:rsidRDefault="00CB6DB1">
            <w:pPr>
              <w:ind w:hanging="2"/>
              <w:rPr>
                <w:rFonts w:ascii="Arial" w:eastAsia="Arial" w:hAnsi="Arial" w:cs="Arial"/>
              </w:rPr>
            </w:pPr>
          </w:p>
          <w:p w14:paraId="4775338E" w14:textId="77777777" w:rsidR="00CB6DB1" w:rsidRDefault="00CB6DB1">
            <w:pPr>
              <w:ind w:hanging="2"/>
              <w:rPr>
                <w:rFonts w:ascii="Arial" w:eastAsia="Arial" w:hAnsi="Arial" w:cs="Arial"/>
              </w:rPr>
            </w:pPr>
          </w:p>
          <w:p w14:paraId="7647B383" w14:textId="77777777" w:rsidR="00CB6DB1" w:rsidRDefault="00CB6DB1">
            <w:pPr>
              <w:ind w:hanging="2"/>
              <w:rPr>
                <w:rFonts w:ascii="Arial" w:eastAsia="Arial" w:hAnsi="Arial" w:cs="Arial"/>
              </w:rPr>
            </w:pPr>
          </w:p>
          <w:p w14:paraId="37BE9C21" w14:textId="77777777" w:rsidR="00CB6DB1" w:rsidRDefault="00CB6DB1">
            <w:pPr>
              <w:ind w:hanging="2"/>
              <w:rPr>
                <w:rFonts w:ascii="Arial" w:eastAsia="Arial" w:hAnsi="Arial" w:cs="Arial"/>
                <w:sz w:val="24"/>
                <w:szCs w:val="24"/>
              </w:rPr>
            </w:pPr>
          </w:p>
          <w:p w14:paraId="26787B6D" w14:textId="77777777" w:rsidR="00CB6DB1" w:rsidRDefault="00CB6DB1">
            <w:pPr>
              <w:ind w:hanging="2"/>
              <w:rPr>
                <w:rFonts w:ascii="Arial" w:eastAsia="Arial" w:hAnsi="Arial" w:cs="Arial"/>
                <w:sz w:val="24"/>
                <w:szCs w:val="24"/>
              </w:rPr>
            </w:pPr>
          </w:p>
          <w:p w14:paraId="7723CB7A" w14:textId="77777777" w:rsidR="00CB6DB1" w:rsidRDefault="00CB6DB1">
            <w:pPr>
              <w:ind w:hanging="2"/>
              <w:rPr>
                <w:rFonts w:ascii="Arial" w:eastAsia="Arial" w:hAnsi="Arial" w:cs="Arial"/>
                <w:sz w:val="24"/>
                <w:szCs w:val="24"/>
              </w:rPr>
            </w:pPr>
          </w:p>
        </w:tc>
      </w:tr>
    </w:tbl>
    <w:p w14:paraId="06303C8D" w14:textId="77777777" w:rsidR="00CB6DB1" w:rsidRDefault="00CB6DB1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ind w:hanging="2"/>
        <w:jc w:val="center"/>
      </w:pPr>
    </w:p>
    <w:p w14:paraId="038FB05D" w14:textId="77777777" w:rsidR="00CB6DB1" w:rsidRDefault="00CB6DB1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ind w:hanging="2"/>
        <w:jc w:val="center"/>
      </w:pPr>
    </w:p>
    <w:p w14:paraId="3A6D89AC" w14:textId="77777777" w:rsidR="00CB6DB1" w:rsidRDefault="00CB6DB1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ind w:hanging="2"/>
        <w:jc w:val="center"/>
      </w:pPr>
    </w:p>
    <w:p w14:paraId="17475391" w14:textId="4BC33D94" w:rsidR="00CB6DB1" w:rsidRDefault="00000000">
      <w:pPr>
        <w:widowControl w:val="0"/>
        <w:shd w:val="clear" w:color="auto" w:fill="FFFFFF"/>
        <w:ind w:hanging="2"/>
        <w:jc w:val="center"/>
        <w:rPr>
          <w:highlight w:val="yellow"/>
        </w:rPr>
      </w:pPr>
      <w:r>
        <w:t>Assinatura manuscrita do candidato (igual ao documento de identificação) ou assinatura eletrônica via portal gov.br (</w:t>
      </w:r>
      <w:hyperlink r:id="rId9">
        <w:r w:rsidR="00CB6DB1">
          <w:rPr>
            <w:color w:val="0000FF"/>
            <w:u w:val="single"/>
          </w:rPr>
          <w:t>https://assinador.iti.br/</w:t>
        </w:r>
      </w:hyperlink>
      <w:r>
        <w:t>)</w:t>
      </w:r>
    </w:p>
    <w:sectPr w:rsidR="00CB6DB1" w:rsidSect="00065983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1701" w:right="1134" w:bottom="1134" w:left="1701" w:header="0" w:footer="720" w:gutter="0"/>
      <w:pgNumType w:start="1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8896131" w14:textId="77777777" w:rsidR="008F1857" w:rsidRDefault="008F1857">
      <w:r>
        <w:separator/>
      </w:r>
    </w:p>
  </w:endnote>
  <w:endnote w:type="continuationSeparator" w:id="0">
    <w:p w14:paraId="79BB0620" w14:textId="77777777" w:rsidR="008F1857" w:rsidRDefault="008F185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7BFE4C4" w14:textId="77777777" w:rsidR="00CB6DB1" w:rsidRDefault="00CB6DB1">
    <w:pPr>
      <w:pBdr>
        <w:top w:val="nil"/>
        <w:left w:val="nil"/>
        <w:bottom w:val="nil"/>
        <w:right w:val="nil"/>
        <w:between w:val="nil"/>
      </w:pBdr>
      <w:ind w:hanging="2"/>
      <w:rPr>
        <w:color w:val="000000"/>
        <w:sz w:val="20"/>
        <w:szCs w:val="20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98BBFAC" w14:textId="77777777" w:rsidR="00CB6DB1" w:rsidRDefault="00CB6DB1">
    <w:pPr>
      <w:pBdr>
        <w:top w:val="nil"/>
        <w:left w:val="nil"/>
        <w:bottom w:val="nil"/>
        <w:right w:val="nil"/>
        <w:between w:val="nil"/>
      </w:pBdr>
      <w:ind w:hanging="2"/>
      <w:rPr>
        <w:color w:val="000000"/>
        <w:sz w:val="20"/>
        <w:szCs w:val="20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677CB0C" w14:textId="77777777" w:rsidR="00CB6DB1" w:rsidRDefault="00CB6DB1">
    <w:pPr>
      <w:pBdr>
        <w:top w:val="nil"/>
        <w:left w:val="nil"/>
        <w:bottom w:val="nil"/>
        <w:right w:val="nil"/>
        <w:between w:val="nil"/>
      </w:pBdr>
      <w:ind w:hanging="2"/>
      <w:rPr>
        <w:color w:val="000000"/>
        <w:sz w:val="20"/>
        <w:szCs w:val="2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4B4DAA4" w14:textId="77777777" w:rsidR="008F1857" w:rsidRDefault="008F1857">
      <w:r>
        <w:separator/>
      </w:r>
    </w:p>
  </w:footnote>
  <w:footnote w:type="continuationSeparator" w:id="0">
    <w:p w14:paraId="5D8ABA74" w14:textId="77777777" w:rsidR="008F1857" w:rsidRDefault="008F185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D87D808" w14:textId="77777777" w:rsidR="00CB6DB1" w:rsidRDefault="00CB6DB1">
    <w:pPr>
      <w:pBdr>
        <w:top w:val="nil"/>
        <w:left w:val="nil"/>
        <w:bottom w:val="nil"/>
        <w:right w:val="nil"/>
        <w:between w:val="nil"/>
      </w:pBdr>
      <w:ind w:hanging="2"/>
      <w:rPr>
        <w:rFonts w:ascii="Times New Roman" w:eastAsia="Times New Roman" w:hAnsi="Times New Roman" w:cs="Times New Roman"/>
        <w:color w:val="000000"/>
        <w:sz w:val="20"/>
        <w:szCs w:val="20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B3FD644" w14:textId="45D55385" w:rsidR="00CB6DB1" w:rsidRDefault="00065983">
    <w:pPr>
      <w:pBdr>
        <w:top w:val="nil"/>
        <w:left w:val="nil"/>
        <w:bottom w:val="nil"/>
        <w:right w:val="nil"/>
        <w:between w:val="nil"/>
      </w:pBdr>
      <w:tabs>
        <w:tab w:val="center" w:pos="4419"/>
        <w:tab w:val="right" w:pos="8838"/>
      </w:tabs>
      <w:ind w:hanging="2"/>
      <w:jc w:val="right"/>
      <w:rPr>
        <w:rFonts w:ascii="Times New Roman" w:eastAsia="Times New Roman" w:hAnsi="Times New Roman" w:cs="Times New Roman"/>
        <w:color w:val="000000"/>
        <w:sz w:val="20"/>
        <w:szCs w:val="20"/>
      </w:rPr>
    </w:pPr>
    <w:r>
      <w:rPr>
        <w:rFonts w:ascii="Times New Roman" w:eastAsia="Times New Roman" w:hAnsi="Times New Roman" w:cs="Times New Roman"/>
        <w:noProof/>
        <w:color w:val="000000"/>
        <w:sz w:val="54"/>
        <w:szCs w:val="54"/>
      </w:rPr>
      <w:drawing>
        <wp:anchor distT="0" distB="0" distL="114300" distR="114300" simplePos="0" relativeHeight="251659264" behindDoc="0" locked="0" layoutInCell="1" allowOverlap="1" wp14:anchorId="13C5C0A4" wp14:editId="4B42CAB1">
          <wp:simplePos x="0" y="0"/>
          <wp:positionH relativeFrom="column">
            <wp:posOffset>2491740</wp:posOffset>
          </wp:positionH>
          <wp:positionV relativeFrom="paragraph">
            <wp:posOffset>161925</wp:posOffset>
          </wp:positionV>
          <wp:extent cx="850102" cy="914400"/>
          <wp:effectExtent l="0" t="0" r="7620" b="0"/>
          <wp:wrapNone/>
          <wp:docPr id="6" name="image2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2.png"/>
                  <pic:cNvPicPr preferRelativeResize="0"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850102" cy="914400"/>
                  </a:xfrm>
                  <a:prstGeom prst="rect">
                    <a:avLst/>
                  </a:prstGeom>
                  <a:ln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</w:rPr>
      <w:drawing>
        <wp:anchor distT="0" distB="0" distL="0" distR="0" simplePos="0" relativeHeight="251658240" behindDoc="0" locked="0" layoutInCell="1" hidden="0" allowOverlap="1" wp14:anchorId="67871FCB" wp14:editId="45DB93E6">
          <wp:simplePos x="0" y="0"/>
          <wp:positionH relativeFrom="column">
            <wp:posOffset>2731770</wp:posOffset>
          </wp:positionH>
          <wp:positionV relativeFrom="paragraph">
            <wp:posOffset>-12696</wp:posOffset>
          </wp:positionV>
          <wp:extent cx="614045" cy="666115"/>
          <wp:effectExtent l="0" t="0" r="0" b="0"/>
          <wp:wrapTopAndBottom distT="0" distB="0"/>
          <wp:docPr id="5" name="image1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 preferRelativeResize="0"/>
                </pic:nvPicPr>
                <pic:blipFill>
                  <a:blip r:embed="rId2"/>
                  <a:srcRect l="-43" t="-40" r="-43" b="-38"/>
                  <a:stretch>
                    <a:fillRect/>
                  </a:stretch>
                </pic:blipFill>
                <pic:spPr>
                  <a:xfrm>
                    <a:off x="0" y="0"/>
                    <a:ext cx="614045" cy="666115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  <w:p w14:paraId="2B0BAFE4" w14:textId="08DF4F28" w:rsidR="00CB6DB1" w:rsidRDefault="00CB6DB1">
    <w:pPr>
      <w:spacing w:line="276" w:lineRule="auto"/>
      <w:ind w:left="3" w:hanging="5"/>
      <w:jc w:val="center"/>
      <w:rPr>
        <w:sz w:val="24"/>
        <w:szCs w:val="24"/>
      </w:rPr>
    </w:pPr>
  </w:p>
  <w:p w14:paraId="5CAD93D3" w14:textId="77777777" w:rsidR="00065983" w:rsidRDefault="00065983">
    <w:pPr>
      <w:ind w:hanging="2"/>
      <w:jc w:val="center"/>
      <w:rPr>
        <w:b/>
      </w:rPr>
    </w:pPr>
  </w:p>
  <w:p w14:paraId="7A6798B7" w14:textId="3D901CCC" w:rsidR="00CB6DB1" w:rsidRDefault="00000000">
    <w:pPr>
      <w:ind w:hanging="2"/>
      <w:jc w:val="center"/>
    </w:pPr>
    <w:r>
      <w:rPr>
        <w:b/>
      </w:rPr>
      <w:t>MINISTÉRIO DA EDUCAÇÃO</w:t>
    </w:r>
  </w:p>
  <w:p w14:paraId="735A8AFB" w14:textId="77777777" w:rsidR="00CB6DB1" w:rsidRDefault="00000000">
    <w:pPr>
      <w:spacing w:line="276" w:lineRule="auto"/>
      <w:ind w:hanging="2"/>
      <w:jc w:val="center"/>
      <w:rPr>
        <w:sz w:val="16"/>
        <w:szCs w:val="16"/>
      </w:rPr>
    </w:pPr>
    <w:r>
      <w:rPr>
        <w:sz w:val="16"/>
        <w:szCs w:val="16"/>
      </w:rPr>
      <w:t>INSTITUTO FEDERAL FARROUPILHA</w:t>
    </w:r>
  </w:p>
  <w:p w14:paraId="5CCE2CDA" w14:textId="0A0CFE11" w:rsidR="00CB6DB1" w:rsidRDefault="00000000">
    <w:pPr>
      <w:spacing w:line="276" w:lineRule="auto"/>
      <w:ind w:hanging="2"/>
      <w:jc w:val="center"/>
      <w:rPr>
        <w:sz w:val="16"/>
        <w:szCs w:val="16"/>
      </w:rPr>
    </w:pPr>
    <w:r>
      <w:rPr>
        <w:i/>
        <w:sz w:val="16"/>
        <w:szCs w:val="16"/>
      </w:rPr>
      <w:t xml:space="preserve">CAMPUS </w:t>
    </w:r>
    <w:r>
      <w:rPr>
        <w:sz w:val="16"/>
        <w:szCs w:val="16"/>
      </w:rPr>
      <w:t>SANTO ÂNGELO</w:t>
    </w:r>
  </w:p>
  <w:p w14:paraId="2B1D2C5E" w14:textId="77777777" w:rsidR="00714351" w:rsidRDefault="00714351">
    <w:pPr>
      <w:spacing w:line="276" w:lineRule="auto"/>
      <w:ind w:hanging="2"/>
      <w:jc w:val="center"/>
      <w:rPr>
        <w:sz w:val="16"/>
        <w:szCs w:val="16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C72BD4C" w14:textId="77777777" w:rsidR="00CB6DB1" w:rsidRDefault="00CB6DB1">
    <w:pPr>
      <w:ind w:hanging="2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D112C48"/>
    <w:multiLevelType w:val="multilevel"/>
    <w:tmpl w:val="24D69544"/>
    <w:lvl w:ilvl="0">
      <w:start w:val="1"/>
      <w:numFmt w:val="lowerLetter"/>
      <w:lvlText w:val="%1)"/>
      <w:lvlJc w:val="left"/>
      <w:pPr>
        <w:ind w:left="720" w:hanging="360"/>
      </w:pPr>
      <w:rPr>
        <w:sz w:val="24"/>
        <w:szCs w:val="24"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1" w:firstLine="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firstLine="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1" w:firstLine="0"/>
      </w:pPr>
      <w:rPr>
        <w:vertAlign w:val="baseline"/>
      </w:rPr>
    </w:lvl>
  </w:abstractNum>
  <w:abstractNum w:abstractNumId="1" w15:restartNumberingAfterBreak="0">
    <w:nsid w:val="730C60B6"/>
    <w:multiLevelType w:val="multilevel"/>
    <w:tmpl w:val="EDEAE0BA"/>
    <w:lvl w:ilvl="0">
      <w:start w:val="1"/>
      <w:numFmt w:val="lowerLetter"/>
      <w:lvlText w:val="%1)"/>
      <w:lvlJc w:val="left"/>
      <w:pPr>
        <w:ind w:left="720" w:hanging="360"/>
      </w:pPr>
      <w:rPr>
        <w:rFonts w:ascii="Arial" w:eastAsia="Arial" w:hAnsi="Arial" w:cs="Arial"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1" w:firstLine="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firstLine="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1" w:firstLine="0"/>
      </w:pPr>
      <w:rPr>
        <w:vertAlign w:val="baseline"/>
      </w:rPr>
    </w:lvl>
  </w:abstractNum>
  <w:num w:numId="1" w16cid:durableId="1613628503">
    <w:abstractNumId w:val="0"/>
  </w:num>
  <w:num w:numId="2" w16cid:durableId="166375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B6DB1"/>
    <w:rsid w:val="00062119"/>
    <w:rsid w:val="00065983"/>
    <w:rsid w:val="00102F58"/>
    <w:rsid w:val="001104ED"/>
    <w:rsid w:val="00281797"/>
    <w:rsid w:val="00371009"/>
    <w:rsid w:val="003B1CF8"/>
    <w:rsid w:val="004F3CE5"/>
    <w:rsid w:val="00714351"/>
    <w:rsid w:val="007F3A09"/>
    <w:rsid w:val="008F1857"/>
    <w:rsid w:val="00B16CE3"/>
    <w:rsid w:val="00CB6DB1"/>
    <w:rsid w:val="00F429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32233E0"/>
  <w15:docId w15:val="{0BDC84BD-45E3-4F8A-898E-53CAB746C9C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="Arial" w:hAnsi="Arial" w:cs="Arial"/>
        <w:sz w:val="22"/>
        <w:szCs w:val="22"/>
        <w:lang w:val="pt-BR" w:eastAsia="pt-BR" w:bidi="ar-SA"/>
      </w:rPr>
    </w:rPrDefault>
    <w:pPrDefault>
      <w:pPr>
        <w:ind w:hanging="1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uiPriority w:val="9"/>
    <w:qFormat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Ttulo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tulo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</w:rPr>
  </w:style>
  <w:style w:type="paragraph" w:styleId="Ttulo6">
    <w:name w:val="heading 6"/>
    <w:basedOn w:val="Normal"/>
    <w:next w:val="Normal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table" w:customStyle="1" w:styleId="TableNormal0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1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Subttulo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1"/>
    <w:pPr>
      <w:widowControl w:val="0"/>
    </w:pPr>
    <w:rPr>
      <w:rFonts w:ascii="Calibri" w:eastAsia="Calibri" w:hAnsi="Calibri" w:cs="Calibri"/>
    </w:r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0">
    <w:basedOn w:val="TableNormal1"/>
    <w:pPr>
      <w:widowControl w:val="0"/>
    </w:pPr>
    <w:rPr>
      <w:rFonts w:ascii="Calibri" w:eastAsia="Calibri" w:hAnsi="Calibri" w:cs="Calibri"/>
    </w:r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1">
    <w:basedOn w:val="TableNormal1"/>
    <w:pPr>
      <w:widowControl w:val="0"/>
    </w:pPr>
    <w:rPr>
      <w:rFonts w:ascii="Calibri" w:eastAsia="Calibri" w:hAnsi="Calibri" w:cs="Calibri"/>
    </w:r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2">
    <w:basedOn w:val="TableNormal1"/>
    <w:pPr>
      <w:widowControl w:val="0"/>
    </w:pPr>
    <w:rPr>
      <w:rFonts w:ascii="Calibri" w:eastAsia="Calibri" w:hAnsi="Calibri" w:cs="Calibri"/>
    </w:r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3">
    <w:basedOn w:val="TableNormal1"/>
    <w:pPr>
      <w:widowControl w:val="0"/>
    </w:pPr>
    <w:rPr>
      <w:rFonts w:ascii="Calibri" w:eastAsia="Calibri" w:hAnsi="Calibri" w:cs="Calibri"/>
    </w:r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4">
    <w:basedOn w:val="TableNormal1"/>
    <w:pPr>
      <w:widowControl w:val="0"/>
    </w:pPr>
    <w:rPr>
      <w:rFonts w:ascii="Calibri" w:eastAsia="Calibri" w:hAnsi="Calibri" w:cs="Calibri"/>
    </w:r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5">
    <w:basedOn w:val="TableNormal1"/>
    <w:pPr>
      <w:widowControl w:val="0"/>
    </w:pPr>
    <w:rPr>
      <w:rFonts w:ascii="Calibri" w:eastAsia="Calibri" w:hAnsi="Calibri" w:cs="Calibri"/>
    </w:r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6">
    <w:basedOn w:val="TableNormal1"/>
    <w:pPr>
      <w:widowControl w:val="0"/>
    </w:pPr>
    <w:rPr>
      <w:rFonts w:ascii="Calibri" w:eastAsia="Calibri" w:hAnsi="Calibri" w:cs="Calibri"/>
    </w:r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7">
    <w:basedOn w:val="TableNormal1"/>
    <w:pPr>
      <w:widowControl w:val="0"/>
    </w:pPr>
    <w:rPr>
      <w:rFonts w:ascii="Calibri" w:eastAsia="Calibri" w:hAnsi="Calibri" w:cs="Calibri"/>
    </w:r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8">
    <w:basedOn w:val="TableNormal1"/>
    <w:pPr>
      <w:widowControl w:val="0"/>
    </w:pPr>
    <w:rPr>
      <w:rFonts w:ascii="Calibri" w:eastAsia="Calibri" w:hAnsi="Calibri" w:cs="Calibri"/>
    </w:r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9">
    <w:basedOn w:val="TableNormal1"/>
    <w:pPr>
      <w:widowControl w:val="0"/>
    </w:pPr>
    <w:rPr>
      <w:rFonts w:ascii="Calibri" w:eastAsia="Calibri" w:hAnsi="Calibri" w:cs="Calibri"/>
    </w:r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a">
    <w:basedOn w:val="TableNormal1"/>
    <w:pPr>
      <w:widowControl w:val="0"/>
    </w:pPr>
    <w:rPr>
      <w:rFonts w:ascii="Calibri" w:eastAsia="Calibri" w:hAnsi="Calibri" w:cs="Calibri"/>
    </w:r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b">
    <w:basedOn w:val="TableNormal1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c">
    <w:basedOn w:val="TableNormal1"/>
    <w:pPr>
      <w:widowControl w:val="0"/>
    </w:pPr>
    <w:rPr>
      <w:rFonts w:ascii="Calibri" w:eastAsia="Calibri" w:hAnsi="Calibri" w:cs="Calibri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d">
    <w:basedOn w:val="TableNormal1"/>
    <w:pPr>
      <w:widowControl w:val="0"/>
    </w:pPr>
    <w:rPr>
      <w:rFonts w:ascii="Calibri" w:eastAsia="Calibri" w:hAnsi="Calibri" w:cs="Calibri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e">
    <w:basedOn w:val="TableNormal1"/>
    <w:pPr>
      <w:widowControl w:val="0"/>
    </w:pPr>
    <w:rPr>
      <w:rFonts w:ascii="Calibri" w:eastAsia="Calibri" w:hAnsi="Calibri" w:cs="Calibri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">
    <w:basedOn w:val="TableNormal1"/>
    <w:pPr>
      <w:widowControl w:val="0"/>
    </w:pPr>
    <w:rPr>
      <w:rFonts w:ascii="Calibri" w:eastAsia="Calibri" w:hAnsi="Calibri" w:cs="Calibri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0">
    <w:basedOn w:val="TableNormal1"/>
    <w:pPr>
      <w:widowControl w:val="0"/>
    </w:pPr>
    <w:rPr>
      <w:rFonts w:ascii="Calibri" w:eastAsia="Calibri" w:hAnsi="Calibri" w:cs="Calibri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1">
    <w:basedOn w:val="TableNormal1"/>
    <w:pPr>
      <w:widowControl w:val="0"/>
    </w:pPr>
    <w:rPr>
      <w:rFonts w:ascii="Calibri" w:eastAsia="Calibri" w:hAnsi="Calibri" w:cs="Calibri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2">
    <w:basedOn w:val="TableNormal1"/>
    <w:pPr>
      <w:widowControl w:val="0"/>
    </w:pPr>
    <w:rPr>
      <w:rFonts w:ascii="Calibri" w:eastAsia="Calibri" w:hAnsi="Calibri" w:cs="Calibri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3">
    <w:basedOn w:val="TableNormal1"/>
    <w:pPr>
      <w:widowControl w:val="0"/>
    </w:pPr>
    <w:rPr>
      <w:rFonts w:ascii="Calibri" w:eastAsia="Calibri" w:hAnsi="Calibri" w:cs="Calibri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4">
    <w:basedOn w:val="TableNormal1"/>
    <w:pPr>
      <w:widowControl w:val="0"/>
    </w:pPr>
    <w:rPr>
      <w:rFonts w:ascii="Calibri" w:eastAsia="Calibri" w:hAnsi="Calibri" w:cs="Calibri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5">
    <w:basedOn w:val="TableNormal1"/>
    <w:pPr>
      <w:widowControl w:val="0"/>
    </w:pPr>
    <w:rPr>
      <w:rFonts w:ascii="Calibri" w:eastAsia="Calibri" w:hAnsi="Calibri" w:cs="Calibri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6">
    <w:basedOn w:val="TableNormal1"/>
    <w:pPr>
      <w:widowControl w:val="0"/>
    </w:pPr>
    <w:rPr>
      <w:rFonts w:ascii="Calibri" w:eastAsia="Calibri" w:hAnsi="Calibri" w:cs="Calibri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7">
    <w:basedOn w:val="TableNormal1"/>
    <w:pPr>
      <w:widowControl w:val="0"/>
    </w:pPr>
    <w:rPr>
      <w:rFonts w:ascii="Calibri" w:eastAsia="Calibri" w:hAnsi="Calibri" w:cs="Calibri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8">
    <w:basedOn w:val="TableNormal1"/>
    <w:pPr>
      <w:widowControl w:val="0"/>
    </w:pPr>
    <w:rPr>
      <w:rFonts w:ascii="Calibri" w:eastAsia="Calibri" w:hAnsi="Calibri" w:cs="Calibri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9">
    <w:basedOn w:val="TableNormal1"/>
    <w:pPr>
      <w:widowControl w:val="0"/>
    </w:pPr>
    <w:rPr>
      <w:rFonts w:ascii="Calibri" w:eastAsia="Calibri" w:hAnsi="Calibri" w:cs="Calibri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a">
    <w:basedOn w:val="TableNormal1"/>
    <w:pPr>
      <w:widowControl w:val="0"/>
    </w:pPr>
    <w:rPr>
      <w:rFonts w:ascii="Calibri" w:eastAsia="Calibri" w:hAnsi="Calibri" w:cs="Calibri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b">
    <w:basedOn w:val="TableNormal1"/>
    <w:pPr>
      <w:widowControl w:val="0"/>
    </w:pPr>
    <w:rPr>
      <w:rFonts w:ascii="Calibri" w:eastAsia="Calibri" w:hAnsi="Calibri" w:cs="Calibri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c">
    <w:basedOn w:val="TableNormal1"/>
    <w:pPr>
      <w:widowControl w:val="0"/>
    </w:pPr>
    <w:rPr>
      <w:rFonts w:ascii="Calibri" w:eastAsia="Calibri" w:hAnsi="Calibri" w:cs="Calibri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d">
    <w:basedOn w:val="TableNormal1"/>
    <w:pPr>
      <w:widowControl w:val="0"/>
    </w:pPr>
    <w:rPr>
      <w:rFonts w:ascii="Calibri" w:eastAsia="Calibri" w:hAnsi="Calibri" w:cs="Calibri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e">
    <w:basedOn w:val="TableNormal1"/>
    <w:pPr>
      <w:widowControl w:val="0"/>
    </w:pPr>
    <w:rPr>
      <w:rFonts w:ascii="Calibri" w:eastAsia="Calibri" w:hAnsi="Calibri" w:cs="Calibri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">
    <w:basedOn w:val="TableNormal1"/>
    <w:pPr>
      <w:widowControl w:val="0"/>
    </w:pPr>
    <w:rPr>
      <w:rFonts w:ascii="Calibri" w:eastAsia="Calibri" w:hAnsi="Calibri" w:cs="Calibri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0">
    <w:basedOn w:val="TableNormal1"/>
    <w:pPr>
      <w:widowControl w:val="0"/>
    </w:pPr>
    <w:rPr>
      <w:rFonts w:ascii="Calibri" w:eastAsia="Calibri" w:hAnsi="Calibri" w:cs="Calibri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1">
    <w:basedOn w:val="TableNormal1"/>
    <w:pPr>
      <w:widowControl w:val="0"/>
    </w:pPr>
    <w:rPr>
      <w:rFonts w:ascii="Calibri" w:eastAsia="Calibri" w:hAnsi="Calibri" w:cs="Calibri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2">
    <w:basedOn w:val="TableNormal1"/>
    <w:pPr>
      <w:widowControl w:val="0"/>
    </w:pPr>
    <w:rPr>
      <w:rFonts w:ascii="Calibri" w:eastAsia="Calibri" w:hAnsi="Calibri" w:cs="Calibri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3">
    <w:basedOn w:val="TableNormal1"/>
    <w:pPr>
      <w:widowControl w:val="0"/>
    </w:pPr>
    <w:rPr>
      <w:rFonts w:ascii="Calibri" w:eastAsia="Calibri" w:hAnsi="Calibri" w:cs="Calibri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4">
    <w:basedOn w:val="TableNormal1"/>
    <w:pPr>
      <w:widowControl w:val="0"/>
    </w:pPr>
    <w:rPr>
      <w:rFonts w:ascii="Calibri" w:eastAsia="Calibri" w:hAnsi="Calibri" w:cs="Calibri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5">
    <w:basedOn w:val="TableNormal1"/>
    <w:pPr>
      <w:widowControl w:val="0"/>
    </w:pPr>
    <w:rPr>
      <w:rFonts w:ascii="Calibri" w:eastAsia="Calibri" w:hAnsi="Calibri" w:cs="Calibri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6">
    <w:basedOn w:val="TableNormal1"/>
    <w:pPr>
      <w:widowControl w:val="0"/>
    </w:pPr>
    <w:rPr>
      <w:rFonts w:ascii="Calibri" w:eastAsia="Calibri" w:hAnsi="Calibri" w:cs="Calibri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2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tyles" Target="styles.xml"/><Relationship Id="rId9" Type="http://schemas.openxmlformats.org/officeDocument/2006/relationships/hyperlink" Target="https://assinador.iti.br/" TargetMode="External"/><Relationship Id="rId14" Type="http://schemas.openxmlformats.org/officeDocument/2006/relationships/header" Target="header3.xm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heSHn+lJWiA31NGMxq0goDSto8/w==">CgMxLjAyCWguMzBqMHpsbDIOaC5neGxlbWV0emF0anM4AHIhMS1JYzYxZldsdmNRNFhRdFFreUFNRGtsd05uck5uZkx6</go:docsCustomData>
</go:gDocsCustomXmlDataStorage>
</file>

<file path=customXml/itemProps1.xml><?xml version="1.0" encoding="utf-8"?>
<ds:datastoreItem xmlns:ds="http://schemas.openxmlformats.org/officeDocument/2006/customXml" ds:itemID="{0D327A79-3020-4A0C-99BB-B3EE92B2E237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1</Pages>
  <Words>125</Words>
  <Characters>675</Characters>
  <Application>Microsoft Office Word</Application>
  <DocSecurity>0</DocSecurity>
  <Lines>5</Lines>
  <Paragraphs>1</Paragraphs>
  <ScaleCrop>false</ScaleCrop>
  <Company/>
  <LinksUpToDate>false</LinksUpToDate>
  <CharactersWithSpaces>799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Rodrigo</dc:creator>
  <cp:lastModifiedBy>Rodrigo</cp:lastModifiedBy>
  <cp:revision>6</cp:revision>
  <cp:lastPrinted>2025-06-13T12:10:00Z</cp:lastPrinted>
  <dcterms:created xsi:type="dcterms:W3CDTF">2025-06-13T13:45:00Z</dcterms:created>
  <dcterms:modified xsi:type="dcterms:W3CDTF">2025-06-13T13:54:00Z</dcterms:modified>
</cp:coreProperties>
</file>