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ANEXO IV</w:t>
      </w:r>
    </w:p>
    <w:p w:rsidR="00000000" w:rsidDel="00000000" w:rsidP="00000000" w:rsidRDefault="00000000" w:rsidRPr="00000000" w14:paraId="0000000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FORMULÁRIO DE RELAÇÃO DE TÍTULOS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781.0" w:type="dxa"/>
        <w:jc w:val="left"/>
        <w:tblInd w:w="-479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529"/>
        <w:gridCol w:w="4252"/>
        <w:tblGridChange w:id="0">
          <w:tblGrid>
            <w:gridCol w:w="5529"/>
            <w:gridCol w:w="425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5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i w:val="1"/>
                <w:rtl w:val="0"/>
              </w:rPr>
              <w:t xml:space="preserve">Campus</w:t>
            </w:r>
            <w:r w:rsidDel="00000000" w:rsidR="00000000" w:rsidRPr="00000000">
              <w:rPr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06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7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rtl w:val="0"/>
              </w:rPr>
              <w:t xml:space="preserve">Área: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8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rtl w:val="0"/>
              </w:rPr>
              <w:t xml:space="preserve">Edital nº:</w:t>
            </w:r>
          </w:p>
          <w:p w:rsidR="00000000" w:rsidDel="00000000" w:rsidP="00000000" w:rsidRDefault="00000000" w:rsidRPr="00000000" w14:paraId="00000009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A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rtl w:val="0"/>
              </w:rPr>
              <w:t xml:space="preserve">Candidato(a):</w:t>
            </w:r>
          </w:p>
          <w:p w:rsidR="00000000" w:rsidDel="00000000" w:rsidP="00000000" w:rsidRDefault="00000000" w:rsidRPr="00000000" w14:paraId="0000000C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D">
            <w:pPr>
              <w:spacing w:line="240" w:lineRule="auto"/>
              <w:ind w:left="0" w:hanging="2"/>
              <w:rPr/>
            </w:pPr>
            <w:r w:rsidDel="00000000" w:rsidR="00000000" w:rsidRPr="00000000">
              <w:rPr>
                <w:rtl w:val="0"/>
              </w:rPr>
              <w:t xml:space="preserve">CPF:</w:t>
            </w:r>
          </w:p>
        </w:tc>
      </w:tr>
    </w:tbl>
    <w:p w:rsidR="00000000" w:rsidDel="00000000" w:rsidP="00000000" w:rsidRDefault="00000000" w:rsidRPr="00000000" w14:paraId="0000000E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  <w:u w:val="single"/>
        </w:rPr>
      </w:pPr>
      <w:r w:rsidDel="00000000" w:rsidR="00000000" w:rsidRPr="00000000">
        <w:rPr>
          <w:rFonts w:ascii="Calibri" w:cs="Calibri" w:eastAsia="Calibri" w:hAnsi="Calibri"/>
          <w:u w:val="single"/>
          <w:rtl w:val="0"/>
        </w:rPr>
        <w:t xml:space="preserve">ATENÇÃO! </w:t>
      </w:r>
    </w:p>
    <w:p w:rsidR="00000000" w:rsidDel="00000000" w:rsidP="00000000" w:rsidRDefault="00000000" w:rsidRPr="00000000" w14:paraId="0000001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1) Os títulos deverão ser organizados conforme orientações no item 7.5.4 do Edital; </w:t>
      </w:r>
    </w:p>
    <w:p w:rsidR="00000000" w:rsidDel="00000000" w:rsidP="00000000" w:rsidRDefault="00000000" w:rsidRPr="00000000" w14:paraId="0000001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2) Descrever os títulos na tabela abaixo, usando a ordem da numeração da tabela constante no item 7.6.2 deste Edital; </w:t>
      </w:r>
    </w:p>
    <w:p w:rsidR="00000000" w:rsidDel="00000000" w:rsidP="00000000" w:rsidRDefault="00000000" w:rsidRPr="00000000" w14:paraId="0000001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3) Não serão avaliados os títulos apresentados fora do prazo, contendo rasuras, ilegíveis ou que ultrapassem a pontuação máxima; </w:t>
      </w:r>
    </w:p>
    <w:p w:rsidR="00000000" w:rsidDel="00000000" w:rsidP="00000000" w:rsidRDefault="00000000" w:rsidRPr="00000000" w14:paraId="0000001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4) Enviar o formulário devidamente preenchido e assinado, bem como as cópias digitalizadas dos títulos por e-mail, em formato PDF e em arquivo único, conforme itens 7.5.3 e 7.5.5 deste Edital.</w:t>
      </w:r>
    </w:p>
    <w:p w:rsidR="00000000" w:rsidDel="00000000" w:rsidP="00000000" w:rsidRDefault="00000000" w:rsidRPr="00000000" w14:paraId="00000016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747.0" w:type="dxa"/>
        <w:jc w:val="left"/>
        <w:tblInd w:w="-44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9"/>
        <w:gridCol w:w="4678"/>
        <w:gridCol w:w="4110"/>
        <w:tblGridChange w:id="0">
          <w:tblGrid>
            <w:gridCol w:w="959"/>
            <w:gridCol w:w="4678"/>
            <w:gridCol w:w="411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Descrição do documento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Pontuação (reservado à banca)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A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D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B">
            <w:pPr>
              <w:spacing w:line="240" w:lineRule="auto"/>
              <w:ind w:left="0" w:hanging="2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line="240" w:lineRule="auto"/>
        <w:ind w:left="0" w:hanging="2"/>
        <w:jc w:val="center"/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Assinatura manuscrita do candidato (igual ao documento de identificação) ou assinatura eletrônica via portal gov.br (</w:t>
      </w:r>
      <w:hyperlink r:id="rId7">
        <w:r w:rsidDel="00000000" w:rsidR="00000000" w:rsidRPr="00000000">
          <w:rPr>
            <w:rFonts w:ascii="Calibri" w:cs="Calibri" w:eastAsia="Calibri" w:hAnsi="Calibri"/>
            <w:color w:val="0000ff"/>
            <w:u w:val="single"/>
            <w:rtl w:val="0"/>
          </w:rPr>
          <w:t xml:space="preserve">https://assinador.iti.br/</w:t>
        </w:r>
      </w:hyperlink>
      <w:r w:rsidDel="00000000" w:rsidR="00000000" w:rsidRPr="00000000">
        <w:rPr>
          <w:rFonts w:ascii="Calibri" w:cs="Calibri" w:eastAsia="Calibri" w:hAnsi="Calibri"/>
          <w:color w:val="000000"/>
          <w:rtl w:val="0"/>
        </w:rPr>
        <w:t xml:space="preserve">)</w:t>
      </w:r>
    </w:p>
    <w:p w:rsidR="00000000" w:rsidDel="00000000" w:rsidP="00000000" w:rsidRDefault="00000000" w:rsidRPr="00000000" w14:paraId="00000030">
      <w:pPr>
        <w:ind w:left="0" w:hanging="2"/>
        <w:rPr/>
      </w:pPr>
      <w:bookmarkStart w:colFirst="0" w:colLast="0" w:name="_heading=h.unro9m6r57rn" w:id="0"/>
      <w:bookmarkEnd w:id="0"/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rsid w:val="00E175F5"/>
    <w:pPr>
      <w:suppressAutoHyphens w:val="1"/>
      <w:spacing w:after="0" w:line="1" w:lineRule="atLeast"/>
      <w:ind w:left="-1" w:leftChars="-1" w:hanging="1" w:hangingChars="1"/>
      <w:textAlignment w:val="baseline"/>
      <w:outlineLvl w:val="0"/>
    </w:pPr>
    <w:rPr>
      <w:rFonts w:ascii="Arial" w:cs="Arial" w:eastAsia="Arial" w:hAnsi="Arial"/>
      <w:kern w:val="1"/>
      <w:position w:val="-1"/>
      <w:lang w:eastAsia="zh-CN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assinador.iti.br/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TFR9rSSNtyCCuubCQXLHo5aPRg==">CgMxLjAyDmgudW5ybzltNnI1N3JuOAByITFRbmwtVUYtQUd5ajlETWQxckpYa29FLU10RG9oWGJvdw==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2023-11-06T19:22:00Z</dcterms:created>
  <dc:creator>Tânia Regina Gottardo Tissot</dc:creator>
</cp:coreProperties>
</file>