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II - MODELO DE PROPOSTA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Dados de identificação:                                                                               Razão Social: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CNPJ nº:                                                                                                       Endereço: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Cidade/UF:                                                                                                   Telefone: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E-mail:</w:t>
      </w:r>
    </w:p>
    <w:tbl>
      <w:tblPr>
        <w:tblStyle w:val="Table1"/>
        <w:tblW w:w="119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90"/>
        <w:gridCol w:w="1005"/>
        <w:gridCol w:w="4200"/>
        <w:gridCol w:w="1155"/>
        <w:gridCol w:w="1440"/>
        <w:gridCol w:w="1440"/>
        <w:gridCol w:w="1440"/>
        <w:tblGridChange w:id="0">
          <w:tblGrid>
            <w:gridCol w:w="1290"/>
            <w:gridCol w:w="1005"/>
            <w:gridCol w:w="4200"/>
            <w:gridCol w:w="1155"/>
            <w:gridCol w:w="1440"/>
            <w:gridCol w:w="1440"/>
            <w:gridCol w:w="1440"/>
          </w:tblGrid>
        </w:tblGridChange>
      </w:tblGrid>
      <w:tr>
        <w:trPr>
          <w:cantSplit w:val="0"/>
          <w:trHeight w:val="1313.9062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GRUPO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Nº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Unid.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Qtd.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R$ Unit.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R$ Total</w:t>
            </w:r>
          </w:p>
        </w:tc>
      </w:tr>
      <w:tr>
        <w:trPr>
          <w:cantSplit w:val="0"/>
          <w:trHeight w:val="1313.9062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Elaboração e assinatura de termos de referência, memoriais descritivos, projetos técnicos e laudos para sistemas de caldeira, rede de vapor e boiler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hora técnica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3.90625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Fiscalização técnica do contrato de manutenção dos sistemas de caldeira, rede de vapor e boiler, incluindo vistorias, relatórios e pareceres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hora técnica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Validade da proposta: 90 dias.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Local, data.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Assinatura digital</w:t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BC406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/FoBvm/uWr58NmA8IvxaViJblA==">CgMxLjA4AHIhMWhUMWFVNHJ3QVNMV0xqaXhTdnpfSk5ZZVZDQTlvdXBK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2024-01-08T13:34:00Z</dcterms:created>
  <dc:creator>B1778</dc:creator>
</cp:coreProperties>
</file>