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before="200" w:line="276" w:lineRule="auto"/>
        <w:jc w:val="center"/>
        <w:rPr/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CHAMADA PÚBLICA Nº 01/2026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line="276" w:lineRule="auto"/>
        <w:jc w:val="center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AQUISIÇÃO DE GÊNEROS DA AGRICULTURA FAMILIAR</w:t>
      </w:r>
    </w:p>
    <w:p w:rsidR="00000000" w:rsidDel="00000000" w:rsidP="00000000" w:rsidRDefault="00000000" w:rsidRPr="00000000" w14:paraId="00000003">
      <w:pPr>
        <w:spacing w:after="0" w:line="276" w:lineRule="auto"/>
        <w:ind w:right="-15"/>
        <w:jc w:val="center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Processo Administrativo n.° </w:t>
      </w:r>
      <w:hyperlink r:id="rId6">
        <w:r w:rsidDel="00000000" w:rsidR="00000000" w:rsidRPr="00000000">
          <w:rPr>
            <w:rFonts w:ascii="Arial" w:cs="Arial" w:eastAsia="Arial" w:hAnsi="Arial"/>
            <w:b w:val="1"/>
            <w:bCs w:val="1"/>
            <w:rtl w:val="0"/>
          </w:rPr>
          <w:t xml:space="preserve">23873.001418/2026-16</w:t>
        </w:r>
      </w:hyperlink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 </w:t>
      </w:r>
    </w:p>
    <w:p w:rsidR="00000000" w:rsidDel="00000000" w:rsidP="00000000" w:rsidRDefault="00000000" w:rsidRPr="00000000" w14:paraId="00000004">
      <w:pPr>
        <w:jc w:val="center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ANEXO VII - DECLARAÇÃO DE RESPONSABILIDADE PELO CONTROLE DE LIMITE DE VENDA INDIVIDUAL</w:t>
      </w:r>
    </w:p>
    <w:p w:rsidR="00000000" w:rsidDel="00000000" w:rsidP="00000000" w:rsidRDefault="00000000" w:rsidRPr="00000000" w14:paraId="00000005">
      <w:pPr>
        <w:jc w:val="center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* No caso de Grupo Formal e Informal, todos os integrantes do Grupo deverão entregar a declaração individualmente</w:t>
      </w:r>
    </w:p>
    <w:p w:rsidR="00000000" w:rsidDel="00000000" w:rsidP="00000000" w:rsidRDefault="00000000" w:rsidRPr="00000000" w14:paraId="00000007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Eu,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[Nome do Agricultor/Productor]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, portador(a) do CPF nº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[000.000.000-00]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, inscrito(a) no Cadastro Nacional da Agricultura Familiar - CAF sob o nº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[Número do CAF]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, declaro para fins de atendimento ao Programa Nacional de Alimentação Escolar – PNAE, que: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720" w:right="0" w:hanging="36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 responsabilizo pelo controle do limite individual de venda de gêneros alimentícios, no valor de até R$ 40.000,00 (quarenta mil reais) por CAF/Ano Civil/Entidade Executora, conforme legislação vigente.</w: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720" w:right="0" w:hanging="36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comercialização realizada não excederá o limite estipulado, responsabilizando-me civil e criminalmente por qualquer omissão ou falsidade na presente declaração.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72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right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[Município - UF]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[Dia]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de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[Mês]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de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[Ano]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righ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Assinatura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5895"/>
        </w:tabs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</w: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134" w:top="1134" w:left="1134" w:right="1134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Arial"/>
  <w:font w:name="Calibri"/>
  <w:font w:name="Carlit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D">
    <w:pPr>
      <w:tabs>
        <w:tab w:val="center" w:leader="none" w:pos="4819"/>
        <w:tab w:val="right" w:leader="none" w:pos="9638"/>
      </w:tabs>
      <w:jc w:val="center"/>
      <w:rPr>
        <w:rFonts w:ascii="Arial" w:cs="Arial" w:eastAsia="Arial" w:hAnsi="Arial"/>
      </w:rPr>
    </w:pPr>
    <w:r w:rsidDel="00000000" w:rsidR="00000000" w:rsidRPr="00000000">
      <w:rPr>
        <w:rFonts w:ascii="Arial" w:cs="Arial" w:eastAsia="Arial" w:hAnsi="Arial"/>
        <w:color w:val="333333"/>
        <w:sz w:val="20"/>
        <w:szCs w:val="20"/>
        <w:highlight w:val="white"/>
        <w:rtl w:val="0"/>
      </w:rPr>
      <w:t xml:space="preserve">Rua Monteiro Lobato, 4442, Cabo Luiz Quevedo, 97.503-748, Uruguaiana-RS.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E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819"/>
        <w:tab w:val="right" w:leader="none" w:pos="9638"/>
      </w:tabs>
      <w:spacing w:after="0" w:before="0" w:line="240" w:lineRule="auto"/>
      <w:ind w:left="0" w:right="0" w:firstLine="0"/>
      <w:jc w:val="center"/>
      <w:rPr>
        <w:rFonts w:ascii="Carlito" w:cs="Carlito" w:eastAsia="Carlito" w:hAnsi="Carlito"/>
        <w:color w:val="333333"/>
        <w:sz w:val="20"/>
        <w:szCs w:val="20"/>
        <w:highlight w:val="whit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9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drawing>
        <wp:inline distB="0" distT="0" distL="0" distR="0">
          <wp:extent cx="533400" cy="542925"/>
          <wp:effectExtent b="0" l="0" r="0" t="0"/>
          <wp:docPr id="1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33400" cy="54292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A">
    <w:pPr>
      <w:spacing w:line="276" w:lineRule="auto"/>
      <w:jc w:val="center"/>
      <w:rPr>
        <w:rFonts w:ascii="Arial" w:cs="Arial" w:eastAsia="Arial" w:hAnsi="Arial"/>
        <w:b w:val="1"/>
        <w:bCs w:val="1"/>
      </w:rPr>
    </w:pPr>
    <w:r w:rsidDel="00000000" w:rsidR="00000000" w:rsidRPr="00000000">
      <w:rPr>
        <w:rFonts w:ascii="Arial" w:cs="Arial" w:eastAsia="Arial" w:hAnsi="Arial"/>
        <w:b w:val="1"/>
        <w:bCs w:val="1"/>
        <w:rtl w:val="0"/>
      </w:rPr>
      <w:t xml:space="preserve">MINISTÉRIO DA EDUCAÇÃO</w:t>
    </w:r>
  </w:p>
  <w:p w:rsidR="00000000" w:rsidDel="00000000" w:rsidP="00000000" w:rsidRDefault="00000000" w:rsidRPr="00000000" w14:paraId="0000001B">
    <w:pPr>
      <w:widowControl w:val="1"/>
      <w:spacing w:line="276" w:lineRule="auto"/>
      <w:ind w:right="-15"/>
      <w:jc w:val="center"/>
      <w:rPr>
        <w:rFonts w:ascii="Carlito" w:cs="Carlito" w:eastAsia="Carlito" w:hAnsi="Carlito"/>
        <w:b w:val="1"/>
        <w:bCs w:val="1"/>
        <w:sz w:val="20"/>
        <w:szCs w:val="20"/>
      </w:rPr>
    </w:pPr>
    <w:r w:rsidDel="00000000" w:rsidR="00000000" w:rsidRPr="00000000">
      <w:rPr>
        <w:rFonts w:ascii="Arial" w:cs="Arial" w:eastAsia="Arial" w:hAnsi="Arial"/>
        <w:b w:val="1"/>
        <w:bCs w:val="1"/>
        <w:rtl w:val="0"/>
      </w:rPr>
      <w:t xml:space="preserve">INSTITUTO FEDERAL DE EDUCAÇÃO, CIÊNCIA E TECNOLOGIA FARROUPILHA CAMPUS URUGUAIANA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C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decimal"/>
      <w:lvlText w:val="%2."/>
      <w:lvlJc w:val="left"/>
      <w:pPr>
        <w:ind w:left="1440" w:hanging="360"/>
      </w:pPr>
      <w:rPr/>
    </w:lvl>
    <w:lvl w:ilvl="2">
      <w:start w:val="1"/>
      <w:numFmt w:val="decimal"/>
      <w:lvlText w:val="%3."/>
      <w:lvlJc w:val="left"/>
      <w:pPr>
        <w:ind w:left="2160" w:hanging="36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decimal"/>
      <w:lvlText w:val="%5."/>
      <w:lvlJc w:val="left"/>
      <w:pPr>
        <w:ind w:left="3600" w:hanging="360"/>
      </w:pPr>
      <w:rPr/>
    </w:lvl>
    <w:lvl w:ilvl="5">
      <w:start w:val="1"/>
      <w:numFmt w:val="decimal"/>
      <w:lvlText w:val="%6."/>
      <w:lvlJc w:val="left"/>
      <w:pPr>
        <w:ind w:left="4320" w:hanging="36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decimal"/>
      <w:lvlText w:val="%8."/>
      <w:lvlJc w:val="left"/>
      <w:pPr>
        <w:ind w:left="5760" w:hanging="360"/>
      </w:pPr>
      <w:rPr/>
    </w:lvl>
    <w:lvl w:ilvl="8">
      <w:start w:val="1"/>
      <w:numFmt w:val="decimal"/>
      <w:lvlText w:val="%9."/>
      <w:lvlJc w:val="left"/>
      <w:pPr>
        <w:ind w:left="6480" w:hanging="36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pt_BR"/>
      </w:rPr>
    </w:rPrDefault>
    <w:pPrDefault>
      <w:pPr>
        <w:widowControl w:val="0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https://sig.iffarroupilha.edu.br/sipac/protocolo/menu.jsf#this" TargetMode="Externa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Carlito-regular.ttf"/><Relationship Id="rId2" Type="http://schemas.openxmlformats.org/officeDocument/2006/relationships/font" Target="fonts/Carlito-bold.ttf"/><Relationship Id="rId3" Type="http://schemas.openxmlformats.org/officeDocument/2006/relationships/font" Target="fonts/Carlito-italic.ttf"/><Relationship Id="rId4" Type="http://schemas.openxmlformats.org/officeDocument/2006/relationships/font" Target="fonts/Carlito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