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spacing w:line="240" w:lineRule="auto"/>
        <w:jc w:val="center"/>
        <w:rPr>
          <w:b w:val="1"/>
          <w:bCs w:val="1"/>
          <w:smallCaps w:val="1"/>
          <w:sz w:val="24"/>
          <w:szCs w:val="24"/>
        </w:rPr>
      </w:pPr>
      <w:r w:rsidDel="00000000" w:rsidR="00000000" w:rsidRPr="00000000">
        <w:rPr>
          <w:b w:val="1"/>
          <w:bCs w:val="1"/>
          <w:smallCaps w:val="1"/>
          <w:sz w:val="24"/>
          <w:szCs w:val="24"/>
          <w:rtl w:val="0"/>
        </w:rPr>
        <w:t xml:space="preserve">ANEXO VI</w:t>
      </w:r>
    </w:p>
    <w:p w:rsidR="00000000" w:rsidDel="00000000" w:rsidP="00000000" w:rsidRDefault="00000000" w:rsidRPr="00000000" w14:paraId="00000003">
      <w:pPr>
        <w:keepNext w:val="1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AUTORIZAÇÃO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4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 Coordenação Geral de Gestão de Pessoas autoriza o(a) servidor(a) _______________________________________________ SIAPE: ______________  CPF:____________________________  a atuar como bolsista nos cursos do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Pronatec Empreender</w:t>
      </w:r>
      <w:r w:rsidDel="00000000" w:rsidR="00000000" w:rsidRPr="00000000">
        <w:rPr>
          <w:sz w:val="24"/>
          <w:szCs w:val="24"/>
          <w:rtl w:val="0"/>
        </w:rPr>
        <w:t xml:space="preserve"> exercendo atividades inerentes as atribuições descritas no edital de seleção, em jornada extraordinária ao seu regime de trabalho ou durante seu regime normal de trabalho, mediante a apresentação de formulário de compensação de horas, devidamente preenchido e com autorização da chefia imediata. </w:t>
      </w:r>
    </w:p>
    <w:p w:rsidR="00000000" w:rsidDel="00000000" w:rsidP="00000000" w:rsidRDefault="00000000" w:rsidRPr="00000000" w14:paraId="0000000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40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________________________, ______ de ________ de 2026</w:t>
      </w:r>
    </w:p>
    <w:p w:rsidR="00000000" w:rsidDel="00000000" w:rsidP="00000000" w:rsidRDefault="00000000" w:rsidRPr="00000000" w14:paraId="0000000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___________________________</w:t>
      </w:r>
    </w:p>
    <w:p w:rsidR="00000000" w:rsidDel="00000000" w:rsidP="00000000" w:rsidRDefault="00000000" w:rsidRPr="00000000" w14:paraId="00000010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Coordenação de Gestão de Pessoas</w:t>
      </w:r>
    </w:p>
    <w:p w:rsidR="00000000" w:rsidDel="00000000" w:rsidP="00000000" w:rsidRDefault="00000000" w:rsidRPr="00000000" w14:paraId="00000011">
      <w:pPr>
        <w:keepNext w:val="1"/>
        <w:spacing w:line="240" w:lineRule="auto"/>
        <w:jc w:val="center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6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</w:p>
  <w:p w:rsidR="00000000" w:rsidDel="00000000" w:rsidP="00000000" w:rsidRDefault="00000000" w:rsidRPr="00000000" w14:paraId="00000017">
    <w:pPr>
      <w:spacing w:line="276" w:lineRule="auto"/>
      <w:jc w:val="center"/>
      <w:rPr>
        <w:sz w:val="14"/>
        <w:szCs w:val="14"/>
        <w:highlight w:val="yellow"/>
      </w:rPr>
    </w:pPr>
    <w:r w:rsidDel="00000000" w:rsidR="00000000" w:rsidRPr="00000000">
      <w:rPr>
        <w:sz w:val="14"/>
        <w:szCs w:val="14"/>
        <w:rtl w:val="0"/>
      </w:rPr>
      <w:t xml:space="preserve">RS-377 - </w:t>
    </w:r>
    <w:r w:rsidDel="00000000" w:rsidR="00000000" w:rsidRPr="00000000">
      <w:rPr>
        <w:sz w:val="14"/>
        <w:szCs w:val="14"/>
        <w:highlight w:val="white"/>
        <w:rtl w:val="0"/>
      </w:rPr>
      <w:t xml:space="preserve">Km 27</w:t>
    </w:r>
    <w:r w:rsidDel="00000000" w:rsidR="00000000" w:rsidRPr="00000000">
      <w:rPr>
        <w:sz w:val="14"/>
        <w:szCs w:val="14"/>
        <w:rtl w:val="0"/>
      </w:rPr>
      <w:t xml:space="preserve">  - Passo Novo, Alegrete - RS, 97555-000 – Alegrete/RS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2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spacing w:line="276" w:lineRule="auto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14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5">
    <w:pPr>
      <w:spacing w:line="276" w:lineRule="auto"/>
      <w:jc w:val="center"/>
      <w:rPr/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